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D42F641" w14:textId="77777777" w:rsidR="00CC32B4" w:rsidRPr="004B23FB" w:rsidRDefault="00CC32B4" w:rsidP="006F5DD3">
      <w:pPr>
        <w:pStyle w:val="Head2"/>
        <w:numPr>
          <w:ilvl w:val="0"/>
          <w:numId w:val="0"/>
        </w:numPr>
        <w:ind w:left="644"/>
        <w:rPr>
          <w:lang w:val="sr-Cyrl-RS"/>
        </w:rPr>
      </w:pPr>
    </w:p>
    <w:p w14:paraId="57EA5E41" w14:textId="07F42BDA" w:rsidR="00761501" w:rsidRPr="004B23FB" w:rsidRDefault="00C56F94" w:rsidP="00EA056F">
      <w:pPr>
        <w:pStyle w:val="Caption"/>
      </w:pPr>
      <w:r w:rsidRPr="004B23FB">
        <w:rPr>
          <w:noProof/>
          <w:lang w:val="en-US"/>
        </w:rPr>
        <w:drawing>
          <wp:anchor distT="0" distB="0" distL="114300" distR="114300" simplePos="0" relativeHeight="251658241" behindDoc="0" locked="0" layoutInCell="1" allowOverlap="0" wp14:anchorId="0FEF8D95" wp14:editId="6287DE23">
            <wp:simplePos x="0" y="0"/>
            <wp:positionH relativeFrom="margin">
              <wp:posOffset>4284345</wp:posOffset>
            </wp:positionH>
            <wp:positionV relativeFrom="paragraph">
              <wp:posOffset>-491490</wp:posOffset>
            </wp:positionV>
            <wp:extent cx="1423670" cy="707390"/>
            <wp:effectExtent l="0" t="0" r="5080" b="0"/>
            <wp:wrapNone/>
            <wp:docPr id="2" name="Picture 2" descr="Envico Logo ma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nvico Logo mali"/>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23670" cy="707390"/>
                    </a:xfrm>
                    <a:prstGeom prst="rect">
                      <a:avLst/>
                    </a:prstGeom>
                    <a:noFill/>
                    <a:ln>
                      <a:noFill/>
                    </a:ln>
                  </pic:spPr>
                </pic:pic>
              </a:graphicData>
            </a:graphic>
          </wp:anchor>
        </w:drawing>
      </w:r>
    </w:p>
    <w:p w14:paraId="552EC039" w14:textId="77777777" w:rsidR="00761501" w:rsidRPr="004B23FB" w:rsidRDefault="00761501" w:rsidP="00F36867">
      <w:pPr>
        <w:spacing w:after="0" w:line="240" w:lineRule="auto"/>
      </w:pPr>
    </w:p>
    <w:p w14:paraId="377B86CC" w14:textId="77777777" w:rsidR="0051539C" w:rsidRPr="004B23FB" w:rsidRDefault="0051539C" w:rsidP="00F36867">
      <w:pPr>
        <w:spacing w:after="0" w:line="240" w:lineRule="auto"/>
      </w:pPr>
    </w:p>
    <w:p w14:paraId="18EF08B8" w14:textId="77777777" w:rsidR="0051539C" w:rsidRPr="004B23FB" w:rsidRDefault="0051539C" w:rsidP="00F36867">
      <w:pPr>
        <w:spacing w:after="0" w:line="240" w:lineRule="auto"/>
      </w:pPr>
    </w:p>
    <w:p w14:paraId="6FD786B5" w14:textId="77777777" w:rsidR="00AC6FDB" w:rsidRPr="004B23FB" w:rsidRDefault="00AC6FDB" w:rsidP="00F36867">
      <w:pPr>
        <w:spacing w:after="0" w:line="240" w:lineRule="auto"/>
      </w:pPr>
    </w:p>
    <w:p w14:paraId="3A57C45E" w14:textId="77777777" w:rsidR="00761501" w:rsidRPr="004B23FB" w:rsidRDefault="00761501" w:rsidP="00F36867">
      <w:pPr>
        <w:spacing w:after="0" w:line="240" w:lineRule="auto"/>
        <w:jc w:val="center"/>
        <w:rPr>
          <w:b/>
          <w:sz w:val="36"/>
        </w:rPr>
      </w:pPr>
      <w:proofErr w:type="spellStart"/>
      <w:r w:rsidRPr="004B23FB">
        <w:rPr>
          <w:b/>
          <w:sz w:val="36"/>
        </w:rPr>
        <w:t>Захтев</w:t>
      </w:r>
      <w:proofErr w:type="spellEnd"/>
      <w:r w:rsidRPr="004B23FB">
        <w:rPr>
          <w:b/>
          <w:sz w:val="36"/>
        </w:rPr>
        <w:t xml:space="preserve"> </w:t>
      </w:r>
      <w:proofErr w:type="spellStart"/>
      <w:r w:rsidRPr="004B23FB">
        <w:rPr>
          <w:b/>
          <w:sz w:val="36"/>
        </w:rPr>
        <w:t>за</w:t>
      </w:r>
      <w:proofErr w:type="spellEnd"/>
      <w:r w:rsidRPr="004B23FB">
        <w:rPr>
          <w:b/>
          <w:sz w:val="36"/>
        </w:rPr>
        <w:t xml:space="preserve"> </w:t>
      </w:r>
      <w:proofErr w:type="spellStart"/>
      <w:r w:rsidRPr="004B23FB">
        <w:rPr>
          <w:b/>
          <w:sz w:val="36"/>
        </w:rPr>
        <w:t>одлучивање</w:t>
      </w:r>
      <w:proofErr w:type="spellEnd"/>
      <w:r w:rsidRPr="004B23FB">
        <w:rPr>
          <w:b/>
          <w:sz w:val="36"/>
        </w:rPr>
        <w:t xml:space="preserve"> о </w:t>
      </w:r>
      <w:proofErr w:type="spellStart"/>
      <w:r w:rsidRPr="004B23FB">
        <w:rPr>
          <w:b/>
          <w:sz w:val="36"/>
        </w:rPr>
        <w:t>потреби</w:t>
      </w:r>
      <w:proofErr w:type="spellEnd"/>
      <w:r w:rsidRPr="004B23FB">
        <w:rPr>
          <w:b/>
          <w:sz w:val="36"/>
        </w:rPr>
        <w:t xml:space="preserve"> </w:t>
      </w:r>
      <w:proofErr w:type="spellStart"/>
      <w:r w:rsidRPr="004B23FB">
        <w:rPr>
          <w:b/>
          <w:sz w:val="36"/>
        </w:rPr>
        <w:t>процене</w:t>
      </w:r>
      <w:proofErr w:type="spellEnd"/>
      <w:r w:rsidRPr="004B23FB">
        <w:rPr>
          <w:b/>
          <w:sz w:val="36"/>
        </w:rPr>
        <w:t xml:space="preserve"> </w:t>
      </w:r>
      <w:proofErr w:type="spellStart"/>
      <w:r w:rsidRPr="004B23FB">
        <w:rPr>
          <w:b/>
          <w:sz w:val="36"/>
        </w:rPr>
        <w:t>утицаја</w:t>
      </w:r>
      <w:proofErr w:type="spellEnd"/>
      <w:r w:rsidRPr="004B23FB">
        <w:rPr>
          <w:b/>
          <w:sz w:val="36"/>
        </w:rPr>
        <w:t xml:space="preserve"> </w:t>
      </w:r>
      <w:proofErr w:type="spellStart"/>
      <w:r w:rsidRPr="004B23FB">
        <w:rPr>
          <w:b/>
          <w:sz w:val="36"/>
        </w:rPr>
        <w:t>на</w:t>
      </w:r>
      <w:proofErr w:type="spellEnd"/>
      <w:r w:rsidRPr="004B23FB">
        <w:rPr>
          <w:b/>
          <w:sz w:val="36"/>
        </w:rPr>
        <w:t xml:space="preserve"> </w:t>
      </w:r>
      <w:proofErr w:type="spellStart"/>
      <w:r w:rsidRPr="004B23FB">
        <w:rPr>
          <w:b/>
          <w:sz w:val="36"/>
        </w:rPr>
        <w:t>животну</w:t>
      </w:r>
      <w:proofErr w:type="spellEnd"/>
      <w:r w:rsidRPr="004B23FB">
        <w:rPr>
          <w:b/>
          <w:sz w:val="36"/>
        </w:rPr>
        <w:t xml:space="preserve"> </w:t>
      </w:r>
      <w:proofErr w:type="spellStart"/>
      <w:r w:rsidRPr="004B23FB">
        <w:rPr>
          <w:b/>
          <w:sz w:val="36"/>
        </w:rPr>
        <w:t>средину</w:t>
      </w:r>
      <w:proofErr w:type="spellEnd"/>
    </w:p>
    <w:p w14:paraId="5415124E" w14:textId="660A36D7" w:rsidR="00AC6FDB" w:rsidRPr="004B23FB" w:rsidRDefault="00AC6FDB" w:rsidP="00F36867">
      <w:pPr>
        <w:spacing w:after="0" w:line="240" w:lineRule="auto"/>
        <w:jc w:val="center"/>
        <w:rPr>
          <w:sz w:val="36"/>
        </w:rPr>
      </w:pPr>
    </w:p>
    <w:p w14:paraId="076B2402" w14:textId="024DF318" w:rsidR="00633085" w:rsidRPr="004B23FB" w:rsidRDefault="004F5E66" w:rsidP="00F36867">
      <w:pPr>
        <w:spacing w:after="0" w:line="240" w:lineRule="auto"/>
        <w:jc w:val="center"/>
        <w:rPr>
          <w:sz w:val="36"/>
        </w:rPr>
      </w:pPr>
      <w:r w:rsidRPr="004B23FB">
        <w:rPr>
          <w:noProof/>
          <w:lang w:val="en-US"/>
        </w:rPr>
        <w:drawing>
          <wp:inline distT="0" distB="0" distL="0" distR="0" wp14:anchorId="77978413" wp14:editId="261DAC6B">
            <wp:extent cx="5715000" cy="37909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15000" cy="3790950"/>
                    </a:xfrm>
                    <a:prstGeom prst="rect">
                      <a:avLst/>
                    </a:prstGeom>
                    <a:noFill/>
                    <a:ln>
                      <a:noFill/>
                    </a:ln>
                  </pic:spPr>
                </pic:pic>
              </a:graphicData>
            </a:graphic>
          </wp:inline>
        </w:drawing>
      </w:r>
    </w:p>
    <w:p w14:paraId="37451881" w14:textId="40F38171" w:rsidR="00633085" w:rsidRPr="004B23FB" w:rsidRDefault="00633085" w:rsidP="00F36867">
      <w:pPr>
        <w:spacing w:after="0" w:line="240" w:lineRule="auto"/>
        <w:jc w:val="center"/>
        <w:rPr>
          <w:sz w:val="36"/>
          <w:lang w:val="sr-Latn-RS"/>
        </w:rPr>
      </w:pPr>
    </w:p>
    <w:p w14:paraId="6E76FE64" w14:textId="77777777" w:rsidR="003E0BF6" w:rsidRPr="004B23FB" w:rsidRDefault="003E0BF6" w:rsidP="00F36867">
      <w:pPr>
        <w:spacing w:after="0" w:line="240" w:lineRule="auto"/>
        <w:jc w:val="center"/>
        <w:rPr>
          <w:sz w:val="36"/>
          <w:lang w:val="sr-Latn-RS"/>
        </w:rPr>
      </w:pPr>
    </w:p>
    <w:p w14:paraId="476C111A" w14:textId="77777777" w:rsidR="00AC6FDB" w:rsidRPr="005F1FD4" w:rsidRDefault="00761501" w:rsidP="00F36867">
      <w:pPr>
        <w:spacing w:after="0" w:line="240" w:lineRule="auto"/>
        <w:jc w:val="center"/>
        <w:rPr>
          <w:sz w:val="36"/>
          <w:lang w:val="sr-Latn-RS"/>
        </w:rPr>
      </w:pPr>
      <w:proofErr w:type="spellStart"/>
      <w:r w:rsidRPr="004B23FB">
        <w:rPr>
          <w:sz w:val="32"/>
        </w:rPr>
        <w:t>Пројекат</w:t>
      </w:r>
      <w:proofErr w:type="spellEnd"/>
      <w:r w:rsidRPr="005F1FD4">
        <w:rPr>
          <w:sz w:val="36"/>
          <w:lang w:val="sr-Latn-RS"/>
        </w:rPr>
        <w:t>:</w:t>
      </w:r>
    </w:p>
    <w:p w14:paraId="003527E8" w14:textId="60EAEEDD" w:rsidR="00C56F94" w:rsidRPr="004B23FB" w:rsidRDefault="00B21524" w:rsidP="00F36867">
      <w:pPr>
        <w:spacing w:after="0" w:line="240" w:lineRule="auto"/>
        <w:jc w:val="center"/>
        <w:rPr>
          <w:lang w:val="sr-Latn-RS"/>
        </w:rPr>
      </w:pPr>
      <w:r>
        <w:rPr>
          <w:sz w:val="28"/>
          <w:lang w:val="sr-Cyrl-RS"/>
        </w:rPr>
        <w:t xml:space="preserve">Главни рударски пројекат </w:t>
      </w:r>
      <w:r w:rsidR="00245867" w:rsidRPr="00245867">
        <w:rPr>
          <w:sz w:val="28"/>
          <w:lang w:val="sr-Cyrl-RS"/>
        </w:rPr>
        <w:t>обилазног тунела Кривељске реке, Борске реке и Сарака потока у зони флотацијског јаловишта „Велики Кривељ“</w:t>
      </w:r>
      <w:r w:rsidR="006830B5" w:rsidRPr="004B23FB">
        <w:rPr>
          <w:sz w:val="28"/>
          <w:lang w:val="sr-Cyrl-RS"/>
        </w:rPr>
        <w:t xml:space="preserve"> </w:t>
      </w:r>
    </w:p>
    <w:p w14:paraId="49F16877" w14:textId="4D416C48" w:rsidR="00633085" w:rsidRPr="005F1FD4" w:rsidRDefault="00633085" w:rsidP="00F36867">
      <w:pPr>
        <w:spacing w:after="0" w:line="240" w:lineRule="auto"/>
        <w:jc w:val="center"/>
        <w:rPr>
          <w:lang w:val="sr-Latn-RS"/>
        </w:rPr>
      </w:pPr>
    </w:p>
    <w:p w14:paraId="17FA9417" w14:textId="129EC6EC" w:rsidR="00BD66A8" w:rsidRPr="005F1FD4" w:rsidRDefault="00BD66A8" w:rsidP="00D6407D">
      <w:pPr>
        <w:spacing w:after="0" w:line="240" w:lineRule="auto"/>
        <w:jc w:val="center"/>
        <w:rPr>
          <w:lang w:val="sr-Latn-RS"/>
        </w:rPr>
      </w:pPr>
    </w:p>
    <w:p w14:paraId="70420A99" w14:textId="309D78A2" w:rsidR="00B56B8F" w:rsidRPr="005F1FD4" w:rsidRDefault="00B56B8F" w:rsidP="00D6407D">
      <w:pPr>
        <w:spacing w:after="0" w:line="240" w:lineRule="auto"/>
        <w:jc w:val="center"/>
        <w:rPr>
          <w:lang w:val="sr-Latn-RS"/>
        </w:rPr>
      </w:pPr>
    </w:p>
    <w:p w14:paraId="2429ABCE" w14:textId="6DB0C637" w:rsidR="00B56B8F" w:rsidRPr="005F1FD4" w:rsidRDefault="00B56B8F" w:rsidP="00D6407D">
      <w:pPr>
        <w:spacing w:after="0" w:line="240" w:lineRule="auto"/>
        <w:jc w:val="center"/>
        <w:rPr>
          <w:lang w:val="sr-Latn-RS"/>
        </w:rPr>
      </w:pPr>
    </w:p>
    <w:p w14:paraId="31B117A7" w14:textId="77777777" w:rsidR="00B56B8F" w:rsidRPr="005F1FD4" w:rsidRDefault="00B56B8F" w:rsidP="00D6407D">
      <w:pPr>
        <w:spacing w:after="0" w:line="240" w:lineRule="auto"/>
        <w:jc w:val="center"/>
        <w:rPr>
          <w:lang w:val="sr-Latn-RS"/>
        </w:rPr>
      </w:pPr>
    </w:p>
    <w:p w14:paraId="17676113" w14:textId="101524FF" w:rsidR="00BD66A8" w:rsidRPr="005F1FD4" w:rsidRDefault="00BD66A8" w:rsidP="00F36867">
      <w:pPr>
        <w:spacing w:after="0" w:line="240" w:lineRule="auto"/>
        <w:jc w:val="center"/>
        <w:rPr>
          <w:lang w:val="sr-Latn-RS"/>
        </w:rPr>
      </w:pPr>
    </w:p>
    <w:p w14:paraId="16390A54" w14:textId="254DFB21" w:rsidR="006443F1" w:rsidRPr="005F1FD4" w:rsidRDefault="006443F1" w:rsidP="00F36867">
      <w:pPr>
        <w:spacing w:after="0" w:line="240" w:lineRule="auto"/>
        <w:jc w:val="center"/>
        <w:rPr>
          <w:lang w:val="sr-Latn-RS"/>
        </w:rPr>
      </w:pPr>
    </w:p>
    <w:p w14:paraId="3BA7E6D2" w14:textId="77777777" w:rsidR="006443F1" w:rsidRPr="005F1FD4" w:rsidRDefault="006443F1" w:rsidP="00F36867">
      <w:pPr>
        <w:spacing w:after="0" w:line="240" w:lineRule="auto"/>
        <w:jc w:val="center"/>
        <w:rPr>
          <w:lang w:val="sr-Latn-RS"/>
        </w:rPr>
      </w:pPr>
    </w:p>
    <w:p w14:paraId="251C3835" w14:textId="2352C7C8" w:rsidR="00386171" w:rsidRDefault="00620F7A" w:rsidP="00F36867">
      <w:pPr>
        <w:spacing w:after="0" w:line="240" w:lineRule="auto"/>
        <w:jc w:val="center"/>
        <w:sectPr w:rsidR="00386171" w:rsidSect="00376BD3">
          <w:headerReference w:type="even" r:id="rId12"/>
          <w:headerReference w:type="default" r:id="rId13"/>
          <w:footerReference w:type="default" r:id="rId14"/>
          <w:headerReference w:type="first" r:id="rId15"/>
          <w:footerReference w:type="first" r:id="rId16"/>
          <w:pgSz w:w="11906" w:h="16838"/>
          <w:pgMar w:top="1417" w:right="1417" w:bottom="1417" w:left="1417" w:header="708" w:footer="708" w:gutter="0"/>
          <w:cols w:space="708"/>
          <w:docGrid w:linePitch="360"/>
        </w:sectPr>
      </w:pPr>
      <w:proofErr w:type="spellStart"/>
      <w:r w:rsidRPr="004B23FB">
        <w:t>Београд</w:t>
      </w:r>
      <w:proofErr w:type="spellEnd"/>
      <w:r w:rsidRPr="004B23FB">
        <w:t xml:space="preserve">, </w:t>
      </w:r>
      <w:r w:rsidR="00175AC9">
        <w:rPr>
          <w:lang w:val="sr-Cyrl-RS"/>
        </w:rPr>
        <w:t>април</w:t>
      </w:r>
      <w:r w:rsidR="00E87E97" w:rsidRPr="004B23FB">
        <w:rPr>
          <w:lang w:val="sr-Cyrl-RS"/>
        </w:rPr>
        <w:t xml:space="preserve"> </w:t>
      </w:r>
      <w:r w:rsidR="00B82631" w:rsidRPr="004B23FB">
        <w:t>20</w:t>
      </w:r>
      <w:r w:rsidR="00B82631" w:rsidRPr="004B23FB">
        <w:rPr>
          <w:lang w:val="sr-Cyrl-RS"/>
        </w:rPr>
        <w:t>2</w:t>
      </w:r>
      <w:r w:rsidR="009F2E24">
        <w:rPr>
          <w:lang w:val="sr-Cyrl-RS"/>
        </w:rPr>
        <w:t>1</w:t>
      </w:r>
      <w:r w:rsidR="000A5E5F" w:rsidRPr="004B23FB">
        <w:t>.</w:t>
      </w:r>
      <w:r w:rsidR="002B65DB" w:rsidRPr="004B23FB">
        <w:rPr>
          <w:lang w:val="sr-Cyrl-RS"/>
        </w:rPr>
        <w:t xml:space="preserve"> г</w:t>
      </w:r>
      <w:r w:rsidR="006A0F1E">
        <w:rPr>
          <w:lang w:val="sr-Cyrl-RS"/>
        </w:rPr>
        <w:t>од</w:t>
      </w:r>
      <w:r w:rsidR="002B65DB" w:rsidRPr="004B23FB">
        <w:rPr>
          <w:lang w:val="sr-Cyrl-RS"/>
        </w:rPr>
        <w:t>.</w:t>
      </w:r>
      <w:r w:rsidR="000A5E5F" w:rsidRPr="004B23FB">
        <w:tab/>
      </w:r>
    </w:p>
    <w:tbl>
      <w:tblPr>
        <w:tblW w:w="5000" w:type="pct"/>
        <w:jc w:val="center"/>
        <w:tblBorders>
          <w:top w:val="dotted" w:sz="4" w:space="0" w:color="auto"/>
        </w:tblBorders>
        <w:tblLook w:val="0000" w:firstRow="0" w:lastRow="0" w:firstColumn="0" w:lastColumn="0" w:noHBand="0" w:noVBand="0"/>
      </w:tblPr>
      <w:tblGrid>
        <w:gridCol w:w="2553"/>
        <w:gridCol w:w="6519"/>
      </w:tblGrid>
      <w:tr w:rsidR="00FB2991" w:rsidRPr="002262FC" w14:paraId="0F735DCE" w14:textId="77777777" w:rsidTr="00966F76">
        <w:trPr>
          <w:cantSplit/>
          <w:trHeight w:val="1711"/>
          <w:jc w:val="center"/>
        </w:trPr>
        <w:tc>
          <w:tcPr>
            <w:tcW w:w="1407" w:type="pct"/>
            <w:tcBorders>
              <w:top w:val="nil"/>
            </w:tcBorders>
            <w:shd w:val="clear" w:color="auto" w:fill="auto"/>
          </w:tcPr>
          <w:p w14:paraId="70830E77" w14:textId="70095E39" w:rsidR="00FB2991" w:rsidRPr="002262FC" w:rsidRDefault="00FB2991" w:rsidP="00FB2991">
            <w:pPr>
              <w:autoSpaceDE w:val="0"/>
              <w:autoSpaceDN w:val="0"/>
              <w:adjustRightInd w:val="0"/>
              <w:rPr>
                <w:b/>
                <w:bCs/>
                <w:i/>
                <w:noProof/>
                <w:color w:val="000000"/>
                <w:lang w:val="sr-Cyrl-CS"/>
              </w:rPr>
            </w:pPr>
            <w:bookmarkStart w:id="0" w:name="_Hlk59171706"/>
            <w:r w:rsidRPr="002262FC">
              <w:rPr>
                <w:b/>
                <w:bCs/>
                <w:noProof/>
                <w:color w:val="000000"/>
                <w:lang w:val="sr-Cyrl-RS"/>
              </w:rPr>
              <w:lastRenderedPageBreak/>
              <w:t>НОСИЛАЦ ПРОЈЕКТА:</w:t>
            </w:r>
          </w:p>
        </w:tc>
        <w:tc>
          <w:tcPr>
            <w:tcW w:w="3593" w:type="pct"/>
            <w:tcBorders>
              <w:top w:val="nil"/>
              <w:bottom w:val="nil"/>
            </w:tcBorders>
          </w:tcPr>
          <w:p w14:paraId="4FC09086" w14:textId="77777777" w:rsidR="00FB2991" w:rsidRPr="00AD5CDA" w:rsidRDefault="00FB2991" w:rsidP="00FB2991">
            <w:pPr>
              <w:autoSpaceDE w:val="0"/>
              <w:autoSpaceDN w:val="0"/>
              <w:adjustRightInd w:val="0"/>
              <w:spacing w:after="0" w:line="240" w:lineRule="auto"/>
              <w:rPr>
                <w:b/>
                <w:bCs/>
                <w:noProof/>
              </w:rPr>
            </w:pPr>
            <w:r w:rsidRPr="00AD5CDA">
              <w:rPr>
                <w:b/>
                <w:bCs/>
                <w:noProof/>
              </w:rPr>
              <w:t>Serbia Zijin Copper d.o.o. Bor</w:t>
            </w:r>
          </w:p>
          <w:p w14:paraId="7920A2AC" w14:textId="77777777" w:rsidR="00D36206" w:rsidRDefault="00D36206" w:rsidP="00FB2991">
            <w:pPr>
              <w:autoSpaceDE w:val="0"/>
              <w:autoSpaceDN w:val="0"/>
              <w:adjustRightInd w:val="0"/>
              <w:spacing w:after="0" w:line="240" w:lineRule="auto"/>
              <w:rPr>
                <w:noProof/>
              </w:rPr>
            </w:pPr>
            <w:r w:rsidRPr="002262FC">
              <w:rPr>
                <w:noProof/>
              </w:rPr>
              <w:t>Ђорђа Вајферта 29</w:t>
            </w:r>
          </w:p>
          <w:p w14:paraId="2975426B" w14:textId="73D979C0" w:rsidR="00FB2991" w:rsidRPr="002262FC" w:rsidRDefault="00D36206" w:rsidP="00FB2991">
            <w:pPr>
              <w:autoSpaceDE w:val="0"/>
              <w:autoSpaceDN w:val="0"/>
              <w:adjustRightInd w:val="0"/>
              <w:spacing w:after="0" w:line="240" w:lineRule="auto"/>
              <w:rPr>
                <w:noProof/>
              </w:rPr>
            </w:pPr>
            <w:r w:rsidRPr="00D36206">
              <w:rPr>
                <w:noProof/>
              </w:rPr>
              <w:t xml:space="preserve">19210 </w:t>
            </w:r>
            <w:r w:rsidR="00FB2991" w:rsidRPr="002262FC">
              <w:rPr>
                <w:noProof/>
              </w:rPr>
              <w:t xml:space="preserve">Бор, </w:t>
            </w:r>
            <w:r w:rsidRPr="002262FC">
              <w:rPr>
                <w:noProof/>
                <w:color w:val="000000"/>
                <w:lang w:val="sr-Cyrl-RS"/>
              </w:rPr>
              <w:t xml:space="preserve">Република </w:t>
            </w:r>
            <w:r w:rsidRPr="002262FC">
              <w:rPr>
                <w:noProof/>
                <w:color w:val="000000"/>
              </w:rPr>
              <w:t>Србија</w:t>
            </w:r>
            <w:r w:rsidRPr="002262FC">
              <w:rPr>
                <w:noProof/>
              </w:rPr>
              <w:t xml:space="preserve"> </w:t>
            </w:r>
          </w:p>
          <w:p w14:paraId="1281BF44" w14:textId="6C7C1821" w:rsidR="00FB2991" w:rsidRPr="002262FC" w:rsidRDefault="00AD5CDA" w:rsidP="00FB2991">
            <w:pPr>
              <w:autoSpaceDE w:val="0"/>
              <w:autoSpaceDN w:val="0"/>
              <w:adjustRightInd w:val="0"/>
              <w:spacing w:after="0" w:line="240" w:lineRule="auto"/>
              <w:rPr>
                <w:noProof/>
              </w:rPr>
            </w:pPr>
            <w:r w:rsidRPr="002262FC">
              <w:rPr>
                <w:noProof/>
                <w:color w:val="000000"/>
                <w:lang w:val="sr-Cyrl-CS"/>
              </w:rPr>
              <w:t xml:space="preserve">Тел: </w:t>
            </w:r>
            <w:r w:rsidR="00FB2991" w:rsidRPr="002262FC">
              <w:rPr>
                <w:noProof/>
              </w:rPr>
              <w:t>+ 381 30 422 788</w:t>
            </w:r>
          </w:p>
          <w:p w14:paraId="1693569E" w14:textId="77777777" w:rsidR="00FB2991" w:rsidRPr="002262FC" w:rsidRDefault="00FB2991" w:rsidP="00FB2991">
            <w:pPr>
              <w:autoSpaceDE w:val="0"/>
              <w:autoSpaceDN w:val="0"/>
              <w:adjustRightInd w:val="0"/>
              <w:spacing w:after="0" w:line="240" w:lineRule="auto"/>
              <w:rPr>
                <w:noProof/>
              </w:rPr>
            </w:pPr>
            <w:r w:rsidRPr="002262FC">
              <w:rPr>
                <w:noProof/>
                <w:lang w:val="fr-FR"/>
              </w:rPr>
              <w:t xml:space="preserve">e-mail: </w:t>
            </w:r>
            <w:r w:rsidRPr="002262FC">
              <w:rPr>
                <w:noProof/>
              </w:rPr>
              <w:t>ekologija@zijinbor.com</w:t>
            </w:r>
          </w:p>
          <w:p w14:paraId="6ECED2A1" w14:textId="4B313ED2" w:rsidR="00DB200B" w:rsidRPr="00DB200B" w:rsidRDefault="00FB2991" w:rsidP="00FB2991">
            <w:pPr>
              <w:autoSpaceDE w:val="0"/>
              <w:autoSpaceDN w:val="0"/>
              <w:adjustRightInd w:val="0"/>
              <w:rPr>
                <w:noProof/>
              </w:rPr>
            </w:pPr>
            <w:r w:rsidRPr="002262FC">
              <w:rPr>
                <w:noProof/>
              </w:rPr>
              <w:t>web:</w:t>
            </w:r>
            <w:r w:rsidRPr="002262FC">
              <w:rPr>
                <w:noProof/>
                <w:lang w:val="sr-Cyrl-RS"/>
              </w:rPr>
              <w:t xml:space="preserve"> </w:t>
            </w:r>
            <w:hyperlink r:id="rId17" w:history="1">
              <w:r w:rsidR="00DB200B" w:rsidRPr="00665F1B">
                <w:rPr>
                  <w:rStyle w:val="Hyperlink"/>
                  <w:noProof/>
                </w:rPr>
                <w:t>www.zijinmining.com</w:t>
              </w:r>
            </w:hyperlink>
          </w:p>
        </w:tc>
      </w:tr>
      <w:tr w:rsidR="00E21AC1" w:rsidRPr="002262FC" w14:paraId="2E54C129" w14:textId="77777777" w:rsidTr="00966F76">
        <w:trPr>
          <w:cantSplit/>
          <w:jc w:val="center"/>
        </w:trPr>
        <w:tc>
          <w:tcPr>
            <w:tcW w:w="1407" w:type="pct"/>
            <w:tcBorders>
              <w:top w:val="nil"/>
            </w:tcBorders>
            <w:shd w:val="clear" w:color="auto" w:fill="auto"/>
          </w:tcPr>
          <w:p w14:paraId="27355E44" w14:textId="4235D948" w:rsidR="00E21AC1" w:rsidRPr="002262FC" w:rsidRDefault="00E21AC1" w:rsidP="00FB2991">
            <w:pPr>
              <w:autoSpaceDE w:val="0"/>
              <w:autoSpaceDN w:val="0"/>
              <w:adjustRightInd w:val="0"/>
              <w:rPr>
                <w:b/>
                <w:bCs/>
                <w:noProof/>
                <w:color w:val="000000"/>
                <w:lang w:val="sr-Cyrl-RS"/>
              </w:rPr>
            </w:pPr>
            <w:r w:rsidRPr="002262FC">
              <w:rPr>
                <w:b/>
                <w:bCs/>
                <w:noProof/>
                <w:color w:val="000000"/>
                <w:lang w:val="sr-Cyrl-CS"/>
              </w:rPr>
              <w:t>ОДГОВОРНО ЛИЦЕ:</w:t>
            </w:r>
          </w:p>
        </w:tc>
        <w:tc>
          <w:tcPr>
            <w:tcW w:w="3593" w:type="pct"/>
            <w:tcBorders>
              <w:top w:val="nil"/>
              <w:bottom w:val="single" w:sz="4" w:space="0" w:color="auto"/>
            </w:tcBorders>
          </w:tcPr>
          <w:p w14:paraId="456E2A2C" w14:textId="77777777" w:rsidR="00E21AC1" w:rsidRPr="002262FC" w:rsidRDefault="00E21AC1" w:rsidP="00FB2991">
            <w:pPr>
              <w:autoSpaceDE w:val="0"/>
              <w:autoSpaceDN w:val="0"/>
              <w:adjustRightInd w:val="0"/>
              <w:spacing w:after="0" w:line="240" w:lineRule="auto"/>
              <w:rPr>
                <w:noProof/>
              </w:rPr>
            </w:pPr>
          </w:p>
        </w:tc>
      </w:tr>
      <w:tr w:rsidR="00E21AC1" w:rsidRPr="002262FC" w14:paraId="2FC74707" w14:textId="77777777" w:rsidTr="00966F76">
        <w:trPr>
          <w:cantSplit/>
          <w:jc w:val="center"/>
        </w:trPr>
        <w:tc>
          <w:tcPr>
            <w:tcW w:w="1407" w:type="pct"/>
            <w:tcBorders>
              <w:top w:val="nil"/>
            </w:tcBorders>
            <w:shd w:val="clear" w:color="auto" w:fill="auto"/>
          </w:tcPr>
          <w:p w14:paraId="1959E8B2" w14:textId="77777777" w:rsidR="00E21AC1" w:rsidRPr="002262FC" w:rsidRDefault="00E21AC1" w:rsidP="00FB2991">
            <w:pPr>
              <w:autoSpaceDE w:val="0"/>
              <w:autoSpaceDN w:val="0"/>
              <w:adjustRightInd w:val="0"/>
              <w:rPr>
                <w:b/>
                <w:bCs/>
                <w:noProof/>
                <w:color w:val="000000"/>
                <w:lang w:val="sr-Cyrl-RS"/>
              </w:rPr>
            </w:pPr>
          </w:p>
        </w:tc>
        <w:tc>
          <w:tcPr>
            <w:tcW w:w="3593" w:type="pct"/>
            <w:tcBorders>
              <w:top w:val="single" w:sz="4" w:space="0" w:color="auto"/>
            </w:tcBorders>
          </w:tcPr>
          <w:p w14:paraId="2940A359" w14:textId="4CFE556B" w:rsidR="00E21AC1" w:rsidRPr="002262FC" w:rsidRDefault="00E21AC1" w:rsidP="00FB2991">
            <w:pPr>
              <w:autoSpaceDE w:val="0"/>
              <w:autoSpaceDN w:val="0"/>
              <w:adjustRightInd w:val="0"/>
              <w:spacing w:after="0" w:line="240" w:lineRule="auto"/>
              <w:rPr>
                <w:noProof/>
              </w:rPr>
            </w:pPr>
            <w:r w:rsidRPr="002262FC">
              <w:rPr>
                <w:noProof/>
              </w:rPr>
              <w:t>Jian Ximing</w:t>
            </w:r>
            <w:r w:rsidR="001E0493">
              <w:rPr>
                <w:noProof/>
                <w:lang w:val="sr-Cyrl-RS"/>
              </w:rPr>
              <w:t>, д</w:t>
            </w:r>
            <w:proofErr w:type="spellStart"/>
            <w:r w:rsidR="001E0493" w:rsidRPr="002262FC">
              <w:t>иректор</w:t>
            </w:r>
            <w:proofErr w:type="spellEnd"/>
          </w:p>
        </w:tc>
      </w:tr>
      <w:tr w:rsidR="00FB2991" w:rsidRPr="002262FC" w14:paraId="659E1321" w14:textId="77777777" w:rsidTr="00966F76">
        <w:trPr>
          <w:cantSplit/>
          <w:trHeight w:val="1734"/>
          <w:jc w:val="center"/>
        </w:trPr>
        <w:tc>
          <w:tcPr>
            <w:tcW w:w="1407" w:type="pct"/>
            <w:shd w:val="clear" w:color="auto" w:fill="auto"/>
          </w:tcPr>
          <w:p w14:paraId="57E2704A" w14:textId="32709C61" w:rsidR="00FB2991" w:rsidRPr="002262FC" w:rsidRDefault="00FB2991" w:rsidP="00FB2991">
            <w:pPr>
              <w:autoSpaceDE w:val="0"/>
              <w:autoSpaceDN w:val="0"/>
              <w:adjustRightInd w:val="0"/>
              <w:spacing w:after="0" w:line="240" w:lineRule="auto"/>
              <w:rPr>
                <w:noProof/>
                <w:color w:val="000000"/>
                <w:lang w:val="sr-Cyrl-CS"/>
              </w:rPr>
            </w:pPr>
            <w:r w:rsidRPr="002262FC">
              <w:rPr>
                <w:b/>
                <w:bCs/>
                <w:noProof/>
                <w:color w:val="000000"/>
              </w:rPr>
              <w:t>И</w:t>
            </w:r>
            <w:r w:rsidRPr="002262FC">
              <w:rPr>
                <w:b/>
                <w:bCs/>
                <w:noProof/>
                <w:color w:val="000000"/>
                <w:lang w:val="sr-Cyrl-RS"/>
              </w:rPr>
              <w:t>ЗРАЂИВАЧ:</w:t>
            </w:r>
          </w:p>
        </w:tc>
        <w:tc>
          <w:tcPr>
            <w:tcW w:w="3593" w:type="pct"/>
            <w:tcBorders>
              <w:bottom w:val="nil"/>
            </w:tcBorders>
          </w:tcPr>
          <w:p w14:paraId="5837CC27" w14:textId="77777777" w:rsidR="00966F76" w:rsidRPr="00B82C39" w:rsidRDefault="00966F76" w:rsidP="00FB2991">
            <w:pPr>
              <w:autoSpaceDE w:val="0"/>
              <w:autoSpaceDN w:val="0"/>
              <w:adjustRightInd w:val="0"/>
              <w:spacing w:after="0" w:line="240" w:lineRule="auto"/>
              <w:rPr>
                <w:b/>
                <w:bCs/>
                <w:noProof/>
                <w:color w:val="000000"/>
                <w:lang w:val="sr-Cyrl-CS"/>
              </w:rPr>
            </w:pPr>
            <w:r w:rsidRPr="00966F76">
              <w:rPr>
                <w:b/>
                <w:bCs/>
                <w:noProof/>
                <w:color w:val="000000"/>
              </w:rPr>
              <w:t>ENVICO</w:t>
            </w:r>
            <w:r w:rsidRPr="00B82C39">
              <w:rPr>
                <w:b/>
                <w:bCs/>
                <w:noProof/>
                <w:color w:val="000000"/>
                <w:lang w:val="sr-Cyrl-CS"/>
              </w:rPr>
              <w:t xml:space="preserve"> д.о.о. Београд</w:t>
            </w:r>
          </w:p>
          <w:p w14:paraId="41AC2012" w14:textId="4E456B72" w:rsidR="00FB2991" w:rsidRPr="005F1FD4" w:rsidRDefault="00FB2991" w:rsidP="00FB2991">
            <w:pPr>
              <w:autoSpaceDE w:val="0"/>
              <w:autoSpaceDN w:val="0"/>
              <w:adjustRightInd w:val="0"/>
              <w:spacing w:after="0" w:line="240" w:lineRule="auto"/>
              <w:rPr>
                <w:noProof/>
                <w:color w:val="000000"/>
                <w:lang w:val="sr-Cyrl-CS"/>
              </w:rPr>
            </w:pPr>
            <w:r w:rsidRPr="005F1FD4">
              <w:rPr>
                <w:noProof/>
                <w:color w:val="000000"/>
                <w:lang w:val="sr-Cyrl-CS"/>
              </w:rPr>
              <w:t>Вардарска 19</w:t>
            </w:r>
          </w:p>
          <w:p w14:paraId="03573CF1" w14:textId="77777777" w:rsidR="00FB2991" w:rsidRPr="005F1FD4" w:rsidRDefault="00FB2991" w:rsidP="00FB2991">
            <w:pPr>
              <w:autoSpaceDE w:val="0"/>
              <w:autoSpaceDN w:val="0"/>
              <w:adjustRightInd w:val="0"/>
              <w:spacing w:after="0" w:line="240" w:lineRule="auto"/>
              <w:rPr>
                <w:noProof/>
                <w:color w:val="000000"/>
                <w:lang w:val="sr-Cyrl-CS"/>
              </w:rPr>
            </w:pPr>
            <w:r w:rsidRPr="002262FC">
              <w:rPr>
                <w:noProof/>
                <w:color w:val="000000"/>
                <w:lang w:val="sr-Cyrl-CS"/>
              </w:rPr>
              <w:t xml:space="preserve">11000 </w:t>
            </w:r>
            <w:r w:rsidRPr="005F1FD4">
              <w:rPr>
                <w:noProof/>
                <w:color w:val="000000"/>
                <w:lang w:val="sr-Cyrl-CS"/>
              </w:rPr>
              <w:t xml:space="preserve">Београд, </w:t>
            </w:r>
            <w:r w:rsidRPr="002262FC">
              <w:rPr>
                <w:noProof/>
                <w:color w:val="000000"/>
                <w:lang w:val="sr-Cyrl-RS"/>
              </w:rPr>
              <w:t xml:space="preserve">Република </w:t>
            </w:r>
            <w:r w:rsidRPr="005F1FD4">
              <w:rPr>
                <w:noProof/>
                <w:color w:val="000000"/>
                <w:lang w:val="sr-Cyrl-CS"/>
              </w:rPr>
              <w:t>Србија</w:t>
            </w:r>
          </w:p>
          <w:p w14:paraId="44C99A54" w14:textId="77777777" w:rsidR="00FB2991" w:rsidRPr="002262FC" w:rsidRDefault="00FB2991" w:rsidP="00FB2991">
            <w:pPr>
              <w:autoSpaceDE w:val="0"/>
              <w:autoSpaceDN w:val="0"/>
              <w:adjustRightInd w:val="0"/>
              <w:spacing w:after="0" w:line="240" w:lineRule="auto"/>
              <w:rPr>
                <w:noProof/>
                <w:lang w:val="sr-Cyrl-CS"/>
              </w:rPr>
            </w:pPr>
            <w:r w:rsidRPr="002262FC">
              <w:rPr>
                <w:noProof/>
                <w:color w:val="000000"/>
                <w:lang w:val="sr-Cyrl-CS"/>
              </w:rPr>
              <w:t xml:space="preserve">Тел: +381 11 </w:t>
            </w:r>
            <w:r w:rsidRPr="005F1FD4">
              <w:rPr>
                <w:noProof/>
                <w:lang w:val="sr-Cyrl-CS" w:eastAsia="en-GB"/>
              </w:rPr>
              <w:t>64 17 257</w:t>
            </w:r>
          </w:p>
          <w:p w14:paraId="05326BE0" w14:textId="77777777" w:rsidR="00FB2991" w:rsidRPr="005F1FD4" w:rsidRDefault="00FB2991" w:rsidP="00FB2991">
            <w:pPr>
              <w:autoSpaceDE w:val="0"/>
              <w:autoSpaceDN w:val="0"/>
              <w:adjustRightInd w:val="0"/>
              <w:spacing w:after="0" w:line="240" w:lineRule="auto"/>
              <w:rPr>
                <w:noProof/>
                <w:color w:val="000000"/>
                <w:lang w:val="sr-Cyrl-CS"/>
              </w:rPr>
            </w:pPr>
            <w:r w:rsidRPr="002262FC">
              <w:rPr>
                <w:noProof/>
                <w:color w:val="000000"/>
                <w:lang w:val="sr-Cyrl-CS"/>
              </w:rPr>
              <w:t xml:space="preserve">е-mail: </w:t>
            </w:r>
            <w:r w:rsidR="00614830">
              <w:fldChar w:fldCharType="begin"/>
            </w:r>
            <w:r w:rsidR="00614830" w:rsidRPr="00A103FA">
              <w:rPr>
                <w:lang w:val="sr-Cyrl-CS"/>
              </w:rPr>
              <w:instrText xml:space="preserve"> </w:instrText>
            </w:r>
            <w:r w:rsidR="00614830">
              <w:instrText>HYPERLINK</w:instrText>
            </w:r>
            <w:r w:rsidR="00614830" w:rsidRPr="00A103FA">
              <w:rPr>
                <w:lang w:val="sr-Cyrl-CS"/>
              </w:rPr>
              <w:instrText xml:space="preserve"> "</w:instrText>
            </w:r>
            <w:r w:rsidR="00614830">
              <w:instrText>mailto</w:instrText>
            </w:r>
            <w:r w:rsidR="00614830" w:rsidRPr="00A103FA">
              <w:rPr>
                <w:lang w:val="sr-Cyrl-CS"/>
              </w:rPr>
              <w:instrText>:</w:instrText>
            </w:r>
            <w:r w:rsidR="00614830">
              <w:instrText>office</w:instrText>
            </w:r>
            <w:r w:rsidR="00614830" w:rsidRPr="00A103FA">
              <w:rPr>
                <w:lang w:val="sr-Cyrl-CS"/>
              </w:rPr>
              <w:instrText>@</w:instrText>
            </w:r>
            <w:r w:rsidR="00614830">
              <w:instrText>envico</w:instrText>
            </w:r>
            <w:r w:rsidR="00614830" w:rsidRPr="00A103FA">
              <w:rPr>
                <w:lang w:val="sr-Cyrl-CS"/>
              </w:rPr>
              <w:instrText>.</w:instrText>
            </w:r>
            <w:r w:rsidR="00614830">
              <w:instrText>rs</w:instrText>
            </w:r>
            <w:r w:rsidR="00614830" w:rsidRPr="00A103FA">
              <w:rPr>
                <w:lang w:val="sr-Cyrl-CS"/>
              </w:rPr>
              <w:instrText xml:space="preserve">" </w:instrText>
            </w:r>
            <w:r w:rsidR="00614830">
              <w:fldChar w:fldCharType="separate"/>
            </w:r>
            <w:r w:rsidRPr="002262FC">
              <w:rPr>
                <w:rStyle w:val="Hyperlink"/>
                <w:noProof/>
                <w:lang w:val="sr-Cyrl-CS"/>
              </w:rPr>
              <w:t>office@</w:t>
            </w:r>
            <w:r w:rsidRPr="002262FC">
              <w:rPr>
                <w:rStyle w:val="Hyperlink"/>
                <w:noProof/>
              </w:rPr>
              <w:t>envico</w:t>
            </w:r>
            <w:r w:rsidRPr="005F1FD4">
              <w:rPr>
                <w:rStyle w:val="Hyperlink"/>
                <w:noProof/>
                <w:lang w:val="sr-Cyrl-CS"/>
              </w:rPr>
              <w:t>.</w:t>
            </w:r>
            <w:r w:rsidRPr="002262FC">
              <w:rPr>
                <w:rStyle w:val="Hyperlink"/>
                <w:noProof/>
              </w:rPr>
              <w:t>rs</w:t>
            </w:r>
            <w:r w:rsidR="00614830">
              <w:rPr>
                <w:rStyle w:val="Hyperlink"/>
                <w:noProof/>
              </w:rPr>
              <w:fldChar w:fldCharType="end"/>
            </w:r>
            <w:r w:rsidRPr="005F1FD4">
              <w:rPr>
                <w:noProof/>
                <w:color w:val="000000"/>
                <w:lang w:val="sr-Cyrl-CS"/>
              </w:rPr>
              <w:t xml:space="preserve"> </w:t>
            </w:r>
          </w:p>
          <w:p w14:paraId="54052D0C" w14:textId="13D3933D" w:rsidR="00FB2991" w:rsidRPr="002262FC" w:rsidRDefault="00DB200B" w:rsidP="00FB2991">
            <w:pPr>
              <w:autoSpaceDE w:val="0"/>
              <w:autoSpaceDN w:val="0"/>
              <w:adjustRightInd w:val="0"/>
              <w:spacing w:after="0" w:line="240" w:lineRule="auto"/>
            </w:pPr>
            <w:r w:rsidRPr="002262FC">
              <w:rPr>
                <w:noProof/>
              </w:rPr>
              <w:t>web</w:t>
            </w:r>
            <w:r>
              <w:rPr>
                <w:lang w:val="sr-Cyrl-RS"/>
              </w:rPr>
              <w:t xml:space="preserve">: </w:t>
            </w:r>
            <w:r w:rsidR="00B82C39">
              <w:fldChar w:fldCharType="begin"/>
            </w:r>
            <w:r w:rsidR="00B82C39">
              <w:instrText xml:space="preserve"> HYPERLINK "http://www.envico.rs/" </w:instrText>
            </w:r>
            <w:r w:rsidR="00B82C39">
              <w:fldChar w:fldCharType="separate"/>
            </w:r>
            <w:r w:rsidRPr="00665F1B">
              <w:rPr>
                <w:rStyle w:val="Hyperlink"/>
                <w:lang w:val="sr-Latn-RS"/>
              </w:rPr>
              <w:t>www.</w:t>
            </w:r>
            <w:r w:rsidRPr="00665F1B">
              <w:rPr>
                <w:rStyle w:val="Hyperlink"/>
              </w:rPr>
              <w:t>envico.rs</w:t>
            </w:r>
            <w:r w:rsidR="00B82C39">
              <w:rPr>
                <w:rStyle w:val="Hyperlink"/>
              </w:rPr>
              <w:fldChar w:fldCharType="end"/>
            </w:r>
          </w:p>
        </w:tc>
      </w:tr>
      <w:tr w:rsidR="00D70A7F" w:rsidRPr="002262FC" w14:paraId="19485CB5" w14:textId="77777777" w:rsidTr="00966F76">
        <w:trPr>
          <w:cantSplit/>
          <w:jc w:val="center"/>
        </w:trPr>
        <w:tc>
          <w:tcPr>
            <w:tcW w:w="1407" w:type="pct"/>
            <w:shd w:val="clear" w:color="auto" w:fill="auto"/>
          </w:tcPr>
          <w:p w14:paraId="2106A1AA" w14:textId="77777777" w:rsidR="00D70A7F" w:rsidRPr="002262FC" w:rsidRDefault="00D70A7F" w:rsidP="00FB2991">
            <w:pPr>
              <w:autoSpaceDE w:val="0"/>
              <w:autoSpaceDN w:val="0"/>
              <w:adjustRightInd w:val="0"/>
              <w:spacing w:after="0" w:line="240" w:lineRule="auto"/>
              <w:rPr>
                <w:b/>
                <w:bCs/>
                <w:noProof/>
                <w:color w:val="000000"/>
              </w:rPr>
            </w:pPr>
          </w:p>
        </w:tc>
        <w:tc>
          <w:tcPr>
            <w:tcW w:w="3593" w:type="pct"/>
            <w:tcBorders>
              <w:top w:val="nil"/>
              <w:bottom w:val="nil"/>
            </w:tcBorders>
          </w:tcPr>
          <w:p w14:paraId="1674C8CF" w14:textId="77777777" w:rsidR="00D70A7F" w:rsidRPr="002262FC" w:rsidRDefault="00D70A7F" w:rsidP="00FB2991">
            <w:pPr>
              <w:autoSpaceDE w:val="0"/>
              <w:autoSpaceDN w:val="0"/>
              <w:adjustRightInd w:val="0"/>
              <w:spacing w:after="0" w:line="240" w:lineRule="auto"/>
              <w:rPr>
                <w:b/>
                <w:bCs/>
                <w:noProof/>
                <w:color w:val="000000"/>
              </w:rPr>
            </w:pPr>
          </w:p>
        </w:tc>
      </w:tr>
      <w:tr w:rsidR="00D70A7F" w:rsidRPr="002262FC" w14:paraId="550578DE" w14:textId="77777777" w:rsidTr="00966F76">
        <w:trPr>
          <w:cantSplit/>
          <w:jc w:val="center"/>
        </w:trPr>
        <w:tc>
          <w:tcPr>
            <w:tcW w:w="1407" w:type="pct"/>
            <w:shd w:val="clear" w:color="auto" w:fill="auto"/>
          </w:tcPr>
          <w:p w14:paraId="75A1A0F1" w14:textId="3122FDFC" w:rsidR="00D70A7F" w:rsidRPr="002262FC" w:rsidRDefault="00D70A7F" w:rsidP="00FB2991">
            <w:pPr>
              <w:autoSpaceDE w:val="0"/>
              <w:autoSpaceDN w:val="0"/>
              <w:adjustRightInd w:val="0"/>
              <w:spacing w:after="0" w:line="240" w:lineRule="auto"/>
              <w:rPr>
                <w:b/>
                <w:bCs/>
                <w:noProof/>
                <w:color w:val="000000"/>
                <w:lang w:val="sr-Cyrl-CS"/>
              </w:rPr>
            </w:pPr>
            <w:r w:rsidRPr="002262FC">
              <w:rPr>
                <w:b/>
                <w:bCs/>
                <w:noProof/>
                <w:color w:val="000000"/>
                <w:lang w:val="sr-Cyrl-CS"/>
              </w:rPr>
              <w:t>ОДГОВОРНО ЛИЦЕ:</w:t>
            </w:r>
          </w:p>
        </w:tc>
        <w:tc>
          <w:tcPr>
            <w:tcW w:w="3593" w:type="pct"/>
            <w:tcBorders>
              <w:top w:val="nil"/>
              <w:bottom w:val="single" w:sz="4" w:space="0" w:color="auto"/>
            </w:tcBorders>
          </w:tcPr>
          <w:p w14:paraId="4506CC10" w14:textId="77777777" w:rsidR="005051F8" w:rsidRDefault="005051F8" w:rsidP="00FB2991">
            <w:pPr>
              <w:autoSpaceDE w:val="0"/>
              <w:autoSpaceDN w:val="0"/>
              <w:adjustRightInd w:val="0"/>
              <w:spacing w:after="0" w:line="240" w:lineRule="auto"/>
              <w:rPr>
                <w:noProof/>
                <w:color w:val="000000"/>
                <w:lang w:val="sr-Latn-RS"/>
              </w:rPr>
            </w:pPr>
          </w:p>
          <w:p w14:paraId="54A83BA8" w14:textId="6AEA30F9" w:rsidR="005051F8" w:rsidRPr="002262FC" w:rsidRDefault="005051F8" w:rsidP="00FB2991">
            <w:pPr>
              <w:autoSpaceDE w:val="0"/>
              <w:autoSpaceDN w:val="0"/>
              <w:adjustRightInd w:val="0"/>
              <w:spacing w:after="0" w:line="240" w:lineRule="auto"/>
              <w:rPr>
                <w:noProof/>
                <w:color w:val="000000"/>
                <w:lang w:val="sr-Latn-RS"/>
              </w:rPr>
            </w:pPr>
            <w:r>
              <w:rPr>
                <w:noProof/>
                <w:color w:val="000000"/>
                <w:lang w:val="sr-Latn-RS"/>
              </w:rPr>
              <w:drawing>
                <wp:inline distT="0" distB="0" distL="0" distR="0" wp14:anchorId="3424C3EE" wp14:editId="6C84744C">
                  <wp:extent cx="1590675" cy="570481"/>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24280" cy="582533"/>
                          </a:xfrm>
                          <a:prstGeom prst="rect">
                            <a:avLst/>
                          </a:prstGeom>
                          <a:noFill/>
                        </pic:spPr>
                      </pic:pic>
                    </a:graphicData>
                  </a:graphic>
                </wp:inline>
              </w:drawing>
            </w:r>
          </w:p>
        </w:tc>
      </w:tr>
      <w:tr w:rsidR="001E0493" w:rsidRPr="002262FC" w14:paraId="5B9D3288" w14:textId="77777777" w:rsidTr="00966F76">
        <w:trPr>
          <w:cantSplit/>
          <w:trHeight w:val="457"/>
          <w:jc w:val="center"/>
        </w:trPr>
        <w:tc>
          <w:tcPr>
            <w:tcW w:w="1407" w:type="pct"/>
            <w:shd w:val="clear" w:color="auto" w:fill="auto"/>
          </w:tcPr>
          <w:p w14:paraId="6129AC48" w14:textId="77777777" w:rsidR="001E0493" w:rsidRPr="002262FC" w:rsidRDefault="001E0493" w:rsidP="001E0493">
            <w:pPr>
              <w:autoSpaceDE w:val="0"/>
              <w:autoSpaceDN w:val="0"/>
              <w:adjustRightInd w:val="0"/>
              <w:spacing w:after="0" w:line="240" w:lineRule="auto"/>
              <w:rPr>
                <w:b/>
                <w:bCs/>
                <w:noProof/>
                <w:color w:val="000000"/>
                <w:lang w:val="sr-Cyrl-CS"/>
              </w:rPr>
            </w:pPr>
          </w:p>
        </w:tc>
        <w:tc>
          <w:tcPr>
            <w:tcW w:w="3593" w:type="pct"/>
            <w:tcBorders>
              <w:top w:val="single" w:sz="4" w:space="0" w:color="auto"/>
            </w:tcBorders>
          </w:tcPr>
          <w:p w14:paraId="16C340E4" w14:textId="6672BF72" w:rsidR="001E0493" w:rsidRPr="002262FC" w:rsidRDefault="001E0493" w:rsidP="001E0493">
            <w:pPr>
              <w:autoSpaceDE w:val="0"/>
              <w:autoSpaceDN w:val="0"/>
              <w:adjustRightInd w:val="0"/>
              <w:spacing w:after="0" w:line="240" w:lineRule="auto"/>
              <w:rPr>
                <w:lang w:val="sr-Cyrl-RS"/>
              </w:rPr>
            </w:pPr>
            <w:r w:rsidRPr="002262FC">
              <w:rPr>
                <w:lang w:val="sr-Cyrl-RS"/>
              </w:rPr>
              <w:t>Владан Степановић</w:t>
            </w:r>
            <w:r>
              <w:rPr>
                <w:lang w:val="sr-Cyrl-RS"/>
              </w:rPr>
              <w:t xml:space="preserve">, </w:t>
            </w:r>
            <w:r>
              <w:rPr>
                <w:noProof/>
                <w:lang w:val="sr-Cyrl-RS"/>
              </w:rPr>
              <w:t>д</w:t>
            </w:r>
            <w:proofErr w:type="spellStart"/>
            <w:r w:rsidRPr="002262FC">
              <w:t>иректор</w:t>
            </w:r>
            <w:proofErr w:type="spellEnd"/>
          </w:p>
        </w:tc>
      </w:tr>
      <w:tr w:rsidR="001E0493" w:rsidRPr="00A103FA" w14:paraId="2524B1B3" w14:textId="77777777" w:rsidTr="00966F76">
        <w:trPr>
          <w:cantSplit/>
          <w:jc w:val="center"/>
        </w:trPr>
        <w:tc>
          <w:tcPr>
            <w:tcW w:w="1407" w:type="pct"/>
            <w:shd w:val="clear" w:color="auto" w:fill="auto"/>
          </w:tcPr>
          <w:p w14:paraId="586C78BE" w14:textId="77777777" w:rsidR="001E0493" w:rsidRPr="002262FC" w:rsidRDefault="001E0493" w:rsidP="001E0493">
            <w:pPr>
              <w:autoSpaceDE w:val="0"/>
              <w:autoSpaceDN w:val="0"/>
              <w:adjustRightInd w:val="0"/>
              <w:spacing w:after="0" w:line="240" w:lineRule="auto"/>
              <w:rPr>
                <w:noProof/>
                <w:color w:val="000000"/>
                <w:lang w:val="sr-Cyrl-CS"/>
              </w:rPr>
            </w:pPr>
            <w:r w:rsidRPr="002262FC">
              <w:rPr>
                <w:b/>
                <w:bCs/>
                <w:noProof/>
                <w:color w:val="000000"/>
              </w:rPr>
              <w:t>НАЗИВ ПРОЈЕКТА</w:t>
            </w:r>
            <w:r w:rsidRPr="002262FC">
              <w:rPr>
                <w:b/>
                <w:bCs/>
                <w:noProof/>
                <w:color w:val="000000"/>
                <w:lang w:val="sr-Cyrl-CS"/>
              </w:rPr>
              <w:t>:</w:t>
            </w:r>
          </w:p>
        </w:tc>
        <w:tc>
          <w:tcPr>
            <w:tcW w:w="3593" w:type="pct"/>
          </w:tcPr>
          <w:p w14:paraId="5460EB03" w14:textId="6AD00971" w:rsidR="001E0493" w:rsidRPr="00A448E9" w:rsidRDefault="001E0493" w:rsidP="001E0493">
            <w:pPr>
              <w:autoSpaceDE w:val="0"/>
              <w:autoSpaceDN w:val="0"/>
              <w:adjustRightInd w:val="0"/>
              <w:spacing w:after="0" w:line="240" w:lineRule="auto"/>
              <w:rPr>
                <w:b/>
                <w:bCs/>
                <w:noProof/>
                <w:color w:val="000000"/>
                <w:lang w:val="sr-Cyrl-CS"/>
              </w:rPr>
            </w:pPr>
            <w:r w:rsidRPr="00A448E9">
              <w:rPr>
                <w:b/>
                <w:lang w:val="sr-Cyrl-CS"/>
              </w:rPr>
              <w:t xml:space="preserve">Захтев за одлучивање о потреби процене утицаја </w:t>
            </w:r>
            <w:r w:rsidR="00B21524">
              <w:rPr>
                <w:b/>
                <w:lang w:val="sr-Cyrl-CS"/>
              </w:rPr>
              <w:t>г</w:t>
            </w:r>
            <w:r w:rsidR="00B21524">
              <w:rPr>
                <w:b/>
                <w:lang w:val="sr-Cyrl-RS"/>
              </w:rPr>
              <w:t xml:space="preserve">лавног рударског </w:t>
            </w:r>
            <w:r w:rsidRPr="00A448E9">
              <w:rPr>
                <w:b/>
                <w:lang w:val="sr-Cyrl-CS"/>
              </w:rPr>
              <w:t xml:space="preserve">пројекта </w:t>
            </w:r>
            <w:bookmarkStart w:id="1" w:name="_Hlk61425686"/>
            <w:r w:rsidRPr="00A448E9">
              <w:rPr>
                <w:b/>
                <w:lang w:val="sr-Cyrl-CS"/>
              </w:rPr>
              <w:t>обилазног тунела Кривељске реке, Борске реке и Сарака потока у зони флотацијског јаловишта „Велики Кривељ“</w:t>
            </w:r>
            <w:bookmarkEnd w:id="1"/>
          </w:p>
        </w:tc>
      </w:tr>
      <w:tr w:rsidR="001E0493" w:rsidRPr="00A103FA" w14:paraId="1154A6DD" w14:textId="77777777" w:rsidTr="00966F76">
        <w:trPr>
          <w:cantSplit/>
          <w:jc w:val="center"/>
        </w:trPr>
        <w:tc>
          <w:tcPr>
            <w:tcW w:w="1407" w:type="pct"/>
            <w:shd w:val="clear" w:color="auto" w:fill="auto"/>
          </w:tcPr>
          <w:p w14:paraId="0BC1F12E" w14:textId="77777777" w:rsidR="001E0493" w:rsidRPr="002262FC" w:rsidRDefault="001E0493" w:rsidP="001E0493">
            <w:pPr>
              <w:autoSpaceDE w:val="0"/>
              <w:autoSpaceDN w:val="0"/>
              <w:adjustRightInd w:val="0"/>
              <w:spacing w:after="0" w:line="240" w:lineRule="auto"/>
              <w:rPr>
                <w:b/>
                <w:bCs/>
                <w:noProof/>
                <w:color w:val="000000"/>
                <w:lang w:val="sr-Cyrl-CS"/>
              </w:rPr>
            </w:pPr>
          </w:p>
        </w:tc>
        <w:tc>
          <w:tcPr>
            <w:tcW w:w="3593" w:type="pct"/>
          </w:tcPr>
          <w:p w14:paraId="2A4E1A53" w14:textId="77777777" w:rsidR="001E0493" w:rsidRPr="002262FC" w:rsidRDefault="001E0493" w:rsidP="001E0493">
            <w:pPr>
              <w:autoSpaceDE w:val="0"/>
              <w:autoSpaceDN w:val="0"/>
              <w:adjustRightInd w:val="0"/>
              <w:spacing w:after="0" w:line="240" w:lineRule="auto"/>
              <w:rPr>
                <w:b/>
                <w:noProof/>
                <w:lang w:val="sr-Cyrl-CS"/>
              </w:rPr>
            </w:pPr>
          </w:p>
        </w:tc>
      </w:tr>
      <w:tr w:rsidR="001E0493" w:rsidRPr="00A103FA" w14:paraId="15213D6E" w14:textId="77777777" w:rsidTr="00CA3327">
        <w:trPr>
          <w:cantSplit/>
          <w:jc w:val="center"/>
        </w:trPr>
        <w:tc>
          <w:tcPr>
            <w:tcW w:w="1407" w:type="pct"/>
            <w:shd w:val="clear" w:color="auto" w:fill="auto"/>
          </w:tcPr>
          <w:p w14:paraId="77923569" w14:textId="04753304" w:rsidR="001E0493" w:rsidRPr="002262FC" w:rsidRDefault="001E0493" w:rsidP="001E0493">
            <w:pPr>
              <w:autoSpaceDE w:val="0"/>
              <w:autoSpaceDN w:val="0"/>
              <w:adjustRightInd w:val="0"/>
              <w:spacing w:after="0" w:line="240" w:lineRule="auto"/>
              <w:rPr>
                <w:b/>
                <w:bCs/>
                <w:noProof/>
                <w:color w:val="000000"/>
                <w:lang w:val="sr-Cyrl-CS"/>
              </w:rPr>
            </w:pPr>
            <w:r w:rsidRPr="002262FC">
              <w:rPr>
                <w:b/>
                <w:bCs/>
                <w:noProof/>
                <w:color w:val="000000"/>
                <w:lang w:val="sr-Cyrl-RS"/>
              </w:rPr>
              <w:t xml:space="preserve">ПРОЈЕКТНИ </w:t>
            </w:r>
            <w:r w:rsidRPr="002262FC">
              <w:rPr>
                <w:b/>
                <w:bCs/>
                <w:noProof/>
                <w:color w:val="000000"/>
              </w:rPr>
              <w:t>ТИМ</w:t>
            </w:r>
            <w:r w:rsidRPr="002262FC">
              <w:rPr>
                <w:b/>
                <w:bCs/>
                <w:noProof/>
                <w:color w:val="000000"/>
                <w:lang w:val="sr-Cyrl-CS"/>
              </w:rPr>
              <w:t>:</w:t>
            </w:r>
          </w:p>
        </w:tc>
        <w:tc>
          <w:tcPr>
            <w:tcW w:w="3593" w:type="pct"/>
            <w:tcBorders>
              <w:bottom w:val="nil"/>
            </w:tcBorders>
          </w:tcPr>
          <w:p w14:paraId="5B0FA3E0" w14:textId="3B2278A6" w:rsidR="001E0493" w:rsidRDefault="001E0493" w:rsidP="001E0493">
            <w:pPr>
              <w:spacing w:after="0" w:line="240" w:lineRule="auto"/>
              <w:rPr>
                <w:noProof/>
                <w:lang w:val="sr-Cyrl-RS"/>
              </w:rPr>
            </w:pPr>
            <w:r w:rsidRPr="002262FC">
              <w:rPr>
                <w:noProof/>
                <w:lang w:val="sr-Cyrl-RS"/>
              </w:rPr>
              <w:t xml:space="preserve">др </w:t>
            </w:r>
            <w:r w:rsidRPr="005F1FD4">
              <w:rPr>
                <w:noProof/>
                <w:lang w:val="sr-Cyrl-CS"/>
              </w:rPr>
              <w:t xml:space="preserve">Милица Каранац, дипл. инж. </w:t>
            </w:r>
            <w:r w:rsidRPr="002262FC">
              <w:rPr>
                <w:noProof/>
                <w:lang w:val="sr-Cyrl-RS"/>
              </w:rPr>
              <w:t>технол.</w:t>
            </w:r>
            <w:r w:rsidR="00B362CF">
              <w:rPr>
                <w:noProof/>
                <w:lang w:val="sr-Latn-RS"/>
              </w:rPr>
              <w:t xml:space="preserve">, </w:t>
            </w:r>
            <w:r w:rsidRPr="005F1FD4">
              <w:rPr>
                <w:noProof/>
                <w:lang w:val="sr-Cyrl-CS"/>
              </w:rPr>
              <w:t xml:space="preserve">Број лиценце: </w:t>
            </w:r>
            <w:r w:rsidRPr="002262FC">
              <w:rPr>
                <w:noProof/>
                <w:lang w:val="sr-Cyrl-RS"/>
              </w:rPr>
              <w:t>371</w:t>
            </w:r>
            <w:r w:rsidRPr="005F1FD4">
              <w:rPr>
                <w:noProof/>
                <w:lang w:val="sr-Cyrl-CS"/>
              </w:rPr>
              <w:t xml:space="preserve"> </w:t>
            </w:r>
            <w:r w:rsidRPr="002262FC">
              <w:rPr>
                <w:noProof/>
                <w:lang w:val="sr-Cyrl-RS"/>
              </w:rPr>
              <w:t>Р764</w:t>
            </w:r>
            <w:r w:rsidRPr="005F1FD4">
              <w:rPr>
                <w:noProof/>
                <w:lang w:val="sr-Cyrl-CS"/>
              </w:rPr>
              <w:t xml:space="preserve"> </w:t>
            </w:r>
            <w:r w:rsidRPr="002262FC">
              <w:rPr>
                <w:noProof/>
                <w:lang w:val="sr-Cyrl-RS"/>
              </w:rPr>
              <w:t>18</w:t>
            </w:r>
          </w:p>
          <w:p w14:paraId="347B4E70" w14:textId="13D657A8" w:rsidR="00175AC9" w:rsidRPr="002262FC" w:rsidRDefault="00175AC9" w:rsidP="001E0493">
            <w:pPr>
              <w:spacing w:after="0" w:line="240" w:lineRule="auto"/>
              <w:rPr>
                <w:noProof/>
                <w:lang w:val="sr-Latn-RS"/>
              </w:rPr>
            </w:pPr>
            <w:r>
              <w:rPr>
                <w:noProof/>
                <w:lang w:val="sr-Cyrl-RS"/>
              </w:rPr>
              <w:t>мр Јасминка Микалачки, дипл. биолог</w:t>
            </w:r>
          </w:p>
          <w:p w14:paraId="17FCFE75" w14:textId="3399086D" w:rsidR="001E0493" w:rsidRPr="005F1FD4" w:rsidRDefault="001E0493" w:rsidP="001E0493">
            <w:pPr>
              <w:spacing w:after="0" w:line="240" w:lineRule="auto"/>
              <w:rPr>
                <w:noProof/>
                <w:lang w:val="sr-Latn-RS"/>
              </w:rPr>
            </w:pPr>
            <w:r w:rsidRPr="00B82C39">
              <w:rPr>
                <w:noProof/>
                <w:lang w:val="sr-Cyrl-RS"/>
              </w:rPr>
              <w:t>Душан</w:t>
            </w:r>
            <w:r w:rsidRPr="005F1FD4">
              <w:rPr>
                <w:noProof/>
                <w:lang w:val="sr-Latn-RS"/>
              </w:rPr>
              <w:t xml:space="preserve"> </w:t>
            </w:r>
            <w:r w:rsidRPr="00B82C39">
              <w:rPr>
                <w:noProof/>
                <w:lang w:val="sr-Cyrl-RS"/>
              </w:rPr>
              <w:t>Недељковић</w:t>
            </w:r>
            <w:r w:rsidRPr="005F1FD4">
              <w:rPr>
                <w:noProof/>
                <w:lang w:val="sr-Latn-RS"/>
              </w:rPr>
              <w:t xml:space="preserve">, </w:t>
            </w:r>
            <w:r w:rsidRPr="00B82C39">
              <w:rPr>
                <w:noProof/>
                <w:lang w:val="sr-Cyrl-RS"/>
              </w:rPr>
              <w:t>мастер</w:t>
            </w:r>
            <w:r w:rsidRPr="005F1FD4">
              <w:rPr>
                <w:noProof/>
                <w:lang w:val="sr-Latn-RS"/>
              </w:rPr>
              <w:t xml:space="preserve"> </w:t>
            </w:r>
            <w:r w:rsidRPr="00B82C39">
              <w:rPr>
                <w:noProof/>
                <w:lang w:val="sr-Cyrl-RS"/>
              </w:rPr>
              <w:t>животне</w:t>
            </w:r>
            <w:r w:rsidRPr="005F1FD4">
              <w:rPr>
                <w:noProof/>
                <w:lang w:val="sr-Latn-RS"/>
              </w:rPr>
              <w:t xml:space="preserve"> </w:t>
            </w:r>
            <w:r w:rsidRPr="00B82C39">
              <w:rPr>
                <w:noProof/>
                <w:lang w:val="sr-Cyrl-RS"/>
              </w:rPr>
              <w:t>средине</w:t>
            </w:r>
            <w:r w:rsidRPr="005F1FD4">
              <w:rPr>
                <w:noProof/>
                <w:lang w:val="sr-Latn-RS"/>
              </w:rPr>
              <w:t xml:space="preserve"> </w:t>
            </w:r>
            <w:r w:rsidRPr="00B82C39">
              <w:rPr>
                <w:noProof/>
                <w:lang w:val="sr-Cyrl-RS"/>
              </w:rPr>
              <w:t>и</w:t>
            </w:r>
            <w:r w:rsidRPr="005F1FD4">
              <w:rPr>
                <w:noProof/>
                <w:lang w:val="sr-Latn-RS"/>
              </w:rPr>
              <w:t xml:space="preserve"> </w:t>
            </w:r>
            <w:r w:rsidRPr="00B82C39">
              <w:rPr>
                <w:noProof/>
                <w:lang w:val="sr-Cyrl-RS"/>
              </w:rPr>
              <w:t>управљања</w:t>
            </w:r>
            <w:r w:rsidRPr="005F1FD4">
              <w:rPr>
                <w:noProof/>
                <w:lang w:val="sr-Latn-RS"/>
              </w:rPr>
              <w:t xml:space="preserve"> </w:t>
            </w:r>
            <w:r w:rsidRPr="00B82C39">
              <w:rPr>
                <w:noProof/>
                <w:lang w:val="sr-Cyrl-RS"/>
              </w:rPr>
              <w:t>природним</w:t>
            </w:r>
            <w:r w:rsidRPr="005F1FD4">
              <w:rPr>
                <w:noProof/>
                <w:lang w:val="sr-Latn-RS"/>
              </w:rPr>
              <w:t xml:space="preserve"> </w:t>
            </w:r>
            <w:r w:rsidRPr="00B82C39">
              <w:rPr>
                <w:noProof/>
                <w:lang w:val="sr-Cyrl-RS"/>
              </w:rPr>
              <w:t>ресурсима</w:t>
            </w:r>
          </w:p>
          <w:p w14:paraId="15A3BDB4" w14:textId="77777777" w:rsidR="001E0493" w:rsidRPr="002262FC" w:rsidRDefault="001E0493" w:rsidP="001E0493">
            <w:pPr>
              <w:spacing w:after="0" w:line="240" w:lineRule="auto"/>
              <w:rPr>
                <w:noProof/>
                <w:lang w:val="sr-Cyrl-RS"/>
              </w:rPr>
            </w:pPr>
            <w:r w:rsidRPr="002262FC">
              <w:rPr>
                <w:noProof/>
                <w:lang w:val="sr-Cyrl-RS"/>
              </w:rPr>
              <w:t>Верица Симић, мастер инж. зашт. жив. сред.</w:t>
            </w:r>
          </w:p>
          <w:p w14:paraId="5FBA9CE1" w14:textId="11463427" w:rsidR="001E0493" w:rsidRPr="002262FC" w:rsidRDefault="001E0493" w:rsidP="001E0493">
            <w:pPr>
              <w:spacing w:after="0" w:line="240" w:lineRule="auto"/>
              <w:rPr>
                <w:noProof/>
                <w:lang w:val="sr-Cyrl-RS"/>
              </w:rPr>
            </w:pPr>
            <w:r w:rsidRPr="002262FC">
              <w:rPr>
                <w:noProof/>
                <w:lang w:val="sr-Cyrl-RS"/>
              </w:rPr>
              <w:t>Милош Тишовић, дипл. инж. шум</w:t>
            </w:r>
            <w:r w:rsidRPr="002262FC">
              <w:rPr>
                <w:noProof/>
                <w:lang w:val="sr-Latn-RS"/>
              </w:rPr>
              <w:t>.</w:t>
            </w:r>
          </w:p>
        </w:tc>
      </w:tr>
      <w:tr w:rsidR="001E0493" w:rsidRPr="00A103FA" w14:paraId="452915C3" w14:textId="77777777" w:rsidTr="00CA3327">
        <w:trPr>
          <w:cantSplit/>
          <w:jc w:val="center"/>
        </w:trPr>
        <w:tc>
          <w:tcPr>
            <w:tcW w:w="1407" w:type="pct"/>
            <w:shd w:val="clear" w:color="auto" w:fill="auto"/>
          </w:tcPr>
          <w:p w14:paraId="0725F15A" w14:textId="77777777" w:rsidR="001E0493" w:rsidRPr="002262FC" w:rsidRDefault="001E0493" w:rsidP="001E0493">
            <w:pPr>
              <w:autoSpaceDE w:val="0"/>
              <w:autoSpaceDN w:val="0"/>
              <w:adjustRightInd w:val="0"/>
              <w:spacing w:after="0" w:line="240" w:lineRule="auto"/>
              <w:rPr>
                <w:b/>
                <w:bCs/>
                <w:noProof/>
                <w:color w:val="000000"/>
                <w:lang w:val="sr-Cyrl-CS"/>
              </w:rPr>
            </w:pPr>
          </w:p>
        </w:tc>
        <w:tc>
          <w:tcPr>
            <w:tcW w:w="3593" w:type="pct"/>
            <w:tcBorders>
              <w:top w:val="nil"/>
              <w:bottom w:val="nil"/>
            </w:tcBorders>
          </w:tcPr>
          <w:p w14:paraId="55A8BB5F" w14:textId="77777777" w:rsidR="001E0493" w:rsidRPr="005F1FD4" w:rsidRDefault="001E0493" w:rsidP="001E0493">
            <w:pPr>
              <w:spacing w:after="0" w:line="240" w:lineRule="auto"/>
              <w:rPr>
                <w:noProof/>
                <w:lang w:val="sr-Cyrl-RS"/>
              </w:rPr>
            </w:pPr>
          </w:p>
        </w:tc>
      </w:tr>
      <w:tr w:rsidR="001E0493" w:rsidRPr="002262FC" w14:paraId="0BD120FE" w14:textId="77777777" w:rsidTr="00CA3327">
        <w:trPr>
          <w:cantSplit/>
          <w:trHeight w:val="354"/>
          <w:jc w:val="center"/>
        </w:trPr>
        <w:tc>
          <w:tcPr>
            <w:tcW w:w="1407" w:type="pct"/>
            <w:shd w:val="clear" w:color="auto" w:fill="auto"/>
          </w:tcPr>
          <w:p w14:paraId="5434A30B" w14:textId="77777777" w:rsidR="001E0493" w:rsidRPr="002262FC" w:rsidRDefault="001E0493" w:rsidP="001E0493">
            <w:pPr>
              <w:autoSpaceDE w:val="0"/>
              <w:autoSpaceDN w:val="0"/>
              <w:adjustRightInd w:val="0"/>
              <w:spacing w:after="0" w:line="240" w:lineRule="auto"/>
              <w:rPr>
                <w:noProof/>
                <w:color w:val="000000"/>
                <w:lang w:val="sr-Cyrl-CS"/>
              </w:rPr>
            </w:pPr>
            <w:r w:rsidRPr="002262FC">
              <w:rPr>
                <w:b/>
                <w:bCs/>
                <w:noProof/>
                <w:color w:val="000000"/>
              </w:rPr>
              <w:t>ДАТУМ</w:t>
            </w:r>
            <w:r w:rsidRPr="002262FC">
              <w:rPr>
                <w:b/>
                <w:bCs/>
                <w:noProof/>
                <w:color w:val="000000"/>
                <w:lang w:val="sr-Cyrl-CS"/>
              </w:rPr>
              <w:t>:</w:t>
            </w:r>
          </w:p>
        </w:tc>
        <w:tc>
          <w:tcPr>
            <w:tcW w:w="3593" w:type="pct"/>
            <w:tcBorders>
              <w:top w:val="nil"/>
            </w:tcBorders>
          </w:tcPr>
          <w:p w14:paraId="2F9F42C4" w14:textId="2652375C" w:rsidR="001E0493" w:rsidRPr="002262FC" w:rsidRDefault="00175AC9" w:rsidP="001E0493">
            <w:pPr>
              <w:autoSpaceDE w:val="0"/>
              <w:autoSpaceDN w:val="0"/>
              <w:adjustRightInd w:val="0"/>
              <w:spacing w:after="0" w:line="240" w:lineRule="auto"/>
              <w:rPr>
                <w:noProof/>
                <w:color w:val="000000"/>
              </w:rPr>
            </w:pPr>
            <w:r>
              <w:rPr>
                <w:noProof/>
                <w:color w:val="000000"/>
                <w:lang w:val="sr-Cyrl-RS"/>
              </w:rPr>
              <w:t>април</w:t>
            </w:r>
            <w:r w:rsidR="001E0493" w:rsidRPr="002262FC">
              <w:rPr>
                <w:noProof/>
                <w:color w:val="000000"/>
              </w:rPr>
              <w:t xml:space="preserve"> </w:t>
            </w:r>
            <w:r w:rsidR="001E0493" w:rsidRPr="002262FC">
              <w:rPr>
                <w:noProof/>
                <w:color w:val="000000"/>
                <w:lang w:val="sr-Cyrl-CS"/>
              </w:rPr>
              <w:t>202</w:t>
            </w:r>
            <w:r w:rsidR="009F2E24">
              <w:rPr>
                <w:noProof/>
                <w:color w:val="000000"/>
                <w:lang w:val="sr-Cyrl-CS"/>
              </w:rPr>
              <w:t>1</w:t>
            </w:r>
            <w:r w:rsidR="001E0493" w:rsidRPr="002262FC">
              <w:rPr>
                <w:noProof/>
                <w:color w:val="000000"/>
                <w:lang w:val="sr-Cyrl-CS"/>
              </w:rPr>
              <w:t>. год.</w:t>
            </w:r>
          </w:p>
        </w:tc>
      </w:tr>
      <w:bookmarkEnd w:id="0"/>
    </w:tbl>
    <w:p w14:paraId="4BB16BD8" w14:textId="77777777" w:rsidR="00386171" w:rsidRDefault="00386171" w:rsidP="00F36867">
      <w:pPr>
        <w:spacing w:after="0" w:line="240" w:lineRule="auto"/>
        <w:jc w:val="center"/>
        <w:sectPr w:rsidR="00386171" w:rsidSect="006B0F97">
          <w:pgSz w:w="11906" w:h="16838"/>
          <w:pgMar w:top="1417" w:right="1417" w:bottom="1417" w:left="1417" w:header="708" w:footer="708" w:gutter="0"/>
          <w:pgNumType w:fmt="lowerRoman"/>
          <w:cols w:space="708"/>
          <w:titlePg/>
          <w:docGrid w:linePitch="360"/>
        </w:sectPr>
      </w:pPr>
    </w:p>
    <w:p w14:paraId="60EAF02A" w14:textId="08F21F8F" w:rsidR="0068775B" w:rsidRPr="004B23FB" w:rsidRDefault="0068775B" w:rsidP="00F36867">
      <w:pPr>
        <w:spacing w:after="0" w:line="240" w:lineRule="auto"/>
        <w:jc w:val="center"/>
      </w:pPr>
    </w:p>
    <w:sdt>
      <w:sdtPr>
        <w:id w:val="2128887462"/>
        <w:docPartObj>
          <w:docPartGallery w:val="Table of Contents"/>
          <w:docPartUnique/>
        </w:docPartObj>
      </w:sdtPr>
      <w:sdtEndPr>
        <w:rPr>
          <w:b/>
          <w:bCs/>
          <w:noProof/>
        </w:rPr>
      </w:sdtEndPr>
      <w:sdtContent>
        <w:p w14:paraId="300C6462" w14:textId="77777777" w:rsidR="009C6389" w:rsidRPr="004B23FB" w:rsidRDefault="00597671" w:rsidP="00F36867">
          <w:pPr>
            <w:pStyle w:val="Head1"/>
            <w:numPr>
              <w:ilvl w:val="0"/>
              <w:numId w:val="0"/>
            </w:numPr>
            <w:spacing w:after="0" w:line="240" w:lineRule="auto"/>
            <w:ind w:left="720" w:hanging="360"/>
            <w:rPr>
              <w:b/>
              <w:sz w:val="24"/>
              <w:szCs w:val="24"/>
            </w:rPr>
          </w:pPr>
          <w:proofErr w:type="spellStart"/>
          <w:r w:rsidRPr="004B23FB">
            <w:rPr>
              <w:b/>
              <w:sz w:val="24"/>
              <w:szCs w:val="24"/>
            </w:rPr>
            <w:t>Садржај</w:t>
          </w:r>
          <w:proofErr w:type="spellEnd"/>
        </w:p>
        <w:p w14:paraId="70383212" w14:textId="77777777" w:rsidR="001A013D" w:rsidRPr="004B23FB" w:rsidRDefault="001A013D">
          <w:pPr>
            <w:pStyle w:val="TOC1"/>
            <w:rPr>
              <w:sz w:val="20"/>
            </w:rPr>
          </w:pPr>
        </w:p>
        <w:p w14:paraId="7D347AF3" w14:textId="5B76C96A" w:rsidR="00F02CF9" w:rsidRDefault="008F6DCC">
          <w:pPr>
            <w:pStyle w:val="TOC1"/>
            <w:rPr>
              <w:rFonts w:asciiTheme="minorHAnsi" w:eastAsiaTheme="minorEastAsia" w:hAnsiTheme="minorHAnsi" w:cstheme="minorBidi"/>
              <w:noProof/>
              <w:szCs w:val="22"/>
              <w:lang w:eastAsia="en-GB"/>
            </w:rPr>
          </w:pPr>
          <w:r w:rsidRPr="004B23FB">
            <w:rPr>
              <w:bCs/>
              <w:sz w:val="20"/>
            </w:rPr>
            <w:fldChar w:fldCharType="begin"/>
          </w:r>
          <w:r w:rsidR="009C6389" w:rsidRPr="004B23FB">
            <w:rPr>
              <w:sz w:val="20"/>
            </w:rPr>
            <w:instrText xml:space="preserve"> TOC \o "1-3" \h \z \u </w:instrText>
          </w:r>
          <w:r w:rsidRPr="004B23FB">
            <w:rPr>
              <w:bCs/>
              <w:sz w:val="20"/>
            </w:rPr>
            <w:fldChar w:fldCharType="separate"/>
          </w:r>
          <w:hyperlink w:anchor="_Toc69212328" w:history="1">
            <w:r w:rsidR="00F02CF9" w:rsidRPr="00673C9B">
              <w:rPr>
                <w:rStyle w:val="Hyperlink"/>
                <w:b/>
                <w:noProof/>
                <w:lang w:val="sr-Cyrl-RS"/>
              </w:rPr>
              <w:t>1.</w:t>
            </w:r>
            <w:r w:rsidR="00F02CF9">
              <w:rPr>
                <w:rFonts w:asciiTheme="minorHAnsi" w:eastAsiaTheme="minorEastAsia" w:hAnsiTheme="minorHAnsi" w:cstheme="minorBidi"/>
                <w:noProof/>
                <w:szCs w:val="22"/>
                <w:lang w:eastAsia="en-GB"/>
              </w:rPr>
              <w:tab/>
            </w:r>
            <w:r w:rsidR="00F02CF9" w:rsidRPr="00673C9B">
              <w:rPr>
                <w:rStyle w:val="Hyperlink"/>
                <w:b/>
                <w:noProof/>
                <w:lang w:val="sr-Cyrl-RS"/>
              </w:rPr>
              <w:t>Уводне напомене</w:t>
            </w:r>
            <w:r w:rsidR="00F02CF9">
              <w:rPr>
                <w:noProof/>
                <w:webHidden/>
              </w:rPr>
              <w:tab/>
            </w:r>
            <w:r w:rsidR="00F02CF9">
              <w:rPr>
                <w:noProof/>
                <w:webHidden/>
              </w:rPr>
              <w:fldChar w:fldCharType="begin"/>
            </w:r>
            <w:r w:rsidR="00F02CF9">
              <w:rPr>
                <w:noProof/>
                <w:webHidden/>
              </w:rPr>
              <w:instrText xml:space="preserve"> PAGEREF _Toc69212328 \h </w:instrText>
            </w:r>
            <w:r w:rsidR="00F02CF9">
              <w:rPr>
                <w:noProof/>
                <w:webHidden/>
              </w:rPr>
            </w:r>
            <w:r w:rsidR="00F02CF9">
              <w:rPr>
                <w:noProof/>
                <w:webHidden/>
              </w:rPr>
              <w:fldChar w:fldCharType="separate"/>
            </w:r>
            <w:r w:rsidR="00F02CF9">
              <w:rPr>
                <w:noProof/>
                <w:webHidden/>
              </w:rPr>
              <w:t>1</w:t>
            </w:r>
            <w:r w:rsidR="00F02CF9">
              <w:rPr>
                <w:noProof/>
                <w:webHidden/>
              </w:rPr>
              <w:fldChar w:fldCharType="end"/>
            </w:r>
          </w:hyperlink>
        </w:p>
        <w:p w14:paraId="615DB792" w14:textId="4B0428DB" w:rsidR="00F02CF9" w:rsidRDefault="00614830">
          <w:pPr>
            <w:pStyle w:val="TOC1"/>
            <w:rPr>
              <w:rFonts w:asciiTheme="minorHAnsi" w:eastAsiaTheme="minorEastAsia" w:hAnsiTheme="minorHAnsi" w:cstheme="minorBidi"/>
              <w:noProof/>
              <w:szCs w:val="22"/>
              <w:lang w:eastAsia="en-GB"/>
            </w:rPr>
          </w:pPr>
          <w:hyperlink w:anchor="_Toc69212329" w:history="1">
            <w:r w:rsidR="00F02CF9" w:rsidRPr="00673C9B">
              <w:rPr>
                <w:rStyle w:val="Hyperlink"/>
                <w:b/>
                <w:noProof/>
              </w:rPr>
              <w:t>2.</w:t>
            </w:r>
            <w:r w:rsidR="00F02CF9">
              <w:rPr>
                <w:rFonts w:asciiTheme="minorHAnsi" w:eastAsiaTheme="minorEastAsia" w:hAnsiTheme="minorHAnsi" w:cstheme="minorBidi"/>
                <w:noProof/>
                <w:szCs w:val="22"/>
                <w:lang w:eastAsia="en-GB"/>
              </w:rPr>
              <w:tab/>
            </w:r>
            <w:r w:rsidR="00F02CF9" w:rsidRPr="00673C9B">
              <w:rPr>
                <w:rStyle w:val="Hyperlink"/>
                <w:b/>
                <w:noProof/>
              </w:rPr>
              <w:t>Подаци о носиоцу пројекта</w:t>
            </w:r>
            <w:r w:rsidR="00F02CF9">
              <w:rPr>
                <w:noProof/>
                <w:webHidden/>
              </w:rPr>
              <w:tab/>
            </w:r>
            <w:r w:rsidR="00F02CF9">
              <w:rPr>
                <w:noProof/>
                <w:webHidden/>
              </w:rPr>
              <w:fldChar w:fldCharType="begin"/>
            </w:r>
            <w:r w:rsidR="00F02CF9">
              <w:rPr>
                <w:noProof/>
                <w:webHidden/>
              </w:rPr>
              <w:instrText xml:space="preserve"> PAGEREF _Toc69212329 \h </w:instrText>
            </w:r>
            <w:r w:rsidR="00F02CF9">
              <w:rPr>
                <w:noProof/>
                <w:webHidden/>
              </w:rPr>
            </w:r>
            <w:r w:rsidR="00F02CF9">
              <w:rPr>
                <w:noProof/>
                <w:webHidden/>
              </w:rPr>
              <w:fldChar w:fldCharType="separate"/>
            </w:r>
            <w:r w:rsidR="00F02CF9">
              <w:rPr>
                <w:noProof/>
                <w:webHidden/>
              </w:rPr>
              <w:t>3</w:t>
            </w:r>
            <w:r w:rsidR="00F02CF9">
              <w:rPr>
                <w:noProof/>
                <w:webHidden/>
              </w:rPr>
              <w:fldChar w:fldCharType="end"/>
            </w:r>
          </w:hyperlink>
        </w:p>
        <w:p w14:paraId="635844DD" w14:textId="44EE5426" w:rsidR="00F02CF9" w:rsidRDefault="00614830">
          <w:pPr>
            <w:pStyle w:val="TOC1"/>
            <w:rPr>
              <w:rFonts w:asciiTheme="minorHAnsi" w:eastAsiaTheme="minorEastAsia" w:hAnsiTheme="minorHAnsi" w:cstheme="minorBidi"/>
              <w:noProof/>
              <w:szCs w:val="22"/>
              <w:lang w:eastAsia="en-GB"/>
            </w:rPr>
          </w:pPr>
          <w:hyperlink w:anchor="_Toc69212330" w:history="1">
            <w:r w:rsidR="00F02CF9" w:rsidRPr="00673C9B">
              <w:rPr>
                <w:rStyle w:val="Hyperlink"/>
                <w:b/>
                <w:noProof/>
                <w:lang w:val="sr-Cyrl-RS"/>
              </w:rPr>
              <w:t>3.</w:t>
            </w:r>
            <w:r w:rsidR="00F02CF9">
              <w:rPr>
                <w:rFonts w:asciiTheme="minorHAnsi" w:eastAsiaTheme="minorEastAsia" w:hAnsiTheme="minorHAnsi" w:cstheme="minorBidi"/>
                <w:noProof/>
                <w:szCs w:val="22"/>
                <w:lang w:eastAsia="en-GB"/>
              </w:rPr>
              <w:tab/>
            </w:r>
            <w:r w:rsidR="00F02CF9" w:rsidRPr="00673C9B">
              <w:rPr>
                <w:rStyle w:val="Hyperlink"/>
                <w:b/>
                <w:noProof/>
                <w:lang w:val="sr-Cyrl-RS"/>
              </w:rPr>
              <w:t xml:space="preserve">Опис </w:t>
            </w:r>
            <w:r w:rsidR="00F02CF9" w:rsidRPr="00673C9B">
              <w:rPr>
                <w:rStyle w:val="Hyperlink"/>
                <w:b/>
                <w:noProof/>
              </w:rPr>
              <w:t>локације</w:t>
            </w:r>
            <w:r w:rsidR="00F02CF9" w:rsidRPr="00673C9B">
              <w:rPr>
                <w:rStyle w:val="Hyperlink"/>
                <w:b/>
                <w:noProof/>
                <w:lang w:val="sr-Cyrl-RS"/>
              </w:rPr>
              <w:t xml:space="preserve"> пројекта</w:t>
            </w:r>
            <w:r w:rsidR="00F02CF9">
              <w:rPr>
                <w:noProof/>
                <w:webHidden/>
              </w:rPr>
              <w:tab/>
            </w:r>
            <w:r w:rsidR="00F02CF9">
              <w:rPr>
                <w:noProof/>
                <w:webHidden/>
              </w:rPr>
              <w:fldChar w:fldCharType="begin"/>
            </w:r>
            <w:r w:rsidR="00F02CF9">
              <w:rPr>
                <w:noProof/>
                <w:webHidden/>
              </w:rPr>
              <w:instrText xml:space="preserve"> PAGEREF _Toc69212330 \h </w:instrText>
            </w:r>
            <w:r w:rsidR="00F02CF9">
              <w:rPr>
                <w:noProof/>
                <w:webHidden/>
              </w:rPr>
            </w:r>
            <w:r w:rsidR="00F02CF9">
              <w:rPr>
                <w:noProof/>
                <w:webHidden/>
              </w:rPr>
              <w:fldChar w:fldCharType="separate"/>
            </w:r>
            <w:r w:rsidR="00F02CF9">
              <w:rPr>
                <w:noProof/>
                <w:webHidden/>
              </w:rPr>
              <w:t>4</w:t>
            </w:r>
            <w:r w:rsidR="00F02CF9">
              <w:rPr>
                <w:noProof/>
                <w:webHidden/>
              </w:rPr>
              <w:fldChar w:fldCharType="end"/>
            </w:r>
          </w:hyperlink>
        </w:p>
        <w:p w14:paraId="4C56B08B" w14:textId="25685FC0" w:rsidR="00F02CF9" w:rsidRDefault="00614830">
          <w:pPr>
            <w:pStyle w:val="TOC2"/>
            <w:rPr>
              <w:rFonts w:asciiTheme="minorHAnsi" w:eastAsiaTheme="minorEastAsia" w:hAnsiTheme="minorHAnsi" w:cstheme="minorBidi"/>
              <w:noProof/>
              <w:szCs w:val="22"/>
              <w:lang w:eastAsia="en-GB"/>
            </w:rPr>
          </w:pPr>
          <w:hyperlink w:anchor="_Toc69212331" w:history="1">
            <w:r w:rsidR="00F02CF9" w:rsidRPr="00673C9B">
              <w:rPr>
                <w:rStyle w:val="Hyperlink"/>
                <w:noProof/>
                <w:lang w:val="sr-Cyrl-RS"/>
              </w:rPr>
              <w:t>3.1.</w:t>
            </w:r>
            <w:r w:rsidR="00F02CF9">
              <w:rPr>
                <w:rFonts w:asciiTheme="minorHAnsi" w:eastAsiaTheme="minorEastAsia" w:hAnsiTheme="minorHAnsi" w:cstheme="minorBidi"/>
                <w:noProof/>
                <w:szCs w:val="22"/>
                <w:lang w:eastAsia="en-GB"/>
              </w:rPr>
              <w:tab/>
            </w:r>
            <w:r w:rsidR="00F02CF9" w:rsidRPr="00673C9B">
              <w:rPr>
                <w:rStyle w:val="Hyperlink"/>
                <w:noProof/>
                <w:lang w:val="sr-Cyrl-RS"/>
              </w:rPr>
              <w:t>Макролокација</w:t>
            </w:r>
            <w:r w:rsidR="00F02CF9">
              <w:rPr>
                <w:noProof/>
                <w:webHidden/>
              </w:rPr>
              <w:tab/>
            </w:r>
            <w:r w:rsidR="00F02CF9">
              <w:rPr>
                <w:noProof/>
                <w:webHidden/>
              </w:rPr>
              <w:fldChar w:fldCharType="begin"/>
            </w:r>
            <w:r w:rsidR="00F02CF9">
              <w:rPr>
                <w:noProof/>
                <w:webHidden/>
              </w:rPr>
              <w:instrText xml:space="preserve"> PAGEREF _Toc69212331 \h </w:instrText>
            </w:r>
            <w:r w:rsidR="00F02CF9">
              <w:rPr>
                <w:noProof/>
                <w:webHidden/>
              </w:rPr>
            </w:r>
            <w:r w:rsidR="00F02CF9">
              <w:rPr>
                <w:noProof/>
                <w:webHidden/>
              </w:rPr>
              <w:fldChar w:fldCharType="separate"/>
            </w:r>
            <w:r w:rsidR="00F02CF9">
              <w:rPr>
                <w:noProof/>
                <w:webHidden/>
              </w:rPr>
              <w:t>4</w:t>
            </w:r>
            <w:r w:rsidR="00F02CF9">
              <w:rPr>
                <w:noProof/>
                <w:webHidden/>
              </w:rPr>
              <w:fldChar w:fldCharType="end"/>
            </w:r>
          </w:hyperlink>
        </w:p>
        <w:p w14:paraId="34BFB1AB" w14:textId="100FDA1B" w:rsidR="00F02CF9" w:rsidRDefault="00614830">
          <w:pPr>
            <w:pStyle w:val="TOC2"/>
            <w:rPr>
              <w:rFonts w:asciiTheme="minorHAnsi" w:eastAsiaTheme="minorEastAsia" w:hAnsiTheme="minorHAnsi" w:cstheme="minorBidi"/>
              <w:noProof/>
              <w:szCs w:val="22"/>
              <w:lang w:eastAsia="en-GB"/>
            </w:rPr>
          </w:pPr>
          <w:hyperlink w:anchor="_Toc69212332" w:history="1">
            <w:r w:rsidR="00F02CF9" w:rsidRPr="00673C9B">
              <w:rPr>
                <w:rStyle w:val="Hyperlink"/>
                <w:noProof/>
                <w:lang w:val="sr-Cyrl-RS"/>
              </w:rPr>
              <w:t>3.2.</w:t>
            </w:r>
            <w:r w:rsidR="00F02CF9">
              <w:rPr>
                <w:rFonts w:asciiTheme="minorHAnsi" w:eastAsiaTheme="minorEastAsia" w:hAnsiTheme="minorHAnsi" w:cstheme="minorBidi"/>
                <w:noProof/>
                <w:szCs w:val="22"/>
                <w:lang w:eastAsia="en-GB"/>
              </w:rPr>
              <w:tab/>
            </w:r>
            <w:r w:rsidR="00F02CF9" w:rsidRPr="00673C9B">
              <w:rPr>
                <w:rStyle w:val="Hyperlink"/>
                <w:noProof/>
                <w:lang w:val="sr-Cyrl-RS"/>
              </w:rPr>
              <w:t>Микролокација</w:t>
            </w:r>
            <w:r w:rsidR="00F02CF9">
              <w:rPr>
                <w:noProof/>
                <w:webHidden/>
              </w:rPr>
              <w:tab/>
            </w:r>
            <w:r w:rsidR="00F02CF9">
              <w:rPr>
                <w:noProof/>
                <w:webHidden/>
              </w:rPr>
              <w:fldChar w:fldCharType="begin"/>
            </w:r>
            <w:r w:rsidR="00F02CF9">
              <w:rPr>
                <w:noProof/>
                <w:webHidden/>
              </w:rPr>
              <w:instrText xml:space="preserve"> PAGEREF _Toc69212332 \h </w:instrText>
            </w:r>
            <w:r w:rsidR="00F02CF9">
              <w:rPr>
                <w:noProof/>
                <w:webHidden/>
              </w:rPr>
            </w:r>
            <w:r w:rsidR="00F02CF9">
              <w:rPr>
                <w:noProof/>
                <w:webHidden/>
              </w:rPr>
              <w:fldChar w:fldCharType="separate"/>
            </w:r>
            <w:r w:rsidR="00F02CF9">
              <w:rPr>
                <w:noProof/>
                <w:webHidden/>
              </w:rPr>
              <w:t>4</w:t>
            </w:r>
            <w:r w:rsidR="00F02CF9">
              <w:rPr>
                <w:noProof/>
                <w:webHidden/>
              </w:rPr>
              <w:fldChar w:fldCharType="end"/>
            </w:r>
          </w:hyperlink>
        </w:p>
        <w:p w14:paraId="390FB98C" w14:textId="762C4DCE" w:rsidR="00F02CF9" w:rsidRDefault="00614830">
          <w:pPr>
            <w:pStyle w:val="TOC2"/>
            <w:rPr>
              <w:rFonts w:asciiTheme="minorHAnsi" w:eastAsiaTheme="minorEastAsia" w:hAnsiTheme="minorHAnsi" w:cstheme="minorBidi"/>
              <w:noProof/>
              <w:szCs w:val="22"/>
              <w:lang w:eastAsia="en-GB"/>
            </w:rPr>
          </w:pPr>
          <w:hyperlink w:anchor="_Toc69212333" w:history="1">
            <w:r w:rsidR="00F02CF9" w:rsidRPr="00673C9B">
              <w:rPr>
                <w:rStyle w:val="Hyperlink"/>
                <w:noProof/>
                <w:lang w:val="sr-Cyrl-RS"/>
              </w:rPr>
              <w:t>3.3.</w:t>
            </w:r>
            <w:r w:rsidR="00F02CF9">
              <w:rPr>
                <w:rFonts w:asciiTheme="minorHAnsi" w:eastAsiaTheme="minorEastAsia" w:hAnsiTheme="minorHAnsi" w:cstheme="minorBidi"/>
                <w:noProof/>
                <w:szCs w:val="22"/>
                <w:lang w:eastAsia="en-GB"/>
              </w:rPr>
              <w:tab/>
            </w:r>
            <w:r w:rsidR="00F02CF9" w:rsidRPr="00673C9B">
              <w:rPr>
                <w:rStyle w:val="Hyperlink"/>
                <w:noProof/>
                <w:lang w:val="sr-Cyrl-RS"/>
              </w:rPr>
              <w:t>Осетљивост животне средине у датим географским областима које могу бити изложене штетном утицају пројеката</w:t>
            </w:r>
            <w:r w:rsidR="00F02CF9">
              <w:rPr>
                <w:noProof/>
                <w:webHidden/>
              </w:rPr>
              <w:tab/>
            </w:r>
            <w:r w:rsidR="00F02CF9">
              <w:rPr>
                <w:noProof/>
                <w:webHidden/>
              </w:rPr>
              <w:fldChar w:fldCharType="begin"/>
            </w:r>
            <w:r w:rsidR="00F02CF9">
              <w:rPr>
                <w:noProof/>
                <w:webHidden/>
              </w:rPr>
              <w:instrText xml:space="preserve"> PAGEREF _Toc69212333 \h </w:instrText>
            </w:r>
            <w:r w:rsidR="00F02CF9">
              <w:rPr>
                <w:noProof/>
                <w:webHidden/>
              </w:rPr>
            </w:r>
            <w:r w:rsidR="00F02CF9">
              <w:rPr>
                <w:noProof/>
                <w:webHidden/>
              </w:rPr>
              <w:fldChar w:fldCharType="separate"/>
            </w:r>
            <w:r w:rsidR="00F02CF9">
              <w:rPr>
                <w:noProof/>
                <w:webHidden/>
              </w:rPr>
              <w:t>8</w:t>
            </w:r>
            <w:r w:rsidR="00F02CF9">
              <w:rPr>
                <w:noProof/>
                <w:webHidden/>
              </w:rPr>
              <w:fldChar w:fldCharType="end"/>
            </w:r>
          </w:hyperlink>
        </w:p>
        <w:p w14:paraId="2B4E1431" w14:textId="200BBADF" w:rsidR="00F02CF9" w:rsidRDefault="00614830">
          <w:pPr>
            <w:pStyle w:val="TOC1"/>
            <w:rPr>
              <w:rFonts w:asciiTheme="minorHAnsi" w:eastAsiaTheme="minorEastAsia" w:hAnsiTheme="minorHAnsi" w:cstheme="minorBidi"/>
              <w:noProof/>
              <w:szCs w:val="22"/>
              <w:lang w:eastAsia="en-GB"/>
            </w:rPr>
          </w:pPr>
          <w:hyperlink w:anchor="_Toc69212334" w:history="1">
            <w:r w:rsidR="00F02CF9" w:rsidRPr="00673C9B">
              <w:rPr>
                <w:rStyle w:val="Hyperlink"/>
                <w:b/>
                <w:noProof/>
              </w:rPr>
              <w:t>4.</w:t>
            </w:r>
            <w:r w:rsidR="00F02CF9">
              <w:rPr>
                <w:rFonts w:asciiTheme="minorHAnsi" w:eastAsiaTheme="minorEastAsia" w:hAnsiTheme="minorHAnsi" w:cstheme="minorBidi"/>
                <w:noProof/>
                <w:szCs w:val="22"/>
                <w:lang w:eastAsia="en-GB"/>
              </w:rPr>
              <w:tab/>
            </w:r>
            <w:r w:rsidR="00F02CF9" w:rsidRPr="00673C9B">
              <w:rPr>
                <w:rStyle w:val="Hyperlink"/>
                <w:b/>
                <w:noProof/>
              </w:rPr>
              <w:t xml:space="preserve">Опис карактеристика </w:t>
            </w:r>
            <w:r w:rsidR="00F02CF9" w:rsidRPr="00673C9B">
              <w:rPr>
                <w:rStyle w:val="Hyperlink"/>
                <w:b/>
                <w:noProof/>
                <w:lang w:val="sr-Cyrl-RS"/>
              </w:rPr>
              <w:t>П</w:t>
            </w:r>
            <w:r w:rsidR="00F02CF9" w:rsidRPr="00673C9B">
              <w:rPr>
                <w:rStyle w:val="Hyperlink"/>
                <w:b/>
                <w:noProof/>
              </w:rPr>
              <w:t>ројекта</w:t>
            </w:r>
            <w:r w:rsidR="00F02CF9">
              <w:rPr>
                <w:noProof/>
                <w:webHidden/>
              </w:rPr>
              <w:tab/>
            </w:r>
            <w:r w:rsidR="00F02CF9">
              <w:rPr>
                <w:noProof/>
                <w:webHidden/>
              </w:rPr>
              <w:fldChar w:fldCharType="begin"/>
            </w:r>
            <w:r w:rsidR="00F02CF9">
              <w:rPr>
                <w:noProof/>
                <w:webHidden/>
              </w:rPr>
              <w:instrText xml:space="preserve"> PAGEREF _Toc69212334 \h </w:instrText>
            </w:r>
            <w:r w:rsidR="00F02CF9">
              <w:rPr>
                <w:noProof/>
                <w:webHidden/>
              </w:rPr>
            </w:r>
            <w:r w:rsidR="00F02CF9">
              <w:rPr>
                <w:noProof/>
                <w:webHidden/>
              </w:rPr>
              <w:fldChar w:fldCharType="separate"/>
            </w:r>
            <w:r w:rsidR="00F02CF9">
              <w:rPr>
                <w:noProof/>
                <w:webHidden/>
              </w:rPr>
              <w:t>9</w:t>
            </w:r>
            <w:r w:rsidR="00F02CF9">
              <w:rPr>
                <w:noProof/>
                <w:webHidden/>
              </w:rPr>
              <w:fldChar w:fldCharType="end"/>
            </w:r>
          </w:hyperlink>
        </w:p>
        <w:p w14:paraId="6D695797" w14:textId="4AEF2B1B" w:rsidR="00F02CF9" w:rsidRDefault="00614830">
          <w:pPr>
            <w:pStyle w:val="TOC2"/>
            <w:rPr>
              <w:rFonts w:asciiTheme="minorHAnsi" w:eastAsiaTheme="minorEastAsia" w:hAnsiTheme="minorHAnsi" w:cstheme="minorBidi"/>
              <w:noProof/>
              <w:szCs w:val="22"/>
              <w:lang w:eastAsia="en-GB"/>
            </w:rPr>
          </w:pPr>
          <w:hyperlink w:anchor="_Toc69212335" w:history="1">
            <w:r w:rsidR="00F02CF9" w:rsidRPr="00673C9B">
              <w:rPr>
                <w:rStyle w:val="Hyperlink"/>
                <w:noProof/>
              </w:rPr>
              <w:t>4.1.</w:t>
            </w:r>
            <w:r w:rsidR="00F02CF9">
              <w:rPr>
                <w:rFonts w:asciiTheme="minorHAnsi" w:eastAsiaTheme="minorEastAsia" w:hAnsiTheme="minorHAnsi" w:cstheme="minorBidi"/>
                <w:noProof/>
                <w:szCs w:val="22"/>
                <w:lang w:eastAsia="en-GB"/>
              </w:rPr>
              <w:tab/>
            </w:r>
            <w:r w:rsidR="00F02CF9" w:rsidRPr="00673C9B">
              <w:rPr>
                <w:rStyle w:val="Hyperlink"/>
                <w:noProof/>
              </w:rPr>
              <w:t>Постојећи систем одвођења поплавних вода</w:t>
            </w:r>
            <w:r w:rsidR="00F02CF9">
              <w:rPr>
                <w:noProof/>
                <w:webHidden/>
              </w:rPr>
              <w:tab/>
            </w:r>
            <w:r w:rsidR="00F02CF9">
              <w:rPr>
                <w:noProof/>
                <w:webHidden/>
              </w:rPr>
              <w:fldChar w:fldCharType="begin"/>
            </w:r>
            <w:r w:rsidR="00F02CF9">
              <w:rPr>
                <w:noProof/>
                <w:webHidden/>
              </w:rPr>
              <w:instrText xml:space="preserve"> PAGEREF _Toc69212335 \h </w:instrText>
            </w:r>
            <w:r w:rsidR="00F02CF9">
              <w:rPr>
                <w:noProof/>
                <w:webHidden/>
              </w:rPr>
            </w:r>
            <w:r w:rsidR="00F02CF9">
              <w:rPr>
                <w:noProof/>
                <w:webHidden/>
              </w:rPr>
              <w:fldChar w:fldCharType="separate"/>
            </w:r>
            <w:r w:rsidR="00F02CF9">
              <w:rPr>
                <w:noProof/>
                <w:webHidden/>
              </w:rPr>
              <w:t>9</w:t>
            </w:r>
            <w:r w:rsidR="00F02CF9">
              <w:rPr>
                <w:noProof/>
                <w:webHidden/>
              </w:rPr>
              <w:fldChar w:fldCharType="end"/>
            </w:r>
          </w:hyperlink>
        </w:p>
        <w:p w14:paraId="7D523A1B" w14:textId="2A4227EC" w:rsidR="00F02CF9" w:rsidRDefault="00614830">
          <w:pPr>
            <w:pStyle w:val="TOC2"/>
            <w:rPr>
              <w:rFonts w:asciiTheme="minorHAnsi" w:eastAsiaTheme="minorEastAsia" w:hAnsiTheme="minorHAnsi" w:cstheme="minorBidi"/>
              <w:noProof/>
              <w:szCs w:val="22"/>
              <w:lang w:eastAsia="en-GB"/>
            </w:rPr>
          </w:pPr>
          <w:hyperlink w:anchor="_Toc69212336" w:history="1">
            <w:r w:rsidR="00F02CF9" w:rsidRPr="00673C9B">
              <w:rPr>
                <w:rStyle w:val="Hyperlink"/>
                <w:noProof/>
              </w:rPr>
              <w:t>4.2.</w:t>
            </w:r>
            <w:r w:rsidR="00F02CF9">
              <w:rPr>
                <w:rFonts w:asciiTheme="minorHAnsi" w:eastAsiaTheme="minorEastAsia" w:hAnsiTheme="minorHAnsi" w:cstheme="minorBidi"/>
                <w:noProof/>
                <w:szCs w:val="22"/>
                <w:lang w:eastAsia="en-GB"/>
              </w:rPr>
              <w:tab/>
            </w:r>
            <w:r w:rsidR="00F02CF9" w:rsidRPr="00673C9B">
              <w:rPr>
                <w:rStyle w:val="Hyperlink"/>
                <w:noProof/>
                <w:lang w:val="sr-Cyrl-RS"/>
              </w:rPr>
              <w:t>Опис новог обилазног тунела</w:t>
            </w:r>
            <w:r w:rsidR="00F02CF9">
              <w:rPr>
                <w:noProof/>
                <w:webHidden/>
              </w:rPr>
              <w:tab/>
            </w:r>
            <w:r w:rsidR="00F02CF9">
              <w:rPr>
                <w:noProof/>
                <w:webHidden/>
              </w:rPr>
              <w:fldChar w:fldCharType="begin"/>
            </w:r>
            <w:r w:rsidR="00F02CF9">
              <w:rPr>
                <w:noProof/>
                <w:webHidden/>
              </w:rPr>
              <w:instrText xml:space="preserve"> PAGEREF _Toc69212336 \h </w:instrText>
            </w:r>
            <w:r w:rsidR="00F02CF9">
              <w:rPr>
                <w:noProof/>
                <w:webHidden/>
              </w:rPr>
            </w:r>
            <w:r w:rsidR="00F02CF9">
              <w:rPr>
                <w:noProof/>
                <w:webHidden/>
              </w:rPr>
              <w:fldChar w:fldCharType="separate"/>
            </w:r>
            <w:r w:rsidR="00F02CF9">
              <w:rPr>
                <w:noProof/>
                <w:webHidden/>
              </w:rPr>
              <w:t>10</w:t>
            </w:r>
            <w:r w:rsidR="00F02CF9">
              <w:rPr>
                <w:noProof/>
                <w:webHidden/>
              </w:rPr>
              <w:fldChar w:fldCharType="end"/>
            </w:r>
          </w:hyperlink>
        </w:p>
        <w:p w14:paraId="568C208F" w14:textId="1173532B" w:rsidR="00F02CF9" w:rsidRDefault="00614830">
          <w:pPr>
            <w:pStyle w:val="TOC1"/>
            <w:rPr>
              <w:rFonts w:asciiTheme="minorHAnsi" w:eastAsiaTheme="minorEastAsia" w:hAnsiTheme="minorHAnsi" w:cstheme="minorBidi"/>
              <w:noProof/>
              <w:szCs w:val="22"/>
              <w:lang w:eastAsia="en-GB"/>
            </w:rPr>
          </w:pPr>
          <w:hyperlink w:anchor="_Toc69212337" w:history="1">
            <w:r w:rsidR="00F02CF9" w:rsidRPr="00673C9B">
              <w:rPr>
                <w:rStyle w:val="Hyperlink"/>
                <w:b/>
                <w:noProof/>
                <w:lang w:val="sr-Cyrl-RS"/>
              </w:rPr>
              <w:t>5.</w:t>
            </w:r>
            <w:r w:rsidR="00F02CF9">
              <w:rPr>
                <w:rFonts w:asciiTheme="minorHAnsi" w:eastAsiaTheme="minorEastAsia" w:hAnsiTheme="minorHAnsi" w:cstheme="minorBidi"/>
                <w:noProof/>
                <w:szCs w:val="22"/>
                <w:lang w:eastAsia="en-GB"/>
              </w:rPr>
              <w:tab/>
            </w:r>
            <w:r w:rsidR="00F02CF9" w:rsidRPr="00673C9B">
              <w:rPr>
                <w:rStyle w:val="Hyperlink"/>
                <w:b/>
                <w:noProof/>
                <w:lang w:val="sr-Cyrl-RS"/>
              </w:rPr>
              <w:t>Приказ главних алтернатива које су разматране</w:t>
            </w:r>
            <w:r w:rsidR="00F02CF9">
              <w:rPr>
                <w:noProof/>
                <w:webHidden/>
              </w:rPr>
              <w:tab/>
            </w:r>
            <w:r w:rsidR="00F02CF9">
              <w:rPr>
                <w:noProof/>
                <w:webHidden/>
              </w:rPr>
              <w:fldChar w:fldCharType="begin"/>
            </w:r>
            <w:r w:rsidR="00F02CF9">
              <w:rPr>
                <w:noProof/>
                <w:webHidden/>
              </w:rPr>
              <w:instrText xml:space="preserve"> PAGEREF _Toc69212337 \h </w:instrText>
            </w:r>
            <w:r w:rsidR="00F02CF9">
              <w:rPr>
                <w:noProof/>
                <w:webHidden/>
              </w:rPr>
            </w:r>
            <w:r w:rsidR="00F02CF9">
              <w:rPr>
                <w:noProof/>
                <w:webHidden/>
              </w:rPr>
              <w:fldChar w:fldCharType="separate"/>
            </w:r>
            <w:r w:rsidR="00F02CF9">
              <w:rPr>
                <w:noProof/>
                <w:webHidden/>
              </w:rPr>
              <w:t>17</w:t>
            </w:r>
            <w:r w:rsidR="00F02CF9">
              <w:rPr>
                <w:noProof/>
                <w:webHidden/>
              </w:rPr>
              <w:fldChar w:fldCharType="end"/>
            </w:r>
          </w:hyperlink>
        </w:p>
        <w:p w14:paraId="58C9E670" w14:textId="672F964A" w:rsidR="00F02CF9" w:rsidRDefault="00614830">
          <w:pPr>
            <w:pStyle w:val="TOC1"/>
            <w:rPr>
              <w:rFonts w:asciiTheme="minorHAnsi" w:eastAsiaTheme="minorEastAsia" w:hAnsiTheme="minorHAnsi" w:cstheme="minorBidi"/>
              <w:noProof/>
              <w:szCs w:val="22"/>
              <w:lang w:eastAsia="en-GB"/>
            </w:rPr>
          </w:pPr>
          <w:hyperlink w:anchor="_Toc69212338" w:history="1">
            <w:r w:rsidR="00F02CF9" w:rsidRPr="00673C9B">
              <w:rPr>
                <w:rStyle w:val="Hyperlink"/>
                <w:b/>
                <w:noProof/>
                <w:lang w:val="sr-Cyrl-RS"/>
              </w:rPr>
              <w:t>6.</w:t>
            </w:r>
            <w:r w:rsidR="00F02CF9">
              <w:rPr>
                <w:rFonts w:asciiTheme="minorHAnsi" w:eastAsiaTheme="minorEastAsia" w:hAnsiTheme="minorHAnsi" w:cstheme="minorBidi"/>
                <w:noProof/>
                <w:szCs w:val="22"/>
                <w:lang w:eastAsia="en-GB"/>
              </w:rPr>
              <w:tab/>
            </w:r>
            <w:r w:rsidR="00F02CF9" w:rsidRPr="00673C9B">
              <w:rPr>
                <w:rStyle w:val="Hyperlink"/>
                <w:b/>
                <w:noProof/>
                <w:lang w:val="sr-Cyrl-RS"/>
              </w:rPr>
              <w:t>Опис чинилаца животне средине који могу бити изложени утицају</w:t>
            </w:r>
            <w:r w:rsidR="00F02CF9">
              <w:rPr>
                <w:noProof/>
                <w:webHidden/>
              </w:rPr>
              <w:tab/>
            </w:r>
            <w:r w:rsidR="00F02CF9">
              <w:rPr>
                <w:noProof/>
                <w:webHidden/>
              </w:rPr>
              <w:fldChar w:fldCharType="begin"/>
            </w:r>
            <w:r w:rsidR="00F02CF9">
              <w:rPr>
                <w:noProof/>
                <w:webHidden/>
              </w:rPr>
              <w:instrText xml:space="preserve"> PAGEREF _Toc69212338 \h </w:instrText>
            </w:r>
            <w:r w:rsidR="00F02CF9">
              <w:rPr>
                <w:noProof/>
                <w:webHidden/>
              </w:rPr>
            </w:r>
            <w:r w:rsidR="00F02CF9">
              <w:rPr>
                <w:noProof/>
                <w:webHidden/>
              </w:rPr>
              <w:fldChar w:fldCharType="separate"/>
            </w:r>
            <w:r w:rsidR="00F02CF9">
              <w:rPr>
                <w:noProof/>
                <w:webHidden/>
              </w:rPr>
              <w:t>18</w:t>
            </w:r>
            <w:r w:rsidR="00F02CF9">
              <w:rPr>
                <w:noProof/>
                <w:webHidden/>
              </w:rPr>
              <w:fldChar w:fldCharType="end"/>
            </w:r>
          </w:hyperlink>
        </w:p>
        <w:p w14:paraId="549A4462" w14:textId="039D98A4" w:rsidR="00F02CF9" w:rsidRDefault="00614830">
          <w:pPr>
            <w:pStyle w:val="TOC2"/>
            <w:rPr>
              <w:rFonts w:asciiTheme="minorHAnsi" w:eastAsiaTheme="minorEastAsia" w:hAnsiTheme="minorHAnsi" w:cstheme="minorBidi"/>
              <w:noProof/>
              <w:szCs w:val="22"/>
              <w:lang w:eastAsia="en-GB"/>
            </w:rPr>
          </w:pPr>
          <w:hyperlink w:anchor="_Toc69212339" w:history="1">
            <w:r w:rsidR="00F02CF9" w:rsidRPr="00673C9B">
              <w:rPr>
                <w:rStyle w:val="Hyperlink"/>
                <w:noProof/>
              </w:rPr>
              <w:t>6.1.</w:t>
            </w:r>
            <w:r w:rsidR="00F02CF9">
              <w:rPr>
                <w:rFonts w:asciiTheme="minorHAnsi" w:eastAsiaTheme="minorEastAsia" w:hAnsiTheme="minorHAnsi" w:cstheme="minorBidi"/>
                <w:noProof/>
                <w:szCs w:val="22"/>
                <w:lang w:eastAsia="en-GB"/>
              </w:rPr>
              <w:tab/>
            </w:r>
            <w:r w:rsidR="00F02CF9" w:rsidRPr="00673C9B">
              <w:rPr>
                <w:rStyle w:val="Hyperlink"/>
                <w:noProof/>
              </w:rPr>
              <w:t>Становништво</w:t>
            </w:r>
            <w:r w:rsidR="00F02CF9">
              <w:rPr>
                <w:noProof/>
                <w:webHidden/>
              </w:rPr>
              <w:tab/>
            </w:r>
            <w:r w:rsidR="00F02CF9">
              <w:rPr>
                <w:noProof/>
                <w:webHidden/>
              </w:rPr>
              <w:fldChar w:fldCharType="begin"/>
            </w:r>
            <w:r w:rsidR="00F02CF9">
              <w:rPr>
                <w:noProof/>
                <w:webHidden/>
              </w:rPr>
              <w:instrText xml:space="preserve"> PAGEREF _Toc69212339 \h </w:instrText>
            </w:r>
            <w:r w:rsidR="00F02CF9">
              <w:rPr>
                <w:noProof/>
                <w:webHidden/>
              </w:rPr>
            </w:r>
            <w:r w:rsidR="00F02CF9">
              <w:rPr>
                <w:noProof/>
                <w:webHidden/>
              </w:rPr>
              <w:fldChar w:fldCharType="separate"/>
            </w:r>
            <w:r w:rsidR="00F02CF9">
              <w:rPr>
                <w:noProof/>
                <w:webHidden/>
              </w:rPr>
              <w:t>18</w:t>
            </w:r>
            <w:r w:rsidR="00F02CF9">
              <w:rPr>
                <w:noProof/>
                <w:webHidden/>
              </w:rPr>
              <w:fldChar w:fldCharType="end"/>
            </w:r>
          </w:hyperlink>
        </w:p>
        <w:p w14:paraId="3D3E3A72" w14:textId="05B3DBFD" w:rsidR="00F02CF9" w:rsidRDefault="00614830">
          <w:pPr>
            <w:pStyle w:val="TOC2"/>
            <w:rPr>
              <w:rFonts w:asciiTheme="minorHAnsi" w:eastAsiaTheme="minorEastAsia" w:hAnsiTheme="minorHAnsi" w:cstheme="minorBidi"/>
              <w:noProof/>
              <w:szCs w:val="22"/>
              <w:lang w:eastAsia="en-GB"/>
            </w:rPr>
          </w:pPr>
          <w:hyperlink w:anchor="_Toc69212340" w:history="1">
            <w:r w:rsidR="00F02CF9" w:rsidRPr="00673C9B">
              <w:rPr>
                <w:rStyle w:val="Hyperlink"/>
                <w:noProof/>
              </w:rPr>
              <w:t>6.2.</w:t>
            </w:r>
            <w:r w:rsidR="00F02CF9">
              <w:rPr>
                <w:rFonts w:asciiTheme="minorHAnsi" w:eastAsiaTheme="minorEastAsia" w:hAnsiTheme="minorHAnsi" w:cstheme="minorBidi"/>
                <w:noProof/>
                <w:szCs w:val="22"/>
                <w:lang w:eastAsia="en-GB"/>
              </w:rPr>
              <w:tab/>
            </w:r>
            <w:r w:rsidR="00F02CF9" w:rsidRPr="00673C9B">
              <w:rPr>
                <w:rStyle w:val="Hyperlink"/>
                <w:noProof/>
              </w:rPr>
              <w:t>Флора</w:t>
            </w:r>
            <w:r w:rsidR="00F02CF9" w:rsidRPr="00673C9B">
              <w:rPr>
                <w:rStyle w:val="Hyperlink"/>
                <w:noProof/>
                <w:lang w:val="sr-Cyrl-RS"/>
              </w:rPr>
              <w:t xml:space="preserve"> и фауна</w:t>
            </w:r>
            <w:r w:rsidR="00F02CF9">
              <w:rPr>
                <w:noProof/>
                <w:webHidden/>
              </w:rPr>
              <w:tab/>
            </w:r>
            <w:r w:rsidR="00F02CF9">
              <w:rPr>
                <w:noProof/>
                <w:webHidden/>
              </w:rPr>
              <w:fldChar w:fldCharType="begin"/>
            </w:r>
            <w:r w:rsidR="00F02CF9">
              <w:rPr>
                <w:noProof/>
                <w:webHidden/>
              </w:rPr>
              <w:instrText xml:space="preserve"> PAGEREF _Toc69212340 \h </w:instrText>
            </w:r>
            <w:r w:rsidR="00F02CF9">
              <w:rPr>
                <w:noProof/>
                <w:webHidden/>
              </w:rPr>
            </w:r>
            <w:r w:rsidR="00F02CF9">
              <w:rPr>
                <w:noProof/>
                <w:webHidden/>
              </w:rPr>
              <w:fldChar w:fldCharType="separate"/>
            </w:r>
            <w:r w:rsidR="00F02CF9">
              <w:rPr>
                <w:noProof/>
                <w:webHidden/>
              </w:rPr>
              <w:t>18</w:t>
            </w:r>
            <w:r w:rsidR="00F02CF9">
              <w:rPr>
                <w:noProof/>
                <w:webHidden/>
              </w:rPr>
              <w:fldChar w:fldCharType="end"/>
            </w:r>
          </w:hyperlink>
        </w:p>
        <w:p w14:paraId="1754EEE6" w14:textId="3722D9FF" w:rsidR="00F02CF9" w:rsidRDefault="00614830">
          <w:pPr>
            <w:pStyle w:val="TOC2"/>
            <w:rPr>
              <w:rFonts w:asciiTheme="minorHAnsi" w:eastAsiaTheme="minorEastAsia" w:hAnsiTheme="minorHAnsi" w:cstheme="minorBidi"/>
              <w:noProof/>
              <w:szCs w:val="22"/>
              <w:lang w:eastAsia="en-GB"/>
            </w:rPr>
          </w:pPr>
          <w:hyperlink w:anchor="_Toc69212341" w:history="1">
            <w:r w:rsidR="00F02CF9" w:rsidRPr="00673C9B">
              <w:rPr>
                <w:rStyle w:val="Hyperlink"/>
                <w:noProof/>
              </w:rPr>
              <w:t>6.3.</w:t>
            </w:r>
            <w:r w:rsidR="00F02CF9">
              <w:rPr>
                <w:rFonts w:asciiTheme="minorHAnsi" w:eastAsiaTheme="minorEastAsia" w:hAnsiTheme="minorHAnsi" w:cstheme="minorBidi"/>
                <w:noProof/>
                <w:szCs w:val="22"/>
                <w:lang w:eastAsia="en-GB"/>
              </w:rPr>
              <w:tab/>
            </w:r>
            <w:r w:rsidR="00F02CF9" w:rsidRPr="00673C9B">
              <w:rPr>
                <w:rStyle w:val="Hyperlink"/>
                <w:noProof/>
              </w:rPr>
              <w:t>Земљиште</w:t>
            </w:r>
            <w:r w:rsidR="00F02CF9">
              <w:rPr>
                <w:noProof/>
                <w:webHidden/>
              </w:rPr>
              <w:tab/>
            </w:r>
            <w:r w:rsidR="00F02CF9">
              <w:rPr>
                <w:noProof/>
                <w:webHidden/>
              </w:rPr>
              <w:fldChar w:fldCharType="begin"/>
            </w:r>
            <w:r w:rsidR="00F02CF9">
              <w:rPr>
                <w:noProof/>
                <w:webHidden/>
              </w:rPr>
              <w:instrText xml:space="preserve"> PAGEREF _Toc69212341 \h </w:instrText>
            </w:r>
            <w:r w:rsidR="00F02CF9">
              <w:rPr>
                <w:noProof/>
                <w:webHidden/>
              </w:rPr>
            </w:r>
            <w:r w:rsidR="00F02CF9">
              <w:rPr>
                <w:noProof/>
                <w:webHidden/>
              </w:rPr>
              <w:fldChar w:fldCharType="separate"/>
            </w:r>
            <w:r w:rsidR="00F02CF9">
              <w:rPr>
                <w:noProof/>
                <w:webHidden/>
              </w:rPr>
              <w:t>18</w:t>
            </w:r>
            <w:r w:rsidR="00F02CF9">
              <w:rPr>
                <w:noProof/>
                <w:webHidden/>
              </w:rPr>
              <w:fldChar w:fldCharType="end"/>
            </w:r>
          </w:hyperlink>
        </w:p>
        <w:p w14:paraId="305DABF9" w14:textId="22B1D191" w:rsidR="00F02CF9" w:rsidRDefault="00614830">
          <w:pPr>
            <w:pStyle w:val="TOC2"/>
            <w:rPr>
              <w:rFonts w:asciiTheme="minorHAnsi" w:eastAsiaTheme="minorEastAsia" w:hAnsiTheme="minorHAnsi" w:cstheme="minorBidi"/>
              <w:noProof/>
              <w:szCs w:val="22"/>
              <w:lang w:eastAsia="en-GB"/>
            </w:rPr>
          </w:pPr>
          <w:hyperlink w:anchor="_Toc69212342" w:history="1">
            <w:r w:rsidR="00F02CF9" w:rsidRPr="00673C9B">
              <w:rPr>
                <w:rStyle w:val="Hyperlink"/>
                <w:noProof/>
              </w:rPr>
              <w:t>6.4.</w:t>
            </w:r>
            <w:r w:rsidR="00F02CF9">
              <w:rPr>
                <w:rFonts w:asciiTheme="minorHAnsi" w:eastAsiaTheme="minorEastAsia" w:hAnsiTheme="minorHAnsi" w:cstheme="minorBidi"/>
                <w:noProof/>
                <w:szCs w:val="22"/>
                <w:lang w:eastAsia="en-GB"/>
              </w:rPr>
              <w:tab/>
            </w:r>
            <w:r w:rsidR="00F02CF9" w:rsidRPr="00673C9B">
              <w:rPr>
                <w:rStyle w:val="Hyperlink"/>
                <w:noProof/>
              </w:rPr>
              <w:t>Вода</w:t>
            </w:r>
            <w:r w:rsidR="00F02CF9">
              <w:rPr>
                <w:noProof/>
                <w:webHidden/>
              </w:rPr>
              <w:tab/>
            </w:r>
            <w:r w:rsidR="00F02CF9">
              <w:rPr>
                <w:noProof/>
                <w:webHidden/>
              </w:rPr>
              <w:fldChar w:fldCharType="begin"/>
            </w:r>
            <w:r w:rsidR="00F02CF9">
              <w:rPr>
                <w:noProof/>
                <w:webHidden/>
              </w:rPr>
              <w:instrText xml:space="preserve"> PAGEREF _Toc69212342 \h </w:instrText>
            </w:r>
            <w:r w:rsidR="00F02CF9">
              <w:rPr>
                <w:noProof/>
                <w:webHidden/>
              </w:rPr>
            </w:r>
            <w:r w:rsidR="00F02CF9">
              <w:rPr>
                <w:noProof/>
                <w:webHidden/>
              </w:rPr>
              <w:fldChar w:fldCharType="separate"/>
            </w:r>
            <w:r w:rsidR="00F02CF9">
              <w:rPr>
                <w:noProof/>
                <w:webHidden/>
              </w:rPr>
              <w:t>19</w:t>
            </w:r>
            <w:r w:rsidR="00F02CF9">
              <w:rPr>
                <w:noProof/>
                <w:webHidden/>
              </w:rPr>
              <w:fldChar w:fldCharType="end"/>
            </w:r>
          </w:hyperlink>
        </w:p>
        <w:p w14:paraId="149B2EB3" w14:textId="13131987" w:rsidR="00F02CF9" w:rsidRDefault="00614830">
          <w:pPr>
            <w:pStyle w:val="TOC2"/>
            <w:rPr>
              <w:rFonts w:asciiTheme="minorHAnsi" w:eastAsiaTheme="minorEastAsia" w:hAnsiTheme="minorHAnsi" w:cstheme="minorBidi"/>
              <w:noProof/>
              <w:szCs w:val="22"/>
              <w:lang w:eastAsia="en-GB"/>
            </w:rPr>
          </w:pPr>
          <w:hyperlink w:anchor="_Toc69212343" w:history="1">
            <w:r w:rsidR="00F02CF9" w:rsidRPr="00673C9B">
              <w:rPr>
                <w:rStyle w:val="Hyperlink"/>
                <w:noProof/>
              </w:rPr>
              <w:t>6.5.</w:t>
            </w:r>
            <w:r w:rsidR="00F02CF9">
              <w:rPr>
                <w:rFonts w:asciiTheme="minorHAnsi" w:eastAsiaTheme="minorEastAsia" w:hAnsiTheme="minorHAnsi" w:cstheme="minorBidi"/>
                <w:noProof/>
                <w:szCs w:val="22"/>
                <w:lang w:eastAsia="en-GB"/>
              </w:rPr>
              <w:tab/>
            </w:r>
            <w:r w:rsidR="00F02CF9" w:rsidRPr="00673C9B">
              <w:rPr>
                <w:rStyle w:val="Hyperlink"/>
                <w:noProof/>
              </w:rPr>
              <w:t>Ваздух</w:t>
            </w:r>
            <w:r w:rsidR="00F02CF9">
              <w:rPr>
                <w:noProof/>
                <w:webHidden/>
              </w:rPr>
              <w:tab/>
            </w:r>
            <w:r w:rsidR="00F02CF9">
              <w:rPr>
                <w:noProof/>
                <w:webHidden/>
              </w:rPr>
              <w:fldChar w:fldCharType="begin"/>
            </w:r>
            <w:r w:rsidR="00F02CF9">
              <w:rPr>
                <w:noProof/>
                <w:webHidden/>
              </w:rPr>
              <w:instrText xml:space="preserve"> PAGEREF _Toc69212343 \h </w:instrText>
            </w:r>
            <w:r w:rsidR="00F02CF9">
              <w:rPr>
                <w:noProof/>
                <w:webHidden/>
              </w:rPr>
            </w:r>
            <w:r w:rsidR="00F02CF9">
              <w:rPr>
                <w:noProof/>
                <w:webHidden/>
              </w:rPr>
              <w:fldChar w:fldCharType="separate"/>
            </w:r>
            <w:r w:rsidR="00F02CF9">
              <w:rPr>
                <w:noProof/>
                <w:webHidden/>
              </w:rPr>
              <w:t>23</w:t>
            </w:r>
            <w:r w:rsidR="00F02CF9">
              <w:rPr>
                <w:noProof/>
                <w:webHidden/>
              </w:rPr>
              <w:fldChar w:fldCharType="end"/>
            </w:r>
          </w:hyperlink>
        </w:p>
        <w:p w14:paraId="205B4832" w14:textId="1E62E99F" w:rsidR="00F02CF9" w:rsidRDefault="00614830">
          <w:pPr>
            <w:pStyle w:val="TOC2"/>
            <w:rPr>
              <w:rFonts w:asciiTheme="minorHAnsi" w:eastAsiaTheme="minorEastAsia" w:hAnsiTheme="minorHAnsi" w:cstheme="minorBidi"/>
              <w:noProof/>
              <w:szCs w:val="22"/>
              <w:lang w:eastAsia="en-GB"/>
            </w:rPr>
          </w:pPr>
          <w:hyperlink w:anchor="_Toc69212344" w:history="1">
            <w:r w:rsidR="00F02CF9" w:rsidRPr="00673C9B">
              <w:rPr>
                <w:rStyle w:val="Hyperlink"/>
                <w:noProof/>
                <w:lang w:val="sr-Cyrl-RS"/>
              </w:rPr>
              <w:t>6.6.</w:t>
            </w:r>
            <w:r w:rsidR="00F02CF9">
              <w:rPr>
                <w:rFonts w:asciiTheme="minorHAnsi" w:eastAsiaTheme="minorEastAsia" w:hAnsiTheme="minorHAnsi" w:cstheme="minorBidi"/>
                <w:noProof/>
                <w:szCs w:val="22"/>
                <w:lang w:eastAsia="en-GB"/>
              </w:rPr>
              <w:tab/>
            </w:r>
            <w:r w:rsidR="00F02CF9" w:rsidRPr="00673C9B">
              <w:rPr>
                <w:rStyle w:val="Hyperlink"/>
                <w:noProof/>
                <w:lang w:val="sr-Cyrl-RS"/>
              </w:rPr>
              <w:t>Бука и вибрације</w:t>
            </w:r>
            <w:r w:rsidR="00F02CF9">
              <w:rPr>
                <w:noProof/>
                <w:webHidden/>
              </w:rPr>
              <w:tab/>
            </w:r>
            <w:r w:rsidR="00F02CF9">
              <w:rPr>
                <w:noProof/>
                <w:webHidden/>
              </w:rPr>
              <w:fldChar w:fldCharType="begin"/>
            </w:r>
            <w:r w:rsidR="00F02CF9">
              <w:rPr>
                <w:noProof/>
                <w:webHidden/>
              </w:rPr>
              <w:instrText xml:space="preserve"> PAGEREF _Toc69212344 \h </w:instrText>
            </w:r>
            <w:r w:rsidR="00F02CF9">
              <w:rPr>
                <w:noProof/>
                <w:webHidden/>
              </w:rPr>
            </w:r>
            <w:r w:rsidR="00F02CF9">
              <w:rPr>
                <w:noProof/>
                <w:webHidden/>
              </w:rPr>
              <w:fldChar w:fldCharType="separate"/>
            </w:r>
            <w:r w:rsidR="00F02CF9">
              <w:rPr>
                <w:noProof/>
                <w:webHidden/>
              </w:rPr>
              <w:t>25</w:t>
            </w:r>
            <w:r w:rsidR="00F02CF9">
              <w:rPr>
                <w:noProof/>
                <w:webHidden/>
              </w:rPr>
              <w:fldChar w:fldCharType="end"/>
            </w:r>
          </w:hyperlink>
        </w:p>
        <w:p w14:paraId="68ED5E5C" w14:textId="7146096D" w:rsidR="00F02CF9" w:rsidRDefault="00614830">
          <w:pPr>
            <w:pStyle w:val="TOC2"/>
            <w:rPr>
              <w:rFonts w:asciiTheme="minorHAnsi" w:eastAsiaTheme="minorEastAsia" w:hAnsiTheme="minorHAnsi" w:cstheme="minorBidi"/>
              <w:noProof/>
              <w:szCs w:val="22"/>
              <w:lang w:eastAsia="en-GB"/>
            </w:rPr>
          </w:pPr>
          <w:hyperlink w:anchor="_Toc69212345" w:history="1">
            <w:r w:rsidR="00F02CF9" w:rsidRPr="00673C9B">
              <w:rPr>
                <w:rStyle w:val="Hyperlink"/>
                <w:noProof/>
                <w:lang w:val="sr-Cyrl-RS"/>
              </w:rPr>
              <w:t>6.7.</w:t>
            </w:r>
            <w:r w:rsidR="00F02CF9">
              <w:rPr>
                <w:rFonts w:asciiTheme="minorHAnsi" w:eastAsiaTheme="minorEastAsia" w:hAnsiTheme="minorHAnsi" w:cstheme="minorBidi"/>
                <w:noProof/>
                <w:szCs w:val="22"/>
                <w:lang w:eastAsia="en-GB"/>
              </w:rPr>
              <w:tab/>
            </w:r>
            <w:r w:rsidR="00F02CF9" w:rsidRPr="00673C9B">
              <w:rPr>
                <w:rStyle w:val="Hyperlink"/>
                <w:noProof/>
                <w:lang w:val="sr-Cyrl-RS"/>
              </w:rPr>
              <w:t>Климатски чиниоци</w:t>
            </w:r>
            <w:r w:rsidR="00F02CF9">
              <w:rPr>
                <w:noProof/>
                <w:webHidden/>
              </w:rPr>
              <w:tab/>
            </w:r>
            <w:r w:rsidR="00F02CF9">
              <w:rPr>
                <w:noProof/>
                <w:webHidden/>
              </w:rPr>
              <w:fldChar w:fldCharType="begin"/>
            </w:r>
            <w:r w:rsidR="00F02CF9">
              <w:rPr>
                <w:noProof/>
                <w:webHidden/>
              </w:rPr>
              <w:instrText xml:space="preserve"> PAGEREF _Toc69212345 \h </w:instrText>
            </w:r>
            <w:r w:rsidR="00F02CF9">
              <w:rPr>
                <w:noProof/>
                <w:webHidden/>
              </w:rPr>
            </w:r>
            <w:r w:rsidR="00F02CF9">
              <w:rPr>
                <w:noProof/>
                <w:webHidden/>
              </w:rPr>
              <w:fldChar w:fldCharType="separate"/>
            </w:r>
            <w:r w:rsidR="00F02CF9">
              <w:rPr>
                <w:noProof/>
                <w:webHidden/>
              </w:rPr>
              <w:t>25</w:t>
            </w:r>
            <w:r w:rsidR="00F02CF9">
              <w:rPr>
                <w:noProof/>
                <w:webHidden/>
              </w:rPr>
              <w:fldChar w:fldCharType="end"/>
            </w:r>
          </w:hyperlink>
        </w:p>
        <w:p w14:paraId="7549D219" w14:textId="20C32983" w:rsidR="00F02CF9" w:rsidRDefault="00614830">
          <w:pPr>
            <w:pStyle w:val="TOC2"/>
            <w:rPr>
              <w:rFonts w:asciiTheme="minorHAnsi" w:eastAsiaTheme="minorEastAsia" w:hAnsiTheme="minorHAnsi" w:cstheme="minorBidi"/>
              <w:noProof/>
              <w:szCs w:val="22"/>
              <w:lang w:eastAsia="en-GB"/>
            </w:rPr>
          </w:pPr>
          <w:hyperlink w:anchor="_Toc69212346" w:history="1">
            <w:r w:rsidR="00F02CF9" w:rsidRPr="00673C9B">
              <w:rPr>
                <w:rStyle w:val="Hyperlink"/>
                <w:noProof/>
                <w:lang w:val="sr-Cyrl-RS"/>
              </w:rPr>
              <w:t>6.8.</w:t>
            </w:r>
            <w:r w:rsidR="00F02CF9">
              <w:rPr>
                <w:rFonts w:asciiTheme="minorHAnsi" w:eastAsiaTheme="minorEastAsia" w:hAnsiTheme="minorHAnsi" w:cstheme="minorBidi"/>
                <w:noProof/>
                <w:szCs w:val="22"/>
                <w:lang w:eastAsia="en-GB"/>
              </w:rPr>
              <w:tab/>
            </w:r>
            <w:r w:rsidR="00F02CF9" w:rsidRPr="00673C9B">
              <w:rPr>
                <w:rStyle w:val="Hyperlink"/>
                <w:noProof/>
                <w:lang w:val="sr-Cyrl-RS"/>
              </w:rPr>
              <w:t>Сеизмолошке карактеристике терена</w:t>
            </w:r>
            <w:r w:rsidR="00F02CF9">
              <w:rPr>
                <w:noProof/>
                <w:webHidden/>
              </w:rPr>
              <w:tab/>
            </w:r>
            <w:r w:rsidR="00F02CF9">
              <w:rPr>
                <w:noProof/>
                <w:webHidden/>
              </w:rPr>
              <w:fldChar w:fldCharType="begin"/>
            </w:r>
            <w:r w:rsidR="00F02CF9">
              <w:rPr>
                <w:noProof/>
                <w:webHidden/>
              </w:rPr>
              <w:instrText xml:space="preserve"> PAGEREF _Toc69212346 \h </w:instrText>
            </w:r>
            <w:r w:rsidR="00F02CF9">
              <w:rPr>
                <w:noProof/>
                <w:webHidden/>
              </w:rPr>
            </w:r>
            <w:r w:rsidR="00F02CF9">
              <w:rPr>
                <w:noProof/>
                <w:webHidden/>
              </w:rPr>
              <w:fldChar w:fldCharType="separate"/>
            </w:r>
            <w:r w:rsidR="00F02CF9">
              <w:rPr>
                <w:noProof/>
                <w:webHidden/>
              </w:rPr>
              <w:t>28</w:t>
            </w:r>
            <w:r w:rsidR="00F02CF9">
              <w:rPr>
                <w:noProof/>
                <w:webHidden/>
              </w:rPr>
              <w:fldChar w:fldCharType="end"/>
            </w:r>
          </w:hyperlink>
        </w:p>
        <w:p w14:paraId="2C0E11C1" w14:textId="63A9518D" w:rsidR="00F02CF9" w:rsidRDefault="00614830">
          <w:pPr>
            <w:pStyle w:val="TOC2"/>
            <w:rPr>
              <w:rFonts w:asciiTheme="minorHAnsi" w:eastAsiaTheme="minorEastAsia" w:hAnsiTheme="minorHAnsi" w:cstheme="minorBidi"/>
              <w:noProof/>
              <w:szCs w:val="22"/>
              <w:lang w:eastAsia="en-GB"/>
            </w:rPr>
          </w:pPr>
          <w:hyperlink w:anchor="_Toc69212347" w:history="1">
            <w:r w:rsidR="00F02CF9" w:rsidRPr="00673C9B">
              <w:rPr>
                <w:rStyle w:val="Hyperlink"/>
                <w:noProof/>
              </w:rPr>
              <w:t>6.9.</w:t>
            </w:r>
            <w:r w:rsidR="00F02CF9">
              <w:rPr>
                <w:rFonts w:asciiTheme="minorHAnsi" w:eastAsiaTheme="minorEastAsia" w:hAnsiTheme="minorHAnsi" w:cstheme="minorBidi"/>
                <w:noProof/>
                <w:szCs w:val="22"/>
                <w:lang w:eastAsia="en-GB"/>
              </w:rPr>
              <w:tab/>
            </w:r>
            <w:r w:rsidR="00F02CF9" w:rsidRPr="00673C9B">
              <w:rPr>
                <w:rStyle w:val="Hyperlink"/>
                <w:noProof/>
                <w:lang w:val="sr-Cyrl-RS"/>
              </w:rPr>
              <w:t>Грађевине</w:t>
            </w:r>
            <w:r w:rsidR="00F02CF9">
              <w:rPr>
                <w:noProof/>
                <w:webHidden/>
              </w:rPr>
              <w:tab/>
            </w:r>
            <w:r w:rsidR="00F02CF9">
              <w:rPr>
                <w:noProof/>
                <w:webHidden/>
              </w:rPr>
              <w:fldChar w:fldCharType="begin"/>
            </w:r>
            <w:r w:rsidR="00F02CF9">
              <w:rPr>
                <w:noProof/>
                <w:webHidden/>
              </w:rPr>
              <w:instrText xml:space="preserve"> PAGEREF _Toc69212347 \h </w:instrText>
            </w:r>
            <w:r w:rsidR="00F02CF9">
              <w:rPr>
                <w:noProof/>
                <w:webHidden/>
              </w:rPr>
            </w:r>
            <w:r w:rsidR="00F02CF9">
              <w:rPr>
                <w:noProof/>
                <w:webHidden/>
              </w:rPr>
              <w:fldChar w:fldCharType="separate"/>
            </w:r>
            <w:r w:rsidR="00F02CF9">
              <w:rPr>
                <w:noProof/>
                <w:webHidden/>
              </w:rPr>
              <w:t>28</w:t>
            </w:r>
            <w:r w:rsidR="00F02CF9">
              <w:rPr>
                <w:noProof/>
                <w:webHidden/>
              </w:rPr>
              <w:fldChar w:fldCharType="end"/>
            </w:r>
          </w:hyperlink>
        </w:p>
        <w:p w14:paraId="32CBD894" w14:textId="1F4EC4A9" w:rsidR="00F02CF9" w:rsidRDefault="00614830">
          <w:pPr>
            <w:pStyle w:val="TOC2"/>
            <w:rPr>
              <w:rFonts w:asciiTheme="minorHAnsi" w:eastAsiaTheme="minorEastAsia" w:hAnsiTheme="minorHAnsi" w:cstheme="minorBidi"/>
              <w:noProof/>
              <w:szCs w:val="22"/>
              <w:lang w:eastAsia="en-GB"/>
            </w:rPr>
          </w:pPr>
          <w:hyperlink w:anchor="_Toc69212348" w:history="1">
            <w:r w:rsidR="00F02CF9" w:rsidRPr="00673C9B">
              <w:rPr>
                <w:rStyle w:val="Hyperlink"/>
                <w:noProof/>
              </w:rPr>
              <w:t>6.10.</w:t>
            </w:r>
            <w:r w:rsidR="00F02CF9">
              <w:rPr>
                <w:rFonts w:asciiTheme="minorHAnsi" w:eastAsiaTheme="minorEastAsia" w:hAnsiTheme="minorHAnsi" w:cstheme="minorBidi"/>
                <w:noProof/>
                <w:szCs w:val="22"/>
                <w:lang w:eastAsia="en-GB"/>
              </w:rPr>
              <w:tab/>
            </w:r>
            <w:r w:rsidR="00F02CF9" w:rsidRPr="00673C9B">
              <w:rPr>
                <w:rStyle w:val="Hyperlink"/>
                <w:noProof/>
                <w:lang w:val="sr-Cyrl-RS"/>
              </w:rPr>
              <w:t>Непокретна</w:t>
            </w:r>
            <w:r w:rsidR="00F02CF9" w:rsidRPr="00673C9B">
              <w:rPr>
                <w:rStyle w:val="Hyperlink"/>
                <w:noProof/>
              </w:rPr>
              <w:t xml:space="preserve"> културна добра и археолошка налазишта и заштићена природна добра</w:t>
            </w:r>
            <w:r w:rsidR="00F02CF9">
              <w:rPr>
                <w:noProof/>
                <w:webHidden/>
              </w:rPr>
              <w:tab/>
            </w:r>
            <w:r w:rsidR="00F02CF9">
              <w:rPr>
                <w:noProof/>
                <w:webHidden/>
              </w:rPr>
              <w:fldChar w:fldCharType="begin"/>
            </w:r>
            <w:r w:rsidR="00F02CF9">
              <w:rPr>
                <w:noProof/>
                <w:webHidden/>
              </w:rPr>
              <w:instrText xml:space="preserve"> PAGEREF _Toc69212348 \h </w:instrText>
            </w:r>
            <w:r w:rsidR="00F02CF9">
              <w:rPr>
                <w:noProof/>
                <w:webHidden/>
              </w:rPr>
            </w:r>
            <w:r w:rsidR="00F02CF9">
              <w:rPr>
                <w:noProof/>
                <w:webHidden/>
              </w:rPr>
              <w:fldChar w:fldCharType="separate"/>
            </w:r>
            <w:r w:rsidR="00F02CF9">
              <w:rPr>
                <w:noProof/>
                <w:webHidden/>
              </w:rPr>
              <w:t>28</w:t>
            </w:r>
            <w:r w:rsidR="00F02CF9">
              <w:rPr>
                <w:noProof/>
                <w:webHidden/>
              </w:rPr>
              <w:fldChar w:fldCharType="end"/>
            </w:r>
          </w:hyperlink>
        </w:p>
        <w:p w14:paraId="514079D6" w14:textId="294B9661" w:rsidR="00F02CF9" w:rsidRDefault="00614830">
          <w:pPr>
            <w:pStyle w:val="TOC1"/>
            <w:rPr>
              <w:rFonts w:asciiTheme="minorHAnsi" w:eastAsiaTheme="minorEastAsia" w:hAnsiTheme="minorHAnsi" w:cstheme="minorBidi"/>
              <w:noProof/>
              <w:szCs w:val="22"/>
              <w:lang w:eastAsia="en-GB"/>
            </w:rPr>
          </w:pPr>
          <w:hyperlink w:anchor="_Toc69212349" w:history="1">
            <w:r w:rsidR="00F02CF9" w:rsidRPr="00673C9B">
              <w:rPr>
                <w:rStyle w:val="Hyperlink"/>
                <w:b/>
                <w:noProof/>
              </w:rPr>
              <w:t>7.</w:t>
            </w:r>
            <w:r w:rsidR="00F02CF9">
              <w:rPr>
                <w:rFonts w:asciiTheme="minorHAnsi" w:eastAsiaTheme="minorEastAsia" w:hAnsiTheme="minorHAnsi" w:cstheme="minorBidi"/>
                <w:noProof/>
                <w:szCs w:val="22"/>
                <w:lang w:eastAsia="en-GB"/>
              </w:rPr>
              <w:tab/>
            </w:r>
            <w:r w:rsidR="00F02CF9" w:rsidRPr="00673C9B">
              <w:rPr>
                <w:rStyle w:val="Hyperlink"/>
                <w:b/>
                <w:noProof/>
                <w:lang w:val="sr-Cyrl-RS"/>
              </w:rPr>
              <w:t>Опис могућих значајних утицаја Пројекта на животну средину</w:t>
            </w:r>
            <w:r w:rsidR="00F02CF9">
              <w:rPr>
                <w:noProof/>
                <w:webHidden/>
              </w:rPr>
              <w:tab/>
            </w:r>
            <w:r w:rsidR="00F02CF9">
              <w:rPr>
                <w:noProof/>
                <w:webHidden/>
              </w:rPr>
              <w:fldChar w:fldCharType="begin"/>
            </w:r>
            <w:r w:rsidR="00F02CF9">
              <w:rPr>
                <w:noProof/>
                <w:webHidden/>
              </w:rPr>
              <w:instrText xml:space="preserve"> PAGEREF _Toc69212349 \h </w:instrText>
            </w:r>
            <w:r w:rsidR="00F02CF9">
              <w:rPr>
                <w:noProof/>
                <w:webHidden/>
              </w:rPr>
            </w:r>
            <w:r w:rsidR="00F02CF9">
              <w:rPr>
                <w:noProof/>
                <w:webHidden/>
              </w:rPr>
              <w:fldChar w:fldCharType="separate"/>
            </w:r>
            <w:r w:rsidR="00F02CF9">
              <w:rPr>
                <w:noProof/>
                <w:webHidden/>
              </w:rPr>
              <w:t>30</w:t>
            </w:r>
            <w:r w:rsidR="00F02CF9">
              <w:rPr>
                <w:noProof/>
                <w:webHidden/>
              </w:rPr>
              <w:fldChar w:fldCharType="end"/>
            </w:r>
          </w:hyperlink>
        </w:p>
        <w:p w14:paraId="318ED8F1" w14:textId="7D55DEF4" w:rsidR="00F02CF9" w:rsidRDefault="00614830">
          <w:pPr>
            <w:pStyle w:val="TOC1"/>
            <w:rPr>
              <w:rFonts w:asciiTheme="minorHAnsi" w:eastAsiaTheme="minorEastAsia" w:hAnsiTheme="minorHAnsi" w:cstheme="minorBidi"/>
              <w:noProof/>
              <w:szCs w:val="22"/>
              <w:lang w:eastAsia="en-GB"/>
            </w:rPr>
          </w:pPr>
          <w:hyperlink w:anchor="_Toc69212350" w:history="1">
            <w:r w:rsidR="00F02CF9" w:rsidRPr="00673C9B">
              <w:rPr>
                <w:rStyle w:val="Hyperlink"/>
                <w:b/>
                <w:noProof/>
              </w:rPr>
              <w:t>8.</w:t>
            </w:r>
            <w:r w:rsidR="00F02CF9">
              <w:rPr>
                <w:rFonts w:asciiTheme="minorHAnsi" w:eastAsiaTheme="minorEastAsia" w:hAnsiTheme="minorHAnsi" w:cstheme="minorBidi"/>
                <w:noProof/>
                <w:szCs w:val="22"/>
                <w:lang w:eastAsia="en-GB"/>
              </w:rPr>
              <w:tab/>
            </w:r>
            <w:r w:rsidR="00F02CF9" w:rsidRPr="00673C9B">
              <w:rPr>
                <w:rStyle w:val="Hyperlink"/>
                <w:b/>
                <w:noProof/>
              </w:rPr>
              <w:t>Опис мера предвиђених у циљу спречавања, смањења и отклањања значајних штетних утицаја</w:t>
            </w:r>
            <w:r w:rsidR="00F02CF9">
              <w:rPr>
                <w:noProof/>
                <w:webHidden/>
              </w:rPr>
              <w:tab/>
            </w:r>
            <w:r w:rsidR="00F02CF9">
              <w:rPr>
                <w:noProof/>
                <w:webHidden/>
              </w:rPr>
              <w:fldChar w:fldCharType="begin"/>
            </w:r>
            <w:r w:rsidR="00F02CF9">
              <w:rPr>
                <w:noProof/>
                <w:webHidden/>
              </w:rPr>
              <w:instrText xml:space="preserve"> PAGEREF _Toc69212350 \h </w:instrText>
            </w:r>
            <w:r w:rsidR="00F02CF9">
              <w:rPr>
                <w:noProof/>
                <w:webHidden/>
              </w:rPr>
            </w:r>
            <w:r w:rsidR="00F02CF9">
              <w:rPr>
                <w:noProof/>
                <w:webHidden/>
              </w:rPr>
              <w:fldChar w:fldCharType="separate"/>
            </w:r>
            <w:r w:rsidR="00F02CF9">
              <w:rPr>
                <w:noProof/>
                <w:webHidden/>
              </w:rPr>
              <w:t>34</w:t>
            </w:r>
            <w:r w:rsidR="00F02CF9">
              <w:rPr>
                <w:noProof/>
                <w:webHidden/>
              </w:rPr>
              <w:fldChar w:fldCharType="end"/>
            </w:r>
          </w:hyperlink>
        </w:p>
        <w:p w14:paraId="502552FE" w14:textId="3DCE252E" w:rsidR="00F02CF9" w:rsidRDefault="00614830">
          <w:pPr>
            <w:pStyle w:val="TOC1"/>
            <w:rPr>
              <w:rFonts w:asciiTheme="minorHAnsi" w:eastAsiaTheme="minorEastAsia" w:hAnsiTheme="minorHAnsi" w:cstheme="minorBidi"/>
              <w:noProof/>
              <w:szCs w:val="22"/>
              <w:lang w:eastAsia="en-GB"/>
            </w:rPr>
          </w:pPr>
          <w:hyperlink w:anchor="_Toc69212351" w:history="1">
            <w:r w:rsidR="00F02CF9" w:rsidRPr="00673C9B">
              <w:rPr>
                <w:rStyle w:val="Hyperlink"/>
                <w:b/>
                <w:noProof/>
              </w:rPr>
              <w:t>9.</w:t>
            </w:r>
            <w:r w:rsidR="00F02CF9">
              <w:rPr>
                <w:rFonts w:asciiTheme="minorHAnsi" w:eastAsiaTheme="minorEastAsia" w:hAnsiTheme="minorHAnsi" w:cstheme="minorBidi"/>
                <w:noProof/>
                <w:szCs w:val="22"/>
                <w:lang w:eastAsia="en-GB"/>
              </w:rPr>
              <w:tab/>
            </w:r>
            <w:r w:rsidR="00F02CF9" w:rsidRPr="00673C9B">
              <w:rPr>
                <w:rStyle w:val="Hyperlink"/>
                <w:b/>
                <w:noProof/>
              </w:rPr>
              <w:t>Кратак опис пројекта</w:t>
            </w:r>
            <w:r w:rsidR="00F02CF9">
              <w:rPr>
                <w:noProof/>
                <w:webHidden/>
              </w:rPr>
              <w:tab/>
            </w:r>
            <w:r w:rsidR="00F02CF9">
              <w:rPr>
                <w:noProof/>
                <w:webHidden/>
              </w:rPr>
              <w:fldChar w:fldCharType="begin"/>
            </w:r>
            <w:r w:rsidR="00F02CF9">
              <w:rPr>
                <w:noProof/>
                <w:webHidden/>
              </w:rPr>
              <w:instrText xml:space="preserve"> PAGEREF _Toc69212351 \h </w:instrText>
            </w:r>
            <w:r w:rsidR="00F02CF9">
              <w:rPr>
                <w:noProof/>
                <w:webHidden/>
              </w:rPr>
            </w:r>
            <w:r w:rsidR="00F02CF9">
              <w:rPr>
                <w:noProof/>
                <w:webHidden/>
              </w:rPr>
              <w:fldChar w:fldCharType="separate"/>
            </w:r>
            <w:r w:rsidR="00F02CF9">
              <w:rPr>
                <w:noProof/>
                <w:webHidden/>
              </w:rPr>
              <w:t>37</w:t>
            </w:r>
            <w:r w:rsidR="00F02CF9">
              <w:rPr>
                <w:noProof/>
                <w:webHidden/>
              </w:rPr>
              <w:fldChar w:fldCharType="end"/>
            </w:r>
          </w:hyperlink>
        </w:p>
        <w:p w14:paraId="42EDB204" w14:textId="4681EBC4" w:rsidR="00F02CF9" w:rsidRDefault="00614830">
          <w:pPr>
            <w:pStyle w:val="TOC1"/>
            <w:rPr>
              <w:rFonts w:asciiTheme="minorHAnsi" w:eastAsiaTheme="minorEastAsia" w:hAnsiTheme="minorHAnsi" w:cstheme="minorBidi"/>
              <w:noProof/>
              <w:szCs w:val="22"/>
              <w:lang w:eastAsia="en-GB"/>
            </w:rPr>
          </w:pPr>
          <w:hyperlink w:anchor="_Toc69212352" w:history="1">
            <w:r w:rsidR="00F02CF9" w:rsidRPr="00673C9B">
              <w:rPr>
                <w:rStyle w:val="Hyperlink"/>
                <w:b/>
                <w:noProof/>
              </w:rPr>
              <w:t>10.</w:t>
            </w:r>
            <w:r w:rsidR="00F02CF9">
              <w:rPr>
                <w:rFonts w:asciiTheme="minorHAnsi" w:eastAsiaTheme="minorEastAsia" w:hAnsiTheme="minorHAnsi" w:cstheme="minorBidi"/>
                <w:noProof/>
                <w:szCs w:val="22"/>
                <w:lang w:eastAsia="en-GB"/>
              </w:rPr>
              <w:tab/>
            </w:r>
            <w:r w:rsidR="00F02CF9" w:rsidRPr="00673C9B">
              <w:rPr>
                <w:rStyle w:val="Hyperlink"/>
                <w:b/>
                <w:noProof/>
                <w:lang w:val="en-US"/>
              </w:rPr>
              <w:t>Листа прилога</w:t>
            </w:r>
            <w:r w:rsidR="00F02CF9">
              <w:rPr>
                <w:noProof/>
                <w:webHidden/>
              </w:rPr>
              <w:tab/>
            </w:r>
            <w:r w:rsidR="00F02CF9">
              <w:rPr>
                <w:noProof/>
                <w:webHidden/>
              </w:rPr>
              <w:fldChar w:fldCharType="begin"/>
            </w:r>
            <w:r w:rsidR="00F02CF9">
              <w:rPr>
                <w:noProof/>
                <w:webHidden/>
              </w:rPr>
              <w:instrText xml:space="preserve"> PAGEREF _Toc69212352 \h </w:instrText>
            </w:r>
            <w:r w:rsidR="00F02CF9">
              <w:rPr>
                <w:noProof/>
                <w:webHidden/>
              </w:rPr>
            </w:r>
            <w:r w:rsidR="00F02CF9">
              <w:rPr>
                <w:noProof/>
                <w:webHidden/>
              </w:rPr>
              <w:fldChar w:fldCharType="separate"/>
            </w:r>
            <w:r w:rsidR="00F02CF9">
              <w:rPr>
                <w:noProof/>
                <w:webHidden/>
              </w:rPr>
              <w:t>46</w:t>
            </w:r>
            <w:r w:rsidR="00F02CF9">
              <w:rPr>
                <w:noProof/>
                <w:webHidden/>
              </w:rPr>
              <w:fldChar w:fldCharType="end"/>
            </w:r>
          </w:hyperlink>
        </w:p>
        <w:p w14:paraId="33D311D4" w14:textId="73148389" w:rsidR="00F02CF9" w:rsidRDefault="00614830">
          <w:pPr>
            <w:pStyle w:val="TOC2"/>
            <w:rPr>
              <w:rFonts w:asciiTheme="minorHAnsi" w:eastAsiaTheme="minorEastAsia" w:hAnsiTheme="minorHAnsi" w:cstheme="minorBidi"/>
              <w:noProof/>
              <w:szCs w:val="22"/>
              <w:lang w:eastAsia="en-GB"/>
            </w:rPr>
          </w:pPr>
          <w:hyperlink w:anchor="_Toc69212353" w:history="1">
            <w:r w:rsidR="00F02CF9" w:rsidRPr="00673C9B">
              <w:rPr>
                <w:rStyle w:val="Hyperlink"/>
                <w:noProof/>
              </w:rPr>
              <w:t>10.1.</w:t>
            </w:r>
            <w:r w:rsidR="00F02CF9">
              <w:rPr>
                <w:rFonts w:asciiTheme="minorHAnsi" w:eastAsiaTheme="minorEastAsia" w:hAnsiTheme="minorHAnsi" w:cstheme="minorBidi"/>
                <w:noProof/>
                <w:szCs w:val="22"/>
                <w:lang w:eastAsia="en-GB"/>
              </w:rPr>
              <w:tab/>
            </w:r>
            <w:r w:rsidR="00F02CF9" w:rsidRPr="00673C9B">
              <w:rPr>
                <w:rStyle w:val="Hyperlink"/>
                <w:noProof/>
              </w:rPr>
              <w:t>Прилог 1 – Извод о регистрацији привредног субјекта</w:t>
            </w:r>
            <w:r w:rsidR="00F02CF9">
              <w:rPr>
                <w:noProof/>
                <w:webHidden/>
              </w:rPr>
              <w:tab/>
            </w:r>
            <w:r w:rsidR="00F02CF9">
              <w:rPr>
                <w:noProof/>
                <w:webHidden/>
              </w:rPr>
              <w:fldChar w:fldCharType="begin"/>
            </w:r>
            <w:r w:rsidR="00F02CF9">
              <w:rPr>
                <w:noProof/>
                <w:webHidden/>
              </w:rPr>
              <w:instrText xml:space="preserve"> PAGEREF _Toc69212353 \h </w:instrText>
            </w:r>
            <w:r w:rsidR="00F02CF9">
              <w:rPr>
                <w:noProof/>
                <w:webHidden/>
              </w:rPr>
            </w:r>
            <w:r w:rsidR="00F02CF9">
              <w:rPr>
                <w:noProof/>
                <w:webHidden/>
              </w:rPr>
              <w:fldChar w:fldCharType="separate"/>
            </w:r>
            <w:r w:rsidR="00F02CF9">
              <w:rPr>
                <w:noProof/>
                <w:webHidden/>
              </w:rPr>
              <w:t>46</w:t>
            </w:r>
            <w:r w:rsidR="00F02CF9">
              <w:rPr>
                <w:noProof/>
                <w:webHidden/>
              </w:rPr>
              <w:fldChar w:fldCharType="end"/>
            </w:r>
          </w:hyperlink>
        </w:p>
        <w:p w14:paraId="435FCBB4" w14:textId="2C6508E2" w:rsidR="00F02CF9" w:rsidRDefault="00614830">
          <w:pPr>
            <w:pStyle w:val="TOC2"/>
            <w:rPr>
              <w:rFonts w:asciiTheme="minorHAnsi" w:eastAsiaTheme="minorEastAsia" w:hAnsiTheme="minorHAnsi" w:cstheme="minorBidi"/>
              <w:noProof/>
              <w:szCs w:val="22"/>
              <w:lang w:eastAsia="en-GB"/>
            </w:rPr>
          </w:pPr>
          <w:hyperlink w:anchor="_Toc69212354" w:history="1">
            <w:r w:rsidR="00F02CF9" w:rsidRPr="00673C9B">
              <w:rPr>
                <w:rStyle w:val="Hyperlink"/>
                <w:noProof/>
              </w:rPr>
              <w:t>10.2.</w:t>
            </w:r>
            <w:r w:rsidR="00F02CF9">
              <w:rPr>
                <w:rFonts w:asciiTheme="minorHAnsi" w:eastAsiaTheme="minorEastAsia" w:hAnsiTheme="minorHAnsi" w:cstheme="minorBidi"/>
                <w:noProof/>
                <w:szCs w:val="22"/>
                <w:lang w:eastAsia="en-GB"/>
              </w:rPr>
              <w:tab/>
            </w:r>
            <w:r w:rsidR="00F02CF9" w:rsidRPr="00673C9B">
              <w:rPr>
                <w:rStyle w:val="Hyperlink"/>
                <w:noProof/>
              </w:rPr>
              <w:t xml:space="preserve">Прилог 2 </w:t>
            </w:r>
            <w:r w:rsidR="00F02CF9" w:rsidRPr="00673C9B">
              <w:rPr>
                <w:rStyle w:val="Hyperlink"/>
                <w:noProof/>
                <w:lang w:val="sr-Cyrl-RS"/>
              </w:rPr>
              <w:t>–</w:t>
            </w:r>
            <w:r w:rsidR="00F02CF9" w:rsidRPr="00673C9B">
              <w:rPr>
                <w:rStyle w:val="Hyperlink"/>
                <w:noProof/>
              </w:rPr>
              <w:t xml:space="preserve"> Информација о локацији</w:t>
            </w:r>
            <w:r w:rsidR="00F02CF9">
              <w:rPr>
                <w:noProof/>
                <w:webHidden/>
              </w:rPr>
              <w:tab/>
            </w:r>
            <w:r w:rsidR="00F02CF9">
              <w:rPr>
                <w:noProof/>
                <w:webHidden/>
              </w:rPr>
              <w:fldChar w:fldCharType="begin"/>
            </w:r>
            <w:r w:rsidR="00F02CF9">
              <w:rPr>
                <w:noProof/>
                <w:webHidden/>
              </w:rPr>
              <w:instrText xml:space="preserve"> PAGEREF _Toc69212354 \h </w:instrText>
            </w:r>
            <w:r w:rsidR="00F02CF9">
              <w:rPr>
                <w:noProof/>
                <w:webHidden/>
              </w:rPr>
            </w:r>
            <w:r w:rsidR="00F02CF9">
              <w:rPr>
                <w:noProof/>
                <w:webHidden/>
              </w:rPr>
              <w:fldChar w:fldCharType="separate"/>
            </w:r>
            <w:r w:rsidR="00F02CF9">
              <w:rPr>
                <w:noProof/>
                <w:webHidden/>
              </w:rPr>
              <w:t>47</w:t>
            </w:r>
            <w:r w:rsidR="00F02CF9">
              <w:rPr>
                <w:noProof/>
                <w:webHidden/>
              </w:rPr>
              <w:fldChar w:fldCharType="end"/>
            </w:r>
          </w:hyperlink>
        </w:p>
        <w:p w14:paraId="4D16A27D" w14:textId="68432A9D" w:rsidR="00F02CF9" w:rsidRDefault="00614830">
          <w:pPr>
            <w:pStyle w:val="TOC2"/>
            <w:rPr>
              <w:rFonts w:asciiTheme="minorHAnsi" w:eastAsiaTheme="minorEastAsia" w:hAnsiTheme="minorHAnsi" w:cstheme="minorBidi"/>
              <w:noProof/>
              <w:szCs w:val="22"/>
              <w:lang w:eastAsia="en-GB"/>
            </w:rPr>
          </w:pPr>
          <w:hyperlink w:anchor="_Toc69212355" w:history="1">
            <w:r w:rsidR="00F02CF9" w:rsidRPr="00673C9B">
              <w:rPr>
                <w:rStyle w:val="Hyperlink"/>
                <w:noProof/>
                <w:lang w:val="sr-Cyrl-RS"/>
              </w:rPr>
              <w:t>10.3.</w:t>
            </w:r>
            <w:r w:rsidR="00F02CF9">
              <w:rPr>
                <w:rFonts w:asciiTheme="minorHAnsi" w:eastAsiaTheme="minorEastAsia" w:hAnsiTheme="minorHAnsi" w:cstheme="minorBidi"/>
                <w:noProof/>
                <w:szCs w:val="22"/>
                <w:lang w:eastAsia="en-GB"/>
              </w:rPr>
              <w:tab/>
            </w:r>
            <w:r w:rsidR="00F02CF9" w:rsidRPr="00673C9B">
              <w:rPr>
                <w:rStyle w:val="Hyperlink"/>
                <w:rFonts w:eastAsia="Calibri"/>
                <w:noProof/>
                <w:lang w:val="sr-Cyrl-RS"/>
              </w:rPr>
              <w:t xml:space="preserve">Прилог </w:t>
            </w:r>
            <w:r w:rsidR="00F02CF9" w:rsidRPr="00673C9B">
              <w:rPr>
                <w:rStyle w:val="Hyperlink"/>
                <w:rFonts w:eastAsia="Calibri"/>
                <w:noProof/>
                <w:lang w:val="sr-Latn-RS"/>
              </w:rPr>
              <w:t>3</w:t>
            </w:r>
            <w:r w:rsidR="00F02CF9" w:rsidRPr="00673C9B">
              <w:rPr>
                <w:rStyle w:val="Hyperlink"/>
                <w:rFonts w:eastAsia="Calibri"/>
                <w:noProof/>
                <w:lang w:val="sr-Cyrl-RS"/>
              </w:rPr>
              <w:t xml:space="preserve"> – Извод из Главног рударског пројекта обилазног тунела Кривељске реке, Борске реке и Сарака потока у зони флотацијског јаловишта „Велики Кривељ“</w:t>
            </w:r>
            <w:r w:rsidR="00F02CF9">
              <w:rPr>
                <w:noProof/>
                <w:webHidden/>
              </w:rPr>
              <w:tab/>
            </w:r>
            <w:r w:rsidR="00F02CF9">
              <w:rPr>
                <w:noProof/>
                <w:webHidden/>
              </w:rPr>
              <w:fldChar w:fldCharType="begin"/>
            </w:r>
            <w:r w:rsidR="00F02CF9">
              <w:rPr>
                <w:noProof/>
                <w:webHidden/>
              </w:rPr>
              <w:instrText xml:space="preserve"> PAGEREF _Toc69212355 \h </w:instrText>
            </w:r>
            <w:r w:rsidR="00F02CF9">
              <w:rPr>
                <w:noProof/>
                <w:webHidden/>
              </w:rPr>
            </w:r>
            <w:r w:rsidR="00F02CF9">
              <w:rPr>
                <w:noProof/>
                <w:webHidden/>
              </w:rPr>
              <w:fldChar w:fldCharType="separate"/>
            </w:r>
            <w:r w:rsidR="00F02CF9">
              <w:rPr>
                <w:noProof/>
                <w:webHidden/>
              </w:rPr>
              <w:t>48</w:t>
            </w:r>
            <w:r w:rsidR="00F02CF9">
              <w:rPr>
                <w:noProof/>
                <w:webHidden/>
              </w:rPr>
              <w:fldChar w:fldCharType="end"/>
            </w:r>
          </w:hyperlink>
        </w:p>
        <w:p w14:paraId="7864770A" w14:textId="6CAEE756" w:rsidR="00F02CF9" w:rsidRDefault="00614830">
          <w:pPr>
            <w:pStyle w:val="TOC2"/>
            <w:rPr>
              <w:rFonts w:asciiTheme="minorHAnsi" w:eastAsiaTheme="minorEastAsia" w:hAnsiTheme="minorHAnsi" w:cstheme="minorBidi"/>
              <w:noProof/>
              <w:szCs w:val="22"/>
              <w:lang w:eastAsia="en-GB"/>
            </w:rPr>
          </w:pPr>
          <w:hyperlink w:anchor="_Toc69212356" w:history="1">
            <w:r w:rsidR="00F02CF9" w:rsidRPr="00673C9B">
              <w:rPr>
                <w:rStyle w:val="Hyperlink"/>
                <w:noProof/>
                <w:lang w:val="sr-Cyrl-RS"/>
              </w:rPr>
              <w:t>10.4.</w:t>
            </w:r>
            <w:r w:rsidR="00F02CF9">
              <w:rPr>
                <w:rFonts w:asciiTheme="minorHAnsi" w:eastAsiaTheme="minorEastAsia" w:hAnsiTheme="minorHAnsi" w:cstheme="minorBidi"/>
                <w:noProof/>
                <w:szCs w:val="22"/>
                <w:lang w:eastAsia="en-GB"/>
              </w:rPr>
              <w:tab/>
            </w:r>
            <w:r w:rsidR="00F02CF9" w:rsidRPr="00673C9B">
              <w:rPr>
                <w:rStyle w:val="Hyperlink"/>
                <w:noProof/>
                <w:lang w:val="sr-Cyrl-RS"/>
              </w:rPr>
              <w:t xml:space="preserve">Прилог </w:t>
            </w:r>
            <w:r w:rsidR="00F02CF9" w:rsidRPr="00673C9B">
              <w:rPr>
                <w:rStyle w:val="Hyperlink"/>
                <w:noProof/>
                <w:lang w:val="sr-Latn-RS"/>
              </w:rPr>
              <w:t>4</w:t>
            </w:r>
            <w:r w:rsidR="00F02CF9" w:rsidRPr="00673C9B">
              <w:rPr>
                <w:rStyle w:val="Hyperlink"/>
                <w:noProof/>
                <w:lang w:val="sr-Cyrl-RS"/>
              </w:rPr>
              <w:t xml:space="preserve"> – Графички приказ микро и макро локације</w:t>
            </w:r>
            <w:r w:rsidR="00F02CF9">
              <w:rPr>
                <w:noProof/>
                <w:webHidden/>
              </w:rPr>
              <w:tab/>
            </w:r>
            <w:r w:rsidR="00F02CF9">
              <w:rPr>
                <w:noProof/>
                <w:webHidden/>
              </w:rPr>
              <w:fldChar w:fldCharType="begin"/>
            </w:r>
            <w:r w:rsidR="00F02CF9">
              <w:rPr>
                <w:noProof/>
                <w:webHidden/>
              </w:rPr>
              <w:instrText xml:space="preserve"> PAGEREF _Toc69212356 \h </w:instrText>
            </w:r>
            <w:r w:rsidR="00F02CF9">
              <w:rPr>
                <w:noProof/>
                <w:webHidden/>
              </w:rPr>
            </w:r>
            <w:r w:rsidR="00F02CF9">
              <w:rPr>
                <w:noProof/>
                <w:webHidden/>
              </w:rPr>
              <w:fldChar w:fldCharType="separate"/>
            </w:r>
            <w:r w:rsidR="00F02CF9">
              <w:rPr>
                <w:noProof/>
                <w:webHidden/>
              </w:rPr>
              <w:t>49</w:t>
            </w:r>
            <w:r w:rsidR="00F02CF9">
              <w:rPr>
                <w:noProof/>
                <w:webHidden/>
              </w:rPr>
              <w:fldChar w:fldCharType="end"/>
            </w:r>
          </w:hyperlink>
        </w:p>
        <w:p w14:paraId="4137AE79" w14:textId="550C95A2" w:rsidR="00F02CF9" w:rsidRDefault="00614830">
          <w:pPr>
            <w:pStyle w:val="TOC2"/>
            <w:rPr>
              <w:rFonts w:asciiTheme="minorHAnsi" w:eastAsiaTheme="minorEastAsia" w:hAnsiTheme="minorHAnsi" w:cstheme="minorBidi"/>
              <w:noProof/>
              <w:szCs w:val="22"/>
              <w:lang w:eastAsia="en-GB"/>
            </w:rPr>
          </w:pPr>
          <w:hyperlink w:anchor="_Toc69212357" w:history="1">
            <w:r w:rsidR="00F02CF9" w:rsidRPr="00673C9B">
              <w:rPr>
                <w:rStyle w:val="Hyperlink"/>
                <w:noProof/>
                <w:lang w:val="sr-Cyrl-RS"/>
              </w:rPr>
              <w:t>10.5.</w:t>
            </w:r>
            <w:r w:rsidR="00F02CF9">
              <w:rPr>
                <w:rFonts w:asciiTheme="minorHAnsi" w:eastAsiaTheme="minorEastAsia" w:hAnsiTheme="minorHAnsi" w:cstheme="minorBidi"/>
                <w:noProof/>
                <w:szCs w:val="22"/>
                <w:lang w:eastAsia="en-GB"/>
              </w:rPr>
              <w:tab/>
            </w:r>
            <w:r w:rsidR="00F02CF9" w:rsidRPr="00673C9B">
              <w:rPr>
                <w:rStyle w:val="Hyperlink"/>
                <w:noProof/>
                <w:lang w:val="sr-Cyrl-RS"/>
              </w:rPr>
              <w:t>Прилог 5 – Услови надлежних органа и имаоца јавних овлашћења</w:t>
            </w:r>
            <w:r w:rsidR="00F02CF9">
              <w:rPr>
                <w:noProof/>
                <w:webHidden/>
              </w:rPr>
              <w:tab/>
            </w:r>
            <w:r w:rsidR="00F02CF9">
              <w:rPr>
                <w:noProof/>
                <w:webHidden/>
              </w:rPr>
              <w:fldChar w:fldCharType="begin"/>
            </w:r>
            <w:r w:rsidR="00F02CF9">
              <w:rPr>
                <w:noProof/>
                <w:webHidden/>
              </w:rPr>
              <w:instrText xml:space="preserve"> PAGEREF _Toc69212357 \h </w:instrText>
            </w:r>
            <w:r w:rsidR="00F02CF9">
              <w:rPr>
                <w:noProof/>
                <w:webHidden/>
              </w:rPr>
            </w:r>
            <w:r w:rsidR="00F02CF9">
              <w:rPr>
                <w:noProof/>
                <w:webHidden/>
              </w:rPr>
              <w:fldChar w:fldCharType="separate"/>
            </w:r>
            <w:r w:rsidR="00F02CF9">
              <w:rPr>
                <w:noProof/>
                <w:webHidden/>
              </w:rPr>
              <w:t>50</w:t>
            </w:r>
            <w:r w:rsidR="00F02CF9">
              <w:rPr>
                <w:noProof/>
                <w:webHidden/>
              </w:rPr>
              <w:fldChar w:fldCharType="end"/>
            </w:r>
          </w:hyperlink>
        </w:p>
        <w:p w14:paraId="102D2AE8" w14:textId="25E5590C" w:rsidR="00F02CF9" w:rsidRDefault="00614830">
          <w:pPr>
            <w:pStyle w:val="TOC2"/>
            <w:rPr>
              <w:rFonts w:asciiTheme="minorHAnsi" w:eastAsiaTheme="minorEastAsia" w:hAnsiTheme="minorHAnsi" w:cstheme="minorBidi"/>
              <w:noProof/>
              <w:szCs w:val="22"/>
              <w:lang w:eastAsia="en-GB"/>
            </w:rPr>
          </w:pPr>
          <w:hyperlink w:anchor="_Toc69212358" w:history="1">
            <w:r w:rsidR="00F02CF9" w:rsidRPr="00673C9B">
              <w:rPr>
                <w:rStyle w:val="Hyperlink"/>
                <w:noProof/>
              </w:rPr>
              <w:t>10.6.</w:t>
            </w:r>
            <w:r w:rsidR="00F02CF9">
              <w:rPr>
                <w:rFonts w:asciiTheme="minorHAnsi" w:eastAsiaTheme="minorEastAsia" w:hAnsiTheme="minorHAnsi" w:cstheme="minorBidi"/>
                <w:noProof/>
                <w:szCs w:val="22"/>
                <w:lang w:eastAsia="en-GB"/>
              </w:rPr>
              <w:tab/>
            </w:r>
            <w:r w:rsidR="00F02CF9" w:rsidRPr="00673C9B">
              <w:rPr>
                <w:rStyle w:val="Hyperlink"/>
                <w:noProof/>
              </w:rPr>
              <w:t xml:space="preserve">Прилог </w:t>
            </w:r>
            <w:r w:rsidR="00F02CF9" w:rsidRPr="00673C9B">
              <w:rPr>
                <w:rStyle w:val="Hyperlink"/>
                <w:noProof/>
                <w:lang w:val="sr-Latn-RS"/>
              </w:rPr>
              <w:t>6</w:t>
            </w:r>
            <w:r w:rsidR="00F02CF9" w:rsidRPr="00673C9B">
              <w:rPr>
                <w:rStyle w:val="Hyperlink"/>
                <w:noProof/>
              </w:rPr>
              <w:t xml:space="preserve"> – Копиј</w:t>
            </w:r>
            <w:r w:rsidR="00F02CF9" w:rsidRPr="00673C9B">
              <w:rPr>
                <w:rStyle w:val="Hyperlink"/>
                <w:noProof/>
                <w:lang w:val="sr-Cyrl-RS"/>
              </w:rPr>
              <w:t>е</w:t>
            </w:r>
            <w:r w:rsidR="00F02CF9" w:rsidRPr="00673C9B">
              <w:rPr>
                <w:rStyle w:val="Hyperlink"/>
                <w:noProof/>
              </w:rPr>
              <w:t xml:space="preserve"> </w:t>
            </w:r>
            <w:r w:rsidR="00F02CF9" w:rsidRPr="00673C9B">
              <w:rPr>
                <w:rStyle w:val="Hyperlink"/>
                <w:noProof/>
                <w:lang w:val="sr-Cyrl-RS"/>
              </w:rPr>
              <w:t xml:space="preserve">катастарских </w:t>
            </w:r>
            <w:r w:rsidR="00F02CF9" w:rsidRPr="00673C9B">
              <w:rPr>
                <w:rStyle w:val="Hyperlink"/>
                <w:noProof/>
              </w:rPr>
              <w:t>план</w:t>
            </w:r>
            <w:r w:rsidR="00F02CF9" w:rsidRPr="00673C9B">
              <w:rPr>
                <w:rStyle w:val="Hyperlink"/>
                <w:noProof/>
                <w:lang w:val="sr-Cyrl-RS"/>
              </w:rPr>
              <w:t>ова</w:t>
            </w:r>
            <w:r w:rsidR="00F02CF9">
              <w:rPr>
                <w:noProof/>
                <w:webHidden/>
              </w:rPr>
              <w:tab/>
            </w:r>
            <w:r w:rsidR="00F02CF9">
              <w:rPr>
                <w:noProof/>
                <w:webHidden/>
              </w:rPr>
              <w:fldChar w:fldCharType="begin"/>
            </w:r>
            <w:r w:rsidR="00F02CF9">
              <w:rPr>
                <w:noProof/>
                <w:webHidden/>
              </w:rPr>
              <w:instrText xml:space="preserve"> PAGEREF _Toc69212358 \h </w:instrText>
            </w:r>
            <w:r w:rsidR="00F02CF9">
              <w:rPr>
                <w:noProof/>
                <w:webHidden/>
              </w:rPr>
            </w:r>
            <w:r w:rsidR="00F02CF9">
              <w:rPr>
                <w:noProof/>
                <w:webHidden/>
              </w:rPr>
              <w:fldChar w:fldCharType="separate"/>
            </w:r>
            <w:r w:rsidR="00F02CF9">
              <w:rPr>
                <w:noProof/>
                <w:webHidden/>
              </w:rPr>
              <w:t>51</w:t>
            </w:r>
            <w:r w:rsidR="00F02CF9">
              <w:rPr>
                <w:noProof/>
                <w:webHidden/>
              </w:rPr>
              <w:fldChar w:fldCharType="end"/>
            </w:r>
          </w:hyperlink>
        </w:p>
        <w:p w14:paraId="2FD3BCAE" w14:textId="4493F351" w:rsidR="00F02CF9" w:rsidRDefault="00614830">
          <w:pPr>
            <w:pStyle w:val="TOC2"/>
            <w:rPr>
              <w:rFonts w:asciiTheme="minorHAnsi" w:eastAsiaTheme="minorEastAsia" w:hAnsiTheme="minorHAnsi" w:cstheme="minorBidi"/>
              <w:noProof/>
              <w:szCs w:val="22"/>
              <w:lang w:eastAsia="en-GB"/>
            </w:rPr>
          </w:pPr>
          <w:hyperlink w:anchor="_Toc69212359" w:history="1">
            <w:r w:rsidR="00F02CF9" w:rsidRPr="00673C9B">
              <w:rPr>
                <w:rStyle w:val="Hyperlink"/>
                <w:noProof/>
              </w:rPr>
              <w:t>10.7.</w:t>
            </w:r>
            <w:r w:rsidR="00F02CF9">
              <w:rPr>
                <w:rFonts w:asciiTheme="minorHAnsi" w:eastAsiaTheme="minorEastAsia" w:hAnsiTheme="minorHAnsi" w:cstheme="minorBidi"/>
                <w:noProof/>
                <w:szCs w:val="22"/>
                <w:lang w:eastAsia="en-GB"/>
              </w:rPr>
              <w:tab/>
            </w:r>
            <w:r w:rsidR="00F02CF9" w:rsidRPr="00673C9B">
              <w:rPr>
                <w:rStyle w:val="Hyperlink"/>
                <w:noProof/>
              </w:rPr>
              <w:t xml:space="preserve">Прилог </w:t>
            </w:r>
            <w:r w:rsidR="00F02CF9" w:rsidRPr="00673C9B">
              <w:rPr>
                <w:rStyle w:val="Hyperlink"/>
                <w:noProof/>
                <w:lang w:val="sr-Latn-RS"/>
              </w:rPr>
              <w:t>7</w:t>
            </w:r>
            <w:r w:rsidR="00F02CF9" w:rsidRPr="00673C9B">
              <w:rPr>
                <w:rStyle w:val="Hyperlink"/>
                <w:noProof/>
              </w:rPr>
              <w:t xml:space="preserve"> – </w:t>
            </w:r>
            <w:r w:rsidR="00F02CF9" w:rsidRPr="00673C9B">
              <w:rPr>
                <w:rStyle w:val="Hyperlink"/>
                <w:noProof/>
                <w:lang w:val="sr-Cyrl-RS"/>
              </w:rPr>
              <w:t>Извод из листа</w:t>
            </w:r>
            <w:r w:rsidR="00F02CF9" w:rsidRPr="00673C9B">
              <w:rPr>
                <w:rStyle w:val="Hyperlink"/>
                <w:noProof/>
              </w:rPr>
              <w:t xml:space="preserve"> непокретности</w:t>
            </w:r>
            <w:r w:rsidR="00F02CF9">
              <w:rPr>
                <w:noProof/>
                <w:webHidden/>
              </w:rPr>
              <w:tab/>
            </w:r>
            <w:r w:rsidR="00F02CF9">
              <w:rPr>
                <w:noProof/>
                <w:webHidden/>
              </w:rPr>
              <w:fldChar w:fldCharType="begin"/>
            </w:r>
            <w:r w:rsidR="00F02CF9">
              <w:rPr>
                <w:noProof/>
                <w:webHidden/>
              </w:rPr>
              <w:instrText xml:space="preserve"> PAGEREF _Toc69212359 \h </w:instrText>
            </w:r>
            <w:r w:rsidR="00F02CF9">
              <w:rPr>
                <w:noProof/>
                <w:webHidden/>
              </w:rPr>
            </w:r>
            <w:r w:rsidR="00F02CF9">
              <w:rPr>
                <w:noProof/>
                <w:webHidden/>
              </w:rPr>
              <w:fldChar w:fldCharType="separate"/>
            </w:r>
            <w:r w:rsidR="00F02CF9">
              <w:rPr>
                <w:noProof/>
                <w:webHidden/>
              </w:rPr>
              <w:t>52</w:t>
            </w:r>
            <w:r w:rsidR="00F02CF9">
              <w:rPr>
                <w:noProof/>
                <w:webHidden/>
              </w:rPr>
              <w:fldChar w:fldCharType="end"/>
            </w:r>
          </w:hyperlink>
        </w:p>
        <w:p w14:paraId="68FA341A" w14:textId="0AA375AE" w:rsidR="00F02CF9" w:rsidRDefault="00614830">
          <w:pPr>
            <w:pStyle w:val="TOC2"/>
            <w:rPr>
              <w:rFonts w:asciiTheme="minorHAnsi" w:eastAsiaTheme="minorEastAsia" w:hAnsiTheme="minorHAnsi" w:cstheme="minorBidi"/>
              <w:noProof/>
              <w:szCs w:val="22"/>
              <w:lang w:eastAsia="en-GB"/>
            </w:rPr>
          </w:pPr>
          <w:hyperlink w:anchor="_Toc69212360" w:history="1">
            <w:r w:rsidR="00F02CF9" w:rsidRPr="00673C9B">
              <w:rPr>
                <w:rStyle w:val="Hyperlink"/>
                <w:noProof/>
                <w:lang w:val="sr-Cyrl-RS"/>
              </w:rPr>
              <w:t>10.8.</w:t>
            </w:r>
            <w:r w:rsidR="00F02CF9">
              <w:rPr>
                <w:rFonts w:asciiTheme="minorHAnsi" w:eastAsiaTheme="minorEastAsia" w:hAnsiTheme="minorHAnsi" w:cstheme="minorBidi"/>
                <w:noProof/>
                <w:szCs w:val="22"/>
                <w:lang w:eastAsia="en-GB"/>
              </w:rPr>
              <w:tab/>
            </w:r>
            <w:r w:rsidR="00F02CF9" w:rsidRPr="00673C9B">
              <w:rPr>
                <w:rStyle w:val="Hyperlink"/>
                <w:noProof/>
                <w:lang w:val="sr-Cyrl-RS"/>
              </w:rPr>
              <w:t xml:space="preserve">Прилог </w:t>
            </w:r>
            <w:r w:rsidR="00F02CF9" w:rsidRPr="00673C9B">
              <w:rPr>
                <w:rStyle w:val="Hyperlink"/>
                <w:noProof/>
                <w:lang w:val="sr-Latn-RS"/>
              </w:rPr>
              <w:t>8</w:t>
            </w:r>
            <w:r w:rsidR="00F02CF9" w:rsidRPr="00673C9B">
              <w:rPr>
                <w:rStyle w:val="Hyperlink"/>
                <w:noProof/>
                <w:lang w:val="sr-Cyrl-RS"/>
              </w:rPr>
              <w:t xml:space="preserve"> – Доказ о уплати Републичке административне таксе</w:t>
            </w:r>
            <w:r w:rsidR="00F02CF9">
              <w:rPr>
                <w:noProof/>
                <w:webHidden/>
              </w:rPr>
              <w:tab/>
            </w:r>
            <w:r w:rsidR="00F02CF9">
              <w:rPr>
                <w:noProof/>
                <w:webHidden/>
              </w:rPr>
              <w:fldChar w:fldCharType="begin"/>
            </w:r>
            <w:r w:rsidR="00F02CF9">
              <w:rPr>
                <w:noProof/>
                <w:webHidden/>
              </w:rPr>
              <w:instrText xml:space="preserve"> PAGEREF _Toc69212360 \h </w:instrText>
            </w:r>
            <w:r w:rsidR="00F02CF9">
              <w:rPr>
                <w:noProof/>
                <w:webHidden/>
              </w:rPr>
            </w:r>
            <w:r w:rsidR="00F02CF9">
              <w:rPr>
                <w:noProof/>
                <w:webHidden/>
              </w:rPr>
              <w:fldChar w:fldCharType="separate"/>
            </w:r>
            <w:r w:rsidR="00F02CF9">
              <w:rPr>
                <w:noProof/>
                <w:webHidden/>
              </w:rPr>
              <w:t>53</w:t>
            </w:r>
            <w:r w:rsidR="00F02CF9">
              <w:rPr>
                <w:noProof/>
                <w:webHidden/>
              </w:rPr>
              <w:fldChar w:fldCharType="end"/>
            </w:r>
          </w:hyperlink>
        </w:p>
        <w:p w14:paraId="61ADC1EE" w14:textId="4586B1D9" w:rsidR="00F02CF9" w:rsidRDefault="00614830">
          <w:pPr>
            <w:pStyle w:val="TOC2"/>
            <w:rPr>
              <w:rFonts w:asciiTheme="minorHAnsi" w:eastAsiaTheme="minorEastAsia" w:hAnsiTheme="minorHAnsi" w:cstheme="minorBidi"/>
              <w:noProof/>
              <w:szCs w:val="22"/>
              <w:lang w:eastAsia="en-GB"/>
            </w:rPr>
          </w:pPr>
          <w:hyperlink w:anchor="_Toc69212361" w:history="1">
            <w:r w:rsidR="00F02CF9" w:rsidRPr="00673C9B">
              <w:rPr>
                <w:rStyle w:val="Hyperlink"/>
                <w:noProof/>
                <w:lang w:val="sr-Cyrl-RS"/>
              </w:rPr>
              <w:t>10.9.</w:t>
            </w:r>
            <w:r w:rsidR="00F02CF9">
              <w:rPr>
                <w:rFonts w:asciiTheme="minorHAnsi" w:eastAsiaTheme="minorEastAsia" w:hAnsiTheme="minorHAnsi" w:cstheme="minorBidi"/>
                <w:noProof/>
                <w:szCs w:val="22"/>
                <w:lang w:eastAsia="en-GB"/>
              </w:rPr>
              <w:tab/>
            </w:r>
            <w:r w:rsidR="00F02CF9" w:rsidRPr="00673C9B">
              <w:rPr>
                <w:rStyle w:val="Hyperlink"/>
                <w:noProof/>
                <w:lang w:val="sr-Cyrl-RS"/>
              </w:rPr>
              <w:t>Прилог 9 – Резултати редовног оперативног мониторинга чинилаца животне средине</w:t>
            </w:r>
            <w:r w:rsidR="00F02CF9">
              <w:rPr>
                <w:noProof/>
                <w:webHidden/>
              </w:rPr>
              <w:tab/>
            </w:r>
            <w:r w:rsidR="00F02CF9">
              <w:rPr>
                <w:noProof/>
                <w:webHidden/>
              </w:rPr>
              <w:fldChar w:fldCharType="begin"/>
            </w:r>
            <w:r w:rsidR="00F02CF9">
              <w:rPr>
                <w:noProof/>
                <w:webHidden/>
              </w:rPr>
              <w:instrText xml:space="preserve"> PAGEREF _Toc69212361 \h </w:instrText>
            </w:r>
            <w:r w:rsidR="00F02CF9">
              <w:rPr>
                <w:noProof/>
                <w:webHidden/>
              </w:rPr>
            </w:r>
            <w:r w:rsidR="00F02CF9">
              <w:rPr>
                <w:noProof/>
                <w:webHidden/>
              </w:rPr>
              <w:fldChar w:fldCharType="separate"/>
            </w:r>
            <w:r w:rsidR="00F02CF9">
              <w:rPr>
                <w:noProof/>
                <w:webHidden/>
              </w:rPr>
              <w:t>54</w:t>
            </w:r>
            <w:r w:rsidR="00F02CF9">
              <w:rPr>
                <w:noProof/>
                <w:webHidden/>
              </w:rPr>
              <w:fldChar w:fldCharType="end"/>
            </w:r>
          </w:hyperlink>
        </w:p>
        <w:p w14:paraId="61F5A44C" w14:textId="5AEDF26A" w:rsidR="00F02CF9" w:rsidRDefault="00614830">
          <w:pPr>
            <w:pStyle w:val="TOC3"/>
            <w:tabs>
              <w:tab w:val="left" w:pos="1540"/>
              <w:tab w:val="right" w:leader="dot" w:pos="9062"/>
            </w:tabs>
            <w:rPr>
              <w:rFonts w:asciiTheme="minorHAnsi" w:eastAsiaTheme="minorEastAsia" w:hAnsiTheme="minorHAnsi" w:cstheme="minorBidi"/>
              <w:noProof/>
              <w:szCs w:val="22"/>
              <w:lang w:eastAsia="en-GB"/>
            </w:rPr>
          </w:pPr>
          <w:hyperlink w:anchor="_Toc69212362" w:history="1">
            <w:r w:rsidR="00F02CF9" w:rsidRPr="00673C9B">
              <w:rPr>
                <w:rStyle w:val="Hyperlink"/>
                <w:noProof/>
                <w:lang w:val="sr-Cyrl-RS"/>
              </w:rPr>
              <w:t>10.9.1.</w:t>
            </w:r>
            <w:r w:rsidR="00F02CF9">
              <w:rPr>
                <w:rFonts w:asciiTheme="minorHAnsi" w:eastAsiaTheme="minorEastAsia" w:hAnsiTheme="minorHAnsi" w:cstheme="minorBidi"/>
                <w:noProof/>
                <w:szCs w:val="22"/>
                <w:lang w:eastAsia="en-GB"/>
              </w:rPr>
              <w:tab/>
            </w:r>
            <w:r w:rsidR="00F02CF9" w:rsidRPr="00673C9B">
              <w:rPr>
                <w:rStyle w:val="Hyperlink"/>
                <w:noProof/>
                <w:lang w:val="sr-Cyrl-RS"/>
              </w:rPr>
              <w:t>Резултати оперативног мониторинга квалитета земљишта за 2019. и 2020. год.</w:t>
            </w:r>
            <w:r w:rsidR="00F02CF9">
              <w:rPr>
                <w:noProof/>
                <w:webHidden/>
              </w:rPr>
              <w:tab/>
            </w:r>
            <w:r w:rsidR="00F02CF9">
              <w:rPr>
                <w:noProof/>
                <w:webHidden/>
              </w:rPr>
              <w:fldChar w:fldCharType="begin"/>
            </w:r>
            <w:r w:rsidR="00F02CF9">
              <w:rPr>
                <w:noProof/>
                <w:webHidden/>
              </w:rPr>
              <w:instrText xml:space="preserve"> PAGEREF _Toc69212362 \h </w:instrText>
            </w:r>
            <w:r w:rsidR="00F02CF9">
              <w:rPr>
                <w:noProof/>
                <w:webHidden/>
              </w:rPr>
            </w:r>
            <w:r w:rsidR="00F02CF9">
              <w:rPr>
                <w:noProof/>
                <w:webHidden/>
              </w:rPr>
              <w:fldChar w:fldCharType="separate"/>
            </w:r>
            <w:r w:rsidR="00F02CF9">
              <w:rPr>
                <w:noProof/>
                <w:webHidden/>
              </w:rPr>
              <w:t>55</w:t>
            </w:r>
            <w:r w:rsidR="00F02CF9">
              <w:rPr>
                <w:noProof/>
                <w:webHidden/>
              </w:rPr>
              <w:fldChar w:fldCharType="end"/>
            </w:r>
          </w:hyperlink>
        </w:p>
        <w:p w14:paraId="27ACD379" w14:textId="64F32ADC" w:rsidR="00F02CF9" w:rsidRDefault="00614830">
          <w:pPr>
            <w:pStyle w:val="TOC3"/>
            <w:tabs>
              <w:tab w:val="left" w:pos="1540"/>
              <w:tab w:val="right" w:leader="dot" w:pos="9062"/>
            </w:tabs>
            <w:rPr>
              <w:rFonts w:asciiTheme="minorHAnsi" w:eastAsiaTheme="minorEastAsia" w:hAnsiTheme="minorHAnsi" w:cstheme="minorBidi"/>
              <w:noProof/>
              <w:szCs w:val="22"/>
              <w:lang w:eastAsia="en-GB"/>
            </w:rPr>
          </w:pPr>
          <w:hyperlink w:anchor="_Toc69212363" w:history="1">
            <w:r w:rsidR="00F02CF9" w:rsidRPr="00673C9B">
              <w:rPr>
                <w:rStyle w:val="Hyperlink"/>
                <w:noProof/>
                <w:lang w:val="sr-Cyrl-RS"/>
              </w:rPr>
              <w:t>10.9.2.</w:t>
            </w:r>
            <w:r w:rsidR="00F02CF9">
              <w:rPr>
                <w:rFonts w:asciiTheme="minorHAnsi" w:eastAsiaTheme="minorEastAsia" w:hAnsiTheme="minorHAnsi" w:cstheme="minorBidi"/>
                <w:noProof/>
                <w:szCs w:val="22"/>
                <w:lang w:eastAsia="en-GB"/>
              </w:rPr>
              <w:tab/>
            </w:r>
            <w:r w:rsidR="00F02CF9" w:rsidRPr="00673C9B">
              <w:rPr>
                <w:rStyle w:val="Hyperlink"/>
                <w:noProof/>
                <w:lang w:val="sr-Cyrl-RS"/>
              </w:rPr>
              <w:t>Резултати оперативног мониторинга квалитета отпадних, површинских и подземних вода за 2019. и 2020. год.</w:t>
            </w:r>
            <w:r w:rsidR="00F02CF9">
              <w:rPr>
                <w:noProof/>
                <w:webHidden/>
              </w:rPr>
              <w:tab/>
            </w:r>
            <w:r w:rsidR="00F02CF9">
              <w:rPr>
                <w:noProof/>
                <w:webHidden/>
              </w:rPr>
              <w:fldChar w:fldCharType="begin"/>
            </w:r>
            <w:r w:rsidR="00F02CF9">
              <w:rPr>
                <w:noProof/>
                <w:webHidden/>
              </w:rPr>
              <w:instrText xml:space="preserve"> PAGEREF _Toc69212363 \h </w:instrText>
            </w:r>
            <w:r w:rsidR="00F02CF9">
              <w:rPr>
                <w:noProof/>
                <w:webHidden/>
              </w:rPr>
            </w:r>
            <w:r w:rsidR="00F02CF9">
              <w:rPr>
                <w:noProof/>
                <w:webHidden/>
              </w:rPr>
              <w:fldChar w:fldCharType="separate"/>
            </w:r>
            <w:r w:rsidR="00F02CF9">
              <w:rPr>
                <w:noProof/>
                <w:webHidden/>
              </w:rPr>
              <w:t>56</w:t>
            </w:r>
            <w:r w:rsidR="00F02CF9">
              <w:rPr>
                <w:noProof/>
                <w:webHidden/>
              </w:rPr>
              <w:fldChar w:fldCharType="end"/>
            </w:r>
          </w:hyperlink>
        </w:p>
        <w:p w14:paraId="2C3996F5" w14:textId="368CA665" w:rsidR="00F02CF9" w:rsidRDefault="00614830">
          <w:pPr>
            <w:pStyle w:val="TOC3"/>
            <w:tabs>
              <w:tab w:val="left" w:pos="1540"/>
              <w:tab w:val="right" w:leader="dot" w:pos="9062"/>
            </w:tabs>
            <w:rPr>
              <w:rFonts w:asciiTheme="minorHAnsi" w:eastAsiaTheme="minorEastAsia" w:hAnsiTheme="minorHAnsi" w:cstheme="minorBidi"/>
              <w:noProof/>
              <w:szCs w:val="22"/>
              <w:lang w:eastAsia="en-GB"/>
            </w:rPr>
          </w:pPr>
          <w:hyperlink w:anchor="_Toc69212364" w:history="1">
            <w:r w:rsidR="00F02CF9" w:rsidRPr="00673C9B">
              <w:rPr>
                <w:rStyle w:val="Hyperlink"/>
                <w:noProof/>
                <w:lang w:val="sr-Cyrl-RS"/>
              </w:rPr>
              <w:t>10.9.3.</w:t>
            </w:r>
            <w:r w:rsidR="00F02CF9">
              <w:rPr>
                <w:rFonts w:asciiTheme="minorHAnsi" w:eastAsiaTheme="minorEastAsia" w:hAnsiTheme="minorHAnsi" w:cstheme="minorBidi"/>
                <w:noProof/>
                <w:szCs w:val="22"/>
                <w:lang w:eastAsia="en-GB"/>
              </w:rPr>
              <w:tab/>
            </w:r>
            <w:r w:rsidR="00F02CF9" w:rsidRPr="00673C9B">
              <w:rPr>
                <w:rStyle w:val="Hyperlink"/>
                <w:noProof/>
                <w:lang w:val="sr-Cyrl-RS"/>
              </w:rPr>
              <w:t>Резултати оперативног мониторинга емисија у ваздух и квалитета амбијенталног ваздуха за 2019. и 2020. год.</w:t>
            </w:r>
            <w:r w:rsidR="00F02CF9">
              <w:rPr>
                <w:noProof/>
                <w:webHidden/>
              </w:rPr>
              <w:tab/>
            </w:r>
            <w:r w:rsidR="00F02CF9">
              <w:rPr>
                <w:noProof/>
                <w:webHidden/>
              </w:rPr>
              <w:fldChar w:fldCharType="begin"/>
            </w:r>
            <w:r w:rsidR="00F02CF9">
              <w:rPr>
                <w:noProof/>
                <w:webHidden/>
              </w:rPr>
              <w:instrText xml:space="preserve"> PAGEREF _Toc69212364 \h </w:instrText>
            </w:r>
            <w:r w:rsidR="00F02CF9">
              <w:rPr>
                <w:noProof/>
                <w:webHidden/>
              </w:rPr>
            </w:r>
            <w:r w:rsidR="00F02CF9">
              <w:rPr>
                <w:noProof/>
                <w:webHidden/>
              </w:rPr>
              <w:fldChar w:fldCharType="separate"/>
            </w:r>
            <w:r w:rsidR="00F02CF9">
              <w:rPr>
                <w:noProof/>
                <w:webHidden/>
              </w:rPr>
              <w:t>57</w:t>
            </w:r>
            <w:r w:rsidR="00F02CF9">
              <w:rPr>
                <w:noProof/>
                <w:webHidden/>
              </w:rPr>
              <w:fldChar w:fldCharType="end"/>
            </w:r>
          </w:hyperlink>
        </w:p>
        <w:p w14:paraId="10DB184B" w14:textId="38611237" w:rsidR="009C6389" w:rsidRPr="004B23FB" w:rsidRDefault="008F6DCC" w:rsidP="00C107AD">
          <w:pPr>
            <w:spacing w:after="0" w:line="240" w:lineRule="auto"/>
            <w:rPr>
              <w:b/>
              <w:bCs/>
              <w:noProof/>
            </w:rPr>
          </w:pPr>
          <w:r w:rsidRPr="004B23FB">
            <w:rPr>
              <w:bCs/>
              <w:noProof/>
              <w:sz w:val="20"/>
            </w:rPr>
            <w:fldChar w:fldCharType="end"/>
          </w:r>
        </w:p>
      </w:sdtContent>
    </w:sdt>
    <w:p w14:paraId="7CA684D4" w14:textId="4CE74870" w:rsidR="0076565F" w:rsidRPr="004B23FB" w:rsidRDefault="0076565F" w:rsidP="00FF6122">
      <w:pPr>
        <w:spacing w:after="0" w:line="240" w:lineRule="auto"/>
        <w:rPr>
          <w:b/>
          <w:bCs/>
          <w:sz w:val="18"/>
          <w:szCs w:val="18"/>
          <w:lang w:val="sr-Cyrl-RS"/>
        </w:rPr>
      </w:pPr>
      <w:r w:rsidRPr="004B23FB">
        <w:rPr>
          <w:b/>
          <w:sz w:val="18"/>
          <w:szCs w:val="18"/>
          <w:lang w:val="sr-Cyrl-RS"/>
        </w:rPr>
        <w:br w:type="page"/>
      </w:r>
    </w:p>
    <w:p w14:paraId="2221EC9C" w14:textId="41D75361" w:rsidR="00793937" w:rsidRPr="00156887" w:rsidRDefault="00793937" w:rsidP="00CB2113">
      <w:pPr>
        <w:pStyle w:val="TableofFigures"/>
        <w:pBdr>
          <w:bottom w:val="thinThickSmallGap" w:sz="24" w:space="1" w:color="C45911"/>
        </w:pBdr>
        <w:tabs>
          <w:tab w:val="right" w:leader="dot" w:pos="9062"/>
        </w:tabs>
        <w:spacing w:after="120"/>
        <w:rPr>
          <w:rFonts w:ascii="Tahoma" w:hAnsi="Tahoma"/>
          <w:b/>
          <w:bCs/>
          <w:sz w:val="22"/>
          <w:szCs w:val="22"/>
          <w:lang w:val="sr-Cyrl-RS"/>
        </w:rPr>
      </w:pPr>
      <w:r w:rsidRPr="00156887">
        <w:rPr>
          <w:rFonts w:ascii="Tahoma" w:hAnsi="Tahoma"/>
          <w:b/>
          <w:sz w:val="22"/>
          <w:szCs w:val="22"/>
          <w:lang w:val="sr-Cyrl-RS"/>
        </w:rPr>
        <w:lastRenderedPageBreak/>
        <w:t>Списак Слика</w:t>
      </w:r>
    </w:p>
    <w:p w14:paraId="317C9F53" w14:textId="22FBE111" w:rsidR="00156887" w:rsidRPr="00156887" w:rsidRDefault="00793937">
      <w:pPr>
        <w:pStyle w:val="TableofFigures"/>
        <w:tabs>
          <w:tab w:val="right" w:leader="dot" w:pos="9062"/>
        </w:tabs>
        <w:rPr>
          <w:rFonts w:ascii="Tahoma" w:eastAsiaTheme="minorEastAsia" w:hAnsi="Tahoma"/>
          <w:noProof/>
          <w:sz w:val="22"/>
          <w:szCs w:val="22"/>
          <w:lang w:val="en-GB" w:eastAsia="en-GB"/>
        </w:rPr>
      </w:pPr>
      <w:r w:rsidRPr="00156887">
        <w:rPr>
          <w:rFonts w:ascii="Tahoma" w:hAnsi="Tahoma"/>
          <w:sz w:val="22"/>
          <w:szCs w:val="22"/>
        </w:rPr>
        <w:fldChar w:fldCharType="begin"/>
      </w:r>
      <w:r w:rsidRPr="00156887">
        <w:rPr>
          <w:rFonts w:ascii="Tahoma" w:hAnsi="Tahoma"/>
          <w:sz w:val="22"/>
          <w:szCs w:val="22"/>
        </w:rPr>
        <w:instrText xml:space="preserve"> TOC \h \z \c "Слика" </w:instrText>
      </w:r>
      <w:r w:rsidRPr="00156887">
        <w:rPr>
          <w:rFonts w:ascii="Tahoma" w:hAnsi="Tahoma"/>
          <w:sz w:val="22"/>
          <w:szCs w:val="22"/>
        </w:rPr>
        <w:fldChar w:fldCharType="separate"/>
      </w:r>
      <w:hyperlink w:anchor="_Toc69205843" w:history="1">
        <w:r w:rsidR="00156887" w:rsidRPr="00156887">
          <w:rPr>
            <w:rStyle w:val="Hyperlink"/>
            <w:rFonts w:ascii="Tahoma" w:hAnsi="Tahoma"/>
            <w:noProof/>
            <w:sz w:val="22"/>
            <w:szCs w:val="22"/>
            <w:lang w:val="sr-Cyrl-BA"/>
          </w:rPr>
          <w:t xml:space="preserve">Слика 1 Макролокација </w:t>
        </w:r>
        <w:r w:rsidR="00156887" w:rsidRPr="00156887">
          <w:rPr>
            <w:rStyle w:val="Hyperlink"/>
            <w:rFonts w:ascii="Tahoma" w:hAnsi="Tahoma"/>
            <w:noProof/>
            <w:sz w:val="22"/>
            <w:szCs w:val="22"/>
            <w:lang w:val="sr-Cyrl-RS"/>
          </w:rPr>
          <w:t>новог обилазног тунела</w:t>
        </w:r>
        <w:r w:rsidR="00156887" w:rsidRPr="00156887">
          <w:rPr>
            <w:rFonts w:ascii="Tahoma" w:hAnsi="Tahoma"/>
            <w:noProof/>
            <w:webHidden/>
            <w:sz w:val="22"/>
            <w:szCs w:val="22"/>
          </w:rPr>
          <w:tab/>
        </w:r>
        <w:r w:rsidR="00156887" w:rsidRPr="00156887">
          <w:rPr>
            <w:rFonts w:ascii="Tahoma" w:hAnsi="Tahoma"/>
            <w:noProof/>
            <w:webHidden/>
            <w:sz w:val="22"/>
            <w:szCs w:val="22"/>
          </w:rPr>
          <w:fldChar w:fldCharType="begin"/>
        </w:r>
        <w:r w:rsidR="00156887" w:rsidRPr="00156887">
          <w:rPr>
            <w:rFonts w:ascii="Tahoma" w:hAnsi="Tahoma"/>
            <w:noProof/>
            <w:webHidden/>
            <w:sz w:val="22"/>
            <w:szCs w:val="22"/>
          </w:rPr>
          <w:instrText xml:space="preserve"> PAGEREF _Toc69205843 \h </w:instrText>
        </w:r>
        <w:r w:rsidR="00156887" w:rsidRPr="00156887">
          <w:rPr>
            <w:rFonts w:ascii="Tahoma" w:hAnsi="Tahoma"/>
            <w:noProof/>
            <w:webHidden/>
            <w:sz w:val="22"/>
            <w:szCs w:val="22"/>
          </w:rPr>
        </w:r>
        <w:r w:rsidR="00156887" w:rsidRPr="00156887">
          <w:rPr>
            <w:rFonts w:ascii="Tahoma" w:hAnsi="Tahoma"/>
            <w:noProof/>
            <w:webHidden/>
            <w:sz w:val="22"/>
            <w:szCs w:val="22"/>
          </w:rPr>
          <w:fldChar w:fldCharType="separate"/>
        </w:r>
        <w:r w:rsidR="00156887" w:rsidRPr="00156887">
          <w:rPr>
            <w:rFonts w:ascii="Tahoma" w:hAnsi="Tahoma"/>
            <w:noProof/>
            <w:webHidden/>
            <w:sz w:val="22"/>
            <w:szCs w:val="22"/>
          </w:rPr>
          <w:t>6</w:t>
        </w:r>
        <w:r w:rsidR="00156887" w:rsidRPr="00156887">
          <w:rPr>
            <w:rFonts w:ascii="Tahoma" w:hAnsi="Tahoma"/>
            <w:noProof/>
            <w:webHidden/>
            <w:sz w:val="22"/>
            <w:szCs w:val="22"/>
          </w:rPr>
          <w:fldChar w:fldCharType="end"/>
        </w:r>
      </w:hyperlink>
    </w:p>
    <w:p w14:paraId="14F90D38" w14:textId="37C9501C" w:rsidR="00156887" w:rsidRPr="00156887" w:rsidRDefault="00614830">
      <w:pPr>
        <w:pStyle w:val="TableofFigures"/>
        <w:tabs>
          <w:tab w:val="right" w:leader="dot" w:pos="9062"/>
        </w:tabs>
        <w:rPr>
          <w:rFonts w:ascii="Tahoma" w:eastAsiaTheme="minorEastAsia" w:hAnsi="Tahoma"/>
          <w:noProof/>
          <w:sz w:val="22"/>
          <w:szCs w:val="22"/>
          <w:lang w:val="en-GB" w:eastAsia="en-GB"/>
        </w:rPr>
      </w:pPr>
      <w:hyperlink w:anchor="_Toc69205844" w:history="1">
        <w:r w:rsidR="00156887" w:rsidRPr="00156887">
          <w:rPr>
            <w:rStyle w:val="Hyperlink"/>
            <w:rFonts w:ascii="Tahoma" w:hAnsi="Tahoma"/>
            <w:noProof/>
            <w:sz w:val="22"/>
            <w:szCs w:val="22"/>
          </w:rPr>
          <w:t xml:space="preserve">Слика 2 Микролокација </w:t>
        </w:r>
        <w:r w:rsidR="00156887" w:rsidRPr="00156887">
          <w:rPr>
            <w:rStyle w:val="Hyperlink"/>
            <w:rFonts w:ascii="Tahoma" w:hAnsi="Tahoma"/>
            <w:noProof/>
            <w:sz w:val="22"/>
            <w:szCs w:val="22"/>
            <w:lang w:val="sr-Cyrl-RS"/>
          </w:rPr>
          <w:t>новог обилазног тунела</w:t>
        </w:r>
        <w:r w:rsidR="00156887" w:rsidRPr="00156887">
          <w:rPr>
            <w:rFonts w:ascii="Tahoma" w:hAnsi="Tahoma"/>
            <w:noProof/>
            <w:webHidden/>
            <w:sz w:val="22"/>
            <w:szCs w:val="22"/>
          </w:rPr>
          <w:tab/>
        </w:r>
        <w:r w:rsidR="00156887" w:rsidRPr="00156887">
          <w:rPr>
            <w:rFonts w:ascii="Tahoma" w:hAnsi="Tahoma"/>
            <w:noProof/>
            <w:webHidden/>
            <w:sz w:val="22"/>
            <w:szCs w:val="22"/>
          </w:rPr>
          <w:fldChar w:fldCharType="begin"/>
        </w:r>
        <w:r w:rsidR="00156887" w:rsidRPr="00156887">
          <w:rPr>
            <w:rFonts w:ascii="Tahoma" w:hAnsi="Tahoma"/>
            <w:noProof/>
            <w:webHidden/>
            <w:sz w:val="22"/>
            <w:szCs w:val="22"/>
          </w:rPr>
          <w:instrText xml:space="preserve"> PAGEREF _Toc69205844 \h </w:instrText>
        </w:r>
        <w:r w:rsidR="00156887" w:rsidRPr="00156887">
          <w:rPr>
            <w:rFonts w:ascii="Tahoma" w:hAnsi="Tahoma"/>
            <w:noProof/>
            <w:webHidden/>
            <w:sz w:val="22"/>
            <w:szCs w:val="22"/>
          </w:rPr>
        </w:r>
        <w:r w:rsidR="00156887" w:rsidRPr="00156887">
          <w:rPr>
            <w:rFonts w:ascii="Tahoma" w:hAnsi="Tahoma"/>
            <w:noProof/>
            <w:webHidden/>
            <w:sz w:val="22"/>
            <w:szCs w:val="22"/>
          </w:rPr>
          <w:fldChar w:fldCharType="separate"/>
        </w:r>
        <w:r w:rsidR="00156887" w:rsidRPr="00156887">
          <w:rPr>
            <w:rFonts w:ascii="Tahoma" w:hAnsi="Tahoma"/>
            <w:noProof/>
            <w:webHidden/>
            <w:sz w:val="22"/>
            <w:szCs w:val="22"/>
          </w:rPr>
          <w:t>7</w:t>
        </w:r>
        <w:r w:rsidR="00156887" w:rsidRPr="00156887">
          <w:rPr>
            <w:rFonts w:ascii="Tahoma" w:hAnsi="Tahoma"/>
            <w:noProof/>
            <w:webHidden/>
            <w:sz w:val="22"/>
            <w:szCs w:val="22"/>
          </w:rPr>
          <w:fldChar w:fldCharType="end"/>
        </w:r>
      </w:hyperlink>
    </w:p>
    <w:p w14:paraId="317CDD8F" w14:textId="7DA8A237" w:rsidR="00156887" w:rsidRPr="00156887" w:rsidRDefault="00614830">
      <w:pPr>
        <w:pStyle w:val="TableofFigures"/>
        <w:tabs>
          <w:tab w:val="right" w:leader="dot" w:pos="9062"/>
        </w:tabs>
        <w:rPr>
          <w:rFonts w:ascii="Tahoma" w:eastAsiaTheme="minorEastAsia" w:hAnsi="Tahoma"/>
          <w:noProof/>
          <w:sz w:val="22"/>
          <w:szCs w:val="22"/>
          <w:lang w:val="en-GB" w:eastAsia="en-GB"/>
        </w:rPr>
      </w:pPr>
      <w:hyperlink w:anchor="_Toc69205845" w:history="1">
        <w:r w:rsidR="00156887" w:rsidRPr="00156887">
          <w:rPr>
            <w:rStyle w:val="Hyperlink"/>
            <w:rFonts w:ascii="Tahoma" w:hAnsi="Tahoma"/>
            <w:noProof/>
            <w:sz w:val="22"/>
            <w:szCs w:val="22"/>
          </w:rPr>
          <w:t xml:space="preserve">Слика 3 Ситуациони приказ </w:t>
        </w:r>
        <w:r w:rsidR="00156887" w:rsidRPr="00156887">
          <w:rPr>
            <w:rStyle w:val="Hyperlink"/>
            <w:rFonts w:ascii="Tahoma" w:hAnsi="Tahoma"/>
            <w:noProof/>
            <w:sz w:val="22"/>
            <w:szCs w:val="22"/>
            <w:lang w:val="sr-Cyrl-RS"/>
          </w:rPr>
          <w:t>новог обилазног тунела</w:t>
        </w:r>
        <w:r w:rsidR="00156887" w:rsidRPr="00156887">
          <w:rPr>
            <w:rFonts w:ascii="Tahoma" w:hAnsi="Tahoma"/>
            <w:noProof/>
            <w:webHidden/>
            <w:sz w:val="22"/>
            <w:szCs w:val="22"/>
          </w:rPr>
          <w:tab/>
        </w:r>
        <w:r w:rsidR="00156887" w:rsidRPr="00156887">
          <w:rPr>
            <w:rFonts w:ascii="Tahoma" w:hAnsi="Tahoma"/>
            <w:noProof/>
            <w:webHidden/>
            <w:sz w:val="22"/>
            <w:szCs w:val="22"/>
          </w:rPr>
          <w:fldChar w:fldCharType="begin"/>
        </w:r>
        <w:r w:rsidR="00156887" w:rsidRPr="00156887">
          <w:rPr>
            <w:rFonts w:ascii="Tahoma" w:hAnsi="Tahoma"/>
            <w:noProof/>
            <w:webHidden/>
            <w:sz w:val="22"/>
            <w:szCs w:val="22"/>
          </w:rPr>
          <w:instrText xml:space="preserve"> PAGEREF _Toc69205845 \h </w:instrText>
        </w:r>
        <w:r w:rsidR="00156887" w:rsidRPr="00156887">
          <w:rPr>
            <w:rFonts w:ascii="Tahoma" w:hAnsi="Tahoma"/>
            <w:noProof/>
            <w:webHidden/>
            <w:sz w:val="22"/>
            <w:szCs w:val="22"/>
          </w:rPr>
        </w:r>
        <w:r w:rsidR="00156887" w:rsidRPr="00156887">
          <w:rPr>
            <w:rFonts w:ascii="Tahoma" w:hAnsi="Tahoma"/>
            <w:noProof/>
            <w:webHidden/>
            <w:sz w:val="22"/>
            <w:szCs w:val="22"/>
          </w:rPr>
          <w:fldChar w:fldCharType="separate"/>
        </w:r>
        <w:r w:rsidR="00156887" w:rsidRPr="00156887">
          <w:rPr>
            <w:rFonts w:ascii="Tahoma" w:hAnsi="Tahoma"/>
            <w:noProof/>
            <w:webHidden/>
            <w:sz w:val="22"/>
            <w:szCs w:val="22"/>
          </w:rPr>
          <w:t>11</w:t>
        </w:r>
        <w:r w:rsidR="00156887" w:rsidRPr="00156887">
          <w:rPr>
            <w:rFonts w:ascii="Tahoma" w:hAnsi="Tahoma"/>
            <w:noProof/>
            <w:webHidden/>
            <w:sz w:val="22"/>
            <w:szCs w:val="22"/>
          </w:rPr>
          <w:fldChar w:fldCharType="end"/>
        </w:r>
      </w:hyperlink>
    </w:p>
    <w:p w14:paraId="1E4C83FA" w14:textId="6FD69BC4" w:rsidR="00156887" w:rsidRPr="00156887" w:rsidRDefault="00614830">
      <w:pPr>
        <w:pStyle w:val="TableofFigures"/>
        <w:tabs>
          <w:tab w:val="right" w:leader="dot" w:pos="9062"/>
        </w:tabs>
        <w:rPr>
          <w:rFonts w:ascii="Tahoma" w:eastAsiaTheme="minorEastAsia" w:hAnsi="Tahoma"/>
          <w:noProof/>
          <w:sz w:val="22"/>
          <w:szCs w:val="22"/>
          <w:lang w:val="en-GB" w:eastAsia="en-GB"/>
        </w:rPr>
      </w:pPr>
      <w:hyperlink w:anchor="_Toc69205846" w:history="1">
        <w:r w:rsidR="00156887" w:rsidRPr="00156887">
          <w:rPr>
            <w:rStyle w:val="Hyperlink"/>
            <w:rFonts w:ascii="Tahoma" w:hAnsi="Tahoma"/>
            <w:noProof/>
            <w:sz w:val="22"/>
            <w:szCs w:val="22"/>
          </w:rPr>
          <w:t>Слика 4</w:t>
        </w:r>
        <w:r w:rsidR="00156887" w:rsidRPr="00156887">
          <w:rPr>
            <w:rStyle w:val="Hyperlink"/>
            <w:rFonts w:ascii="Tahoma" w:hAnsi="Tahoma"/>
            <w:noProof/>
            <w:sz w:val="22"/>
            <w:szCs w:val="22"/>
            <w:lang w:val="sr-Cyrl-RS"/>
          </w:rPr>
          <w:t xml:space="preserve"> Хидролошк</w:t>
        </w:r>
        <w:r w:rsidR="00156887" w:rsidRPr="00156887">
          <w:rPr>
            <w:rStyle w:val="Hyperlink"/>
            <w:rFonts w:ascii="Tahoma" w:hAnsi="Tahoma"/>
            <w:noProof/>
            <w:sz w:val="22"/>
            <w:szCs w:val="22"/>
            <w:lang w:val="sr-Latn-RS"/>
          </w:rPr>
          <w:t>a</w:t>
        </w:r>
        <w:r w:rsidR="00156887" w:rsidRPr="00156887">
          <w:rPr>
            <w:rStyle w:val="Hyperlink"/>
            <w:rFonts w:ascii="Tahoma" w:hAnsi="Tahoma"/>
            <w:noProof/>
            <w:sz w:val="22"/>
            <w:szCs w:val="22"/>
            <w:lang w:val="sr-Cyrl-RS"/>
          </w:rPr>
          <w:t xml:space="preserve"> мреж</w:t>
        </w:r>
        <w:r w:rsidR="00156887" w:rsidRPr="00156887">
          <w:rPr>
            <w:rStyle w:val="Hyperlink"/>
            <w:rFonts w:ascii="Tahoma" w:hAnsi="Tahoma"/>
            <w:noProof/>
            <w:sz w:val="22"/>
            <w:szCs w:val="22"/>
            <w:lang w:val="sr-Latn-RS"/>
          </w:rPr>
          <w:t>a</w:t>
        </w:r>
        <w:r w:rsidR="00156887" w:rsidRPr="00156887">
          <w:rPr>
            <w:rStyle w:val="Hyperlink"/>
            <w:rFonts w:ascii="Tahoma" w:hAnsi="Tahoma"/>
            <w:noProof/>
            <w:sz w:val="22"/>
            <w:szCs w:val="22"/>
            <w:lang w:val="sr-Cyrl-RS"/>
          </w:rPr>
          <w:t xml:space="preserve"> слива Тимок</w:t>
        </w:r>
        <w:r w:rsidR="00156887" w:rsidRPr="00156887">
          <w:rPr>
            <w:rFonts w:ascii="Tahoma" w:hAnsi="Tahoma"/>
            <w:noProof/>
            <w:webHidden/>
            <w:sz w:val="22"/>
            <w:szCs w:val="22"/>
          </w:rPr>
          <w:tab/>
        </w:r>
        <w:r w:rsidR="00156887" w:rsidRPr="00156887">
          <w:rPr>
            <w:rFonts w:ascii="Tahoma" w:hAnsi="Tahoma"/>
            <w:noProof/>
            <w:webHidden/>
            <w:sz w:val="22"/>
            <w:szCs w:val="22"/>
          </w:rPr>
          <w:fldChar w:fldCharType="begin"/>
        </w:r>
        <w:r w:rsidR="00156887" w:rsidRPr="00156887">
          <w:rPr>
            <w:rFonts w:ascii="Tahoma" w:hAnsi="Tahoma"/>
            <w:noProof/>
            <w:webHidden/>
            <w:sz w:val="22"/>
            <w:szCs w:val="22"/>
          </w:rPr>
          <w:instrText xml:space="preserve"> PAGEREF _Toc69205846 \h </w:instrText>
        </w:r>
        <w:r w:rsidR="00156887" w:rsidRPr="00156887">
          <w:rPr>
            <w:rFonts w:ascii="Tahoma" w:hAnsi="Tahoma"/>
            <w:noProof/>
            <w:webHidden/>
            <w:sz w:val="22"/>
            <w:szCs w:val="22"/>
          </w:rPr>
        </w:r>
        <w:r w:rsidR="00156887" w:rsidRPr="00156887">
          <w:rPr>
            <w:rFonts w:ascii="Tahoma" w:hAnsi="Tahoma"/>
            <w:noProof/>
            <w:webHidden/>
            <w:sz w:val="22"/>
            <w:szCs w:val="22"/>
          </w:rPr>
          <w:fldChar w:fldCharType="separate"/>
        </w:r>
        <w:r w:rsidR="00156887" w:rsidRPr="00156887">
          <w:rPr>
            <w:rFonts w:ascii="Tahoma" w:hAnsi="Tahoma"/>
            <w:noProof/>
            <w:webHidden/>
            <w:sz w:val="22"/>
            <w:szCs w:val="22"/>
          </w:rPr>
          <w:t>20</w:t>
        </w:r>
        <w:r w:rsidR="00156887" w:rsidRPr="00156887">
          <w:rPr>
            <w:rFonts w:ascii="Tahoma" w:hAnsi="Tahoma"/>
            <w:noProof/>
            <w:webHidden/>
            <w:sz w:val="22"/>
            <w:szCs w:val="22"/>
          </w:rPr>
          <w:fldChar w:fldCharType="end"/>
        </w:r>
      </w:hyperlink>
    </w:p>
    <w:p w14:paraId="786FDD2B" w14:textId="1457CD99" w:rsidR="00156887" w:rsidRPr="00156887" w:rsidRDefault="00614830">
      <w:pPr>
        <w:pStyle w:val="TableofFigures"/>
        <w:tabs>
          <w:tab w:val="right" w:leader="dot" w:pos="9062"/>
        </w:tabs>
        <w:rPr>
          <w:rFonts w:ascii="Tahoma" w:eastAsiaTheme="minorEastAsia" w:hAnsi="Tahoma"/>
          <w:noProof/>
          <w:sz w:val="22"/>
          <w:szCs w:val="22"/>
          <w:lang w:val="en-GB" w:eastAsia="en-GB"/>
        </w:rPr>
      </w:pPr>
      <w:hyperlink w:anchor="_Toc69205847" w:history="1">
        <w:r w:rsidR="00156887" w:rsidRPr="00156887">
          <w:rPr>
            <w:rStyle w:val="Hyperlink"/>
            <w:rFonts w:ascii="Tahoma" w:hAnsi="Tahoma"/>
            <w:noProof/>
            <w:sz w:val="22"/>
            <w:szCs w:val="22"/>
            <w:lang w:val="sr-Cyrl-RS"/>
          </w:rPr>
          <w:t>Слика 5 Ружа ветрова за Црни Врх у периоду од 1981. до 2010. год.</w:t>
        </w:r>
        <w:r w:rsidR="00156887" w:rsidRPr="00156887">
          <w:rPr>
            <w:rFonts w:ascii="Tahoma" w:hAnsi="Tahoma"/>
            <w:noProof/>
            <w:webHidden/>
            <w:sz w:val="22"/>
            <w:szCs w:val="22"/>
          </w:rPr>
          <w:tab/>
        </w:r>
        <w:r w:rsidR="00156887" w:rsidRPr="00156887">
          <w:rPr>
            <w:rFonts w:ascii="Tahoma" w:hAnsi="Tahoma"/>
            <w:noProof/>
            <w:webHidden/>
            <w:sz w:val="22"/>
            <w:szCs w:val="22"/>
          </w:rPr>
          <w:fldChar w:fldCharType="begin"/>
        </w:r>
        <w:r w:rsidR="00156887" w:rsidRPr="00156887">
          <w:rPr>
            <w:rFonts w:ascii="Tahoma" w:hAnsi="Tahoma"/>
            <w:noProof/>
            <w:webHidden/>
            <w:sz w:val="22"/>
            <w:szCs w:val="22"/>
          </w:rPr>
          <w:instrText xml:space="preserve"> PAGEREF _Toc69205847 \h </w:instrText>
        </w:r>
        <w:r w:rsidR="00156887" w:rsidRPr="00156887">
          <w:rPr>
            <w:rFonts w:ascii="Tahoma" w:hAnsi="Tahoma"/>
            <w:noProof/>
            <w:webHidden/>
            <w:sz w:val="22"/>
            <w:szCs w:val="22"/>
          </w:rPr>
        </w:r>
        <w:r w:rsidR="00156887" w:rsidRPr="00156887">
          <w:rPr>
            <w:rFonts w:ascii="Tahoma" w:hAnsi="Tahoma"/>
            <w:noProof/>
            <w:webHidden/>
            <w:sz w:val="22"/>
            <w:szCs w:val="22"/>
          </w:rPr>
          <w:fldChar w:fldCharType="separate"/>
        </w:r>
        <w:r w:rsidR="00156887" w:rsidRPr="00156887">
          <w:rPr>
            <w:rFonts w:ascii="Tahoma" w:hAnsi="Tahoma"/>
            <w:noProof/>
            <w:webHidden/>
            <w:sz w:val="22"/>
            <w:szCs w:val="22"/>
          </w:rPr>
          <w:t>28</w:t>
        </w:r>
        <w:r w:rsidR="00156887" w:rsidRPr="00156887">
          <w:rPr>
            <w:rFonts w:ascii="Tahoma" w:hAnsi="Tahoma"/>
            <w:noProof/>
            <w:webHidden/>
            <w:sz w:val="22"/>
            <w:szCs w:val="22"/>
          </w:rPr>
          <w:fldChar w:fldCharType="end"/>
        </w:r>
      </w:hyperlink>
    </w:p>
    <w:p w14:paraId="403FB370" w14:textId="7684A22B" w:rsidR="00761501" w:rsidRPr="00156887" w:rsidRDefault="00793937" w:rsidP="0069288F">
      <w:pPr>
        <w:spacing w:after="120" w:line="240" w:lineRule="auto"/>
        <w:rPr>
          <w:szCs w:val="22"/>
        </w:rPr>
      </w:pPr>
      <w:r w:rsidRPr="00156887">
        <w:rPr>
          <w:szCs w:val="22"/>
        </w:rPr>
        <w:fldChar w:fldCharType="end"/>
      </w:r>
    </w:p>
    <w:p w14:paraId="3153359F" w14:textId="4C915FC5" w:rsidR="00793937" w:rsidRPr="00156887" w:rsidRDefault="00793937" w:rsidP="00CB2113">
      <w:pPr>
        <w:pStyle w:val="TableofFigures"/>
        <w:pBdr>
          <w:bottom w:val="thinThickSmallGap" w:sz="24" w:space="1" w:color="C45911"/>
        </w:pBdr>
        <w:tabs>
          <w:tab w:val="right" w:leader="dot" w:pos="9062"/>
        </w:tabs>
        <w:spacing w:after="120"/>
        <w:rPr>
          <w:rFonts w:ascii="Tahoma" w:hAnsi="Tahoma"/>
          <w:b/>
          <w:bCs/>
          <w:sz w:val="22"/>
          <w:szCs w:val="22"/>
          <w:lang w:val="sr-Cyrl-RS"/>
        </w:rPr>
      </w:pPr>
      <w:r w:rsidRPr="00156887">
        <w:rPr>
          <w:rFonts w:ascii="Tahoma" w:hAnsi="Tahoma"/>
          <w:b/>
          <w:sz w:val="22"/>
          <w:szCs w:val="22"/>
          <w:lang w:val="sr-Cyrl-RS"/>
        </w:rPr>
        <w:t>Списак Табела</w:t>
      </w:r>
    </w:p>
    <w:p w14:paraId="7D2DC681" w14:textId="56290999" w:rsidR="00156887" w:rsidRPr="00156887" w:rsidRDefault="00793937">
      <w:pPr>
        <w:pStyle w:val="TableofFigures"/>
        <w:tabs>
          <w:tab w:val="right" w:leader="dot" w:pos="9062"/>
        </w:tabs>
        <w:rPr>
          <w:rFonts w:ascii="Tahoma" w:eastAsiaTheme="minorEastAsia" w:hAnsi="Tahoma"/>
          <w:noProof/>
          <w:sz w:val="22"/>
          <w:szCs w:val="22"/>
          <w:lang w:val="en-GB" w:eastAsia="en-GB"/>
        </w:rPr>
      </w:pPr>
      <w:r w:rsidRPr="00156887">
        <w:rPr>
          <w:rFonts w:ascii="Tahoma" w:hAnsi="Tahoma"/>
          <w:sz w:val="22"/>
          <w:szCs w:val="22"/>
        </w:rPr>
        <w:fldChar w:fldCharType="begin"/>
      </w:r>
      <w:r w:rsidRPr="00156887">
        <w:rPr>
          <w:rFonts w:ascii="Tahoma" w:hAnsi="Tahoma"/>
          <w:sz w:val="22"/>
          <w:szCs w:val="22"/>
        </w:rPr>
        <w:instrText xml:space="preserve"> TOC \h \z \c "Табела" </w:instrText>
      </w:r>
      <w:r w:rsidRPr="00156887">
        <w:rPr>
          <w:rFonts w:ascii="Tahoma" w:hAnsi="Tahoma"/>
          <w:sz w:val="22"/>
          <w:szCs w:val="22"/>
        </w:rPr>
        <w:fldChar w:fldCharType="separate"/>
      </w:r>
      <w:hyperlink w:anchor="_Toc69205848" w:history="1">
        <w:r w:rsidR="00156887" w:rsidRPr="00156887">
          <w:rPr>
            <w:rStyle w:val="Hyperlink"/>
            <w:rFonts w:ascii="Tahoma" w:hAnsi="Tahoma"/>
            <w:noProof/>
            <w:sz w:val="22"/>
            <w:szCs w:val="22"/>
            <w:lang w:val="sr-Cyrl-RS"/>
          </w:rPr>
          <w:t>Табела 1 Пројектоване карактеристике новог обилазног тунела</w:t>
        </w:r>
        <w:r w:rsidR="00156887" w:rsidRPr="00156887">
          <w:rPr>
            <w:rFonts w:ascii="Tahoma" w:hAnsi="Tahoma"/>
            <w:noProof/>
            <w:webHidden/>
            <w:sz w:val="22"/>
            <w:szCs w:val="22"/>
          </w:rPr>
          <w:tab/>
        </w:r>
        <w:r w:rsidR="00156887" w:rsidRPr="00156887">
          <w:rPr>
            <w:rFonts w:ascii="Tahoma" w:hAnsi="Tahoma"/>
            <w:noProof/>
            <w:webHidden/>
            <w:sz w:val="22"/>
            <w:szCs w:val="22"/>
          </w:rPr>
          <w:fldChar w:fldCharType="begin"/>
        </w:r>
        <w:r w:rsidR="00156887" w:rsidRPr="00156887">
          <w:rPr>
            <w:rFonts w:ascii="Tahoma" w:hAnsi="Tahoma"/>
            <w:noProof/>
            <w:webHidden/>
            <w:sz w:val="22"/>
            <w:szCs w:val="22"/>
          </w:rPr>
          <w:instrText xml:space="preserve"> PAGEREF _Toc69205848 \h </w:instrText>
        </w:r>
        <w:r w:rsidR="00156887" w:rsidRPr="00156887">
          <w:rPr>
            <w:rFonts w:ascii="Tahoma" w:hAnsi="Tahoma"/>
            <w:noProof/>
            <w:webHidden/>
            <w:sz w:val="22"/>
            <w:szCs w:val="22"/>
          </w:rPr>
        </w:r>
        <w:r w:rsidR="00156887" w:rsidRPr="00156887">
          <w:rPr>
            <w:rFonts w:ascii="Tahoma" w:hAnsi="Tahoma"/>
            <w:noProof/>
            <w:webHidden/>
            <w:sz w:val="22"/>
            <w:szCs w:val="22"/>
          </w:rPr>
          <w:fldChar w:fldCharType="separate"/>
        </w:r>
        <w:r w:rsidR="00156887" w:rsidRPr="00156887">
          <w:rPr>
            <w:rFonts w:ascii="Tahoma" w:hAnsi="Tahoma"/>
            <w:noProof/>
            <w:webHidden/>
            <w:sz w:val="22"/>
            <w:szCs w:val="22"/>
          </w:rPr>
          <w:t>12</w:t>
        </w:r>
        <w:r w:rsidR="00156887" w:rsidRPr="00156887">
          <w:rPr>
            <w:rFonts w:ascii="Tahoma" w:hAnsi="Tahoma"/>
            <w:noProof/>
            <w:webHidden/>
            <w:sz w:val="22"/>
            <w:szCs w:val="22"/>
          </w:rPr>
          <w:fldChar w:fldCharType="end"/>
        </w:r>
      </w:hyperlink>
    </w:p>
    <w:p w14:paraId="60254DDB" w14:textId="780BB6BC" w:rsidR="00156887" w:rsidRPr="00156887" w:rsidRDefault="00614830">
      <w:pPr>
        <w:pStyle w:val="TableofFigures"/>
        <w:tabs>
          <w:tab w:val="right" w:leader="dot" w:pos="9062"/>
        </w:tabs>
        <w:rPr>
          <w:rFonts w:ascii="Tahoma" w:eastAsiaTheme="minorEastAsia" w:hAnsi="Tahoma"/>
          <w:noProof/>
          <w:sz w:val="22"/>
          <w:szCs w:val="22"/>
          <w:lang w:val="en-GB" w:eastAsia="en-GB"/>
        </w:rPr>
      </w:pPr>
      <w:hyperlink w:anchor="_Toc69205849" w:history="1">
        <w:r w:rsidR="00156887" w:rsidRPr="00156887">
          <w:rPr>
            <w:rStyle w:val="Hyperlink"/>
            <w:rFonts w:ascii="Tahoma" w:hAnsi="Tahoma"/>
            <w:noProof/>
            <w:sz w:val="22"/>
            <w:szCs w:val="22"/>
            <w:lang w:val="sr-Cyrl-RS"/>
          </w:rPr>
          <w:t>Табела 2 Еколошки и хемијски статус површинских вода</w:t>
        </w:r>
        <w:r w:rsidR="00156887" w:rsidRPr="00156887">
          <w:rPr>
            <w:rFonts w:ascii="Tahoma" w:hAnsi="Tahoma"/>
            <w:noProof/>
            <w:webHidden/>
            <w:sz w:val="22"/>
            <w:szCs w:val="22"/>
          </w:rPr>
          <w:tab/>
        </w:r>
        <w:r w:rsidR="00156887" w:rsidRPr="00156887">
          <w:rPr>
            <w:rFonts w:ascii="Tahoma" w:hAnsi="Tahoma"/>
            <w:noProof/>
            <w:webHidden/>
            <w:sz w:val="22"/>
            <w:szCs w:val="22"/>
          </w:rPr>
          <w:fldChar w:fldCharType="begin"/>
        </w:r>
        <w:r w:rsidR="00156887" w:rsidRPr="00156887">
          <w:rPr>
            <w:rFonts w:ascii="Tahoma" w:hAnsi="Tahoma"/>
            <w:noProof/>
            <w:webHidden/>
            <w:sz w:val="22"/>
            <w:szCs w:val="22"/>
          </w:rPr>
          <w:instrText xml:space="preserve"> PAGEREF _Toc69205849 \h </w:instrText>
        </w:r>
        <w:r w:rsidR="00156887" w:rsidRPr="00156887">
          <w:rPr>
            <w:rFonts w:ascii="Tahoma" w:hAnsi="Tahoma"/>
            <w:noProof/>
            <w:webHidden/>
            <w:sz w:val="22"/>
            <w:szCs w:val="22"/>
          </w:rPr>
        </w:r>
        <w:r w:rsidR="00156887" w:rsidRPr="00156887">
          <w:rPr>
            <w:rFonts w:ascii="Tahoma" w:hAnsi="Tahoma"/>
            <w:noProof/>
            <w:webHidden/>
            <w:sz w:val="22"/>
            <w:szCs w:val="22"/>
          </w:rPr>
          <w:fldChar w:fldCharType="separate"/>
        </w:r>
        <w:r w:rsidR="00156887" w:rsidRPr="00156887">
          <w:rPr>
            <w:rFonts w:ascii="Tahoma" w:hAnsi="Tahoma"/>
            <w:noProof/>
            <w:webHidden/>
            <w:sz w:val="22"/>
            <w:szCs w:val="22"/>
          </w:rPr>
          <w:t>21</w:t>
        </w:r>
        <w:r w:rsidR="00156887" w:rsidRPr="00156887">
          <w:rPr>
            <w:rFonts w:ascii="Tahoma" w:hAnsi="Tahoma"/>
            <w:noProof/>
            <w:webHidden/>
            <w:sz w:val="22"/>
            <w:szCs w:val="22"/>
          </w:rPr>
          <w:fldChar w:fldCharType="end"/>
        </w:r>
      </w:hyperlink>
    </w:p>
    <w:p w14:paraId="1228A24E" w14:textId="214D1202" w:rsidR="00156887" w:rsidRPr="00156887" w:rsidRDefault="00614830">
      <w:pPr>
        <w:pStyle w:val="TableofFigures"/>
        <w:tabs>
          <w:tab w:val="right" w:leader="dot" w:pos="9062"/>
        </w:tabs>
        <w:rPr>
          <w:rFonts w:ascii="Tahoma" w:eastAsiaTheme="minorEastAsia" w:hAnsi="Tahoma"/>
          <w:noProof/>
          <w:sz w:val="22"/>
          <w:szCs w:val="22"/>
          <w:lang w:val="en-GB" w:eastAsia="en-GB"/>
        </w:rPr>
      </w:pPr>
      <w:hyperlink w:anchor="_Toc69205850" w:history="1">
        <w:r w:rsidR="00156887" w:rsidRPr="00156887">
          <w:rPr>
            <w:rStyle w:val="Hyperlink"/>
            <w:rFonts w:ascii="Tahoma" w:hAnsi="Tahoma"/>
            <w:noProof/>
            <w:sz w:val="22"/>
            <w:szCs w:val="22"/>
            <w:lang w:val="sr-Cyrl-RS"/>
          </w:rPr>
          <w:t>Табела 3 Метеоролошки подаци о температури ваздуха за период 1981 – 2010. год. на станици Црни Врх</w:t>
        </w:r>
        <w:r w:rsidR="00156887" w:rsidRPr="00156887">
          <w:rPr>
            <w:rFonts w:ascii="Tahoma" w:hAnsi="Tahoma"/>
            <w:noProof/>
            <w:webHidden/>
            <w:sz w:val="22"/>
            <w:szCs w:val="22"/>
          </w:rPr>
          <w:tab/>
        </w:r>
        <w:r w:rsidR="00156887" w:rsidRPr="00156887">
          <w:rPr>
            <w:rFonts w:ascii="Tahoma" w:hAnsi="Tahoma"/>
            <w:noProof/>
            <w:webHidden/>
            <w:sz w:val="22"/>
            <w:szCs w:val="22"/>
          </w:rPr>
          <w:fldChar w:fldCharType="begin"/>
        </w:r>
        <w:r w:rsidR="00156887" w:rsidRPr="00156887">
          <w:rPr>
            <w:rFonts w:ascii="Tahoma" w:hAnsi="Tahoma"/>
            <w:noProof/>
            <w:webHidden/>
            <w:sz w:val="22"/>
            <w:szCs w:val="22"/>
          </w:rPr>
          <w:instrText xml:space="preserve"> PAGEREF _Toc69205850 \h </w:instrText>
        </w:r>
        <w:r w:rsidR="00156887" w:rsidRPr="00156887">
          <w:rPr>
            <w:rFonts w:ascii="Tahoma" w:hAnsi="Tahoma"/>
            <w:noProof/>
            <w:webHidden/>
            <w:sz w:val="22"/>
            <w:szCs w:val="22"/>
          </w:rPr>
        </w:r>
        <w:r w:rsidR="00156887" w:rsidRPr="00156887">
          <w:rPr>
            <w:rFonts w:ascii="Tahoma" w:hAnsi="Tahoma"/>
            <w:noProof/>
            <w:webHidden/>
            <w:sz w:val="22"/>
            <w:szCs w:val="22"/>
          </w:rPr>
          <w:fldChar w:fldCharType="separate"/>
        </w:r>
        <w:r w:rsidR="00156887" w:rsidRPr="00156887">
          <w:rPr>
            <w:rFonts w:ascii="Tahoma" w:hAnsi="Tahoma"/>
            <w:noProof/>
            <w:webHidden/>
            <w:sz w:val="22"/>
            <w:szCs w:val="22"/>
          </w:rPr>
          <w:t>25</w:t>
        </w:r>
        <w:r w:rsidR="00156887" w:rsidRPr="00156887">
          <w:rPr>
            <w:rFonts w:ascii="Tahoma" w:hAnsi="Tahoma"/>
            <w:noProof/>
            <w:webHidden/>
            <w:sz w:val="22"/>
            <w:szCs w:val="22"/>
          </w:rPr>
          <w:fldChar w:fldCharType="end"/>
        </w:r>
      </w:hyperlink>
    </w:p>
    <w:p w14:paraId="3BE73259" w14:textId="703886C8" w:rsidR="00156887" w:rsidRPr="00156887" w:rsidRDefault="00614830">
      <w:pPr>
        <w:pStyle w:val="TableofFigures"/>
        <w:tabs>
          <w:tab w:val="right" w:leader="dot" w:pos="9062"/>
        </w:tabs>
        <w:rPr>
          <w:rFonts w:ascii="Tahoma" w:eastAsiaTheme="minorEastAsia" w:hAnsi="Tahoma"/>
          <w:noProof/>
          <w:sz w:val="22"/>
          <w:szCs w:val="22"/>
          <w:lang w:val="en-GB" w:eastAsia="en-GB"/>
        </w:rPr>
      </w:pPr>
      <w:hyperlink w:anchor="_Toc69205851" w:history="1">
        <w:r w:rsidR="00156887" w:rsidRPr="00156887">
          <w:rPr>
            <w:rStyle w:val="Hyperlink"/>
            <w:rFonts w:ascii="Tahoma" w:hAnsi="Tahoma"/>
            <w:noProof/>
            <w:sz w:val="22"/>
            <w:szCs w:val="22"/>
            <w:lang w:val="sr-Cyrl-RS"/>
          </w:rPr>
          <w:t xml:space="preserve">Табела 4 Годишњи ток месечних температура ваздуха Црни Врх за 2019. год. </w:t>
        </w:r>
        <w:r w:rsidR="00156887" w:rsidRPr="00156887">
          <w:rPr>
            <w:rStyle w:val="Hyperlink"/>
            <w:rFonts w:ascii="Tahoma" w:hAnsi="Tahoma"/>
            <w:noProof/>
            <w:sz w:val="22"/>
            <w:szCs w:val="22"/>
          </w:rPr>
          <w:t xml:space="preserve">(t </w:t>
        </w:r>
        <w:r w:rsidR="00156887" w:rsidRPr="00156887">
          <w:rPr>
            <w:rStyle w:val="Hyperlink"/>
            <w:rFonts w:ascii="Tahoma" w:hAnsi="Tahoma"/>
            <w:noProof/>
            <w:sz w:val="22"/>
            <w:szCs w:val="22"/>
          </w:rPr>
          <w:sym w:font="Symbol" w:char="F0B0"/>
        </w:r>
        <w:r w:rsidR="00156887" w:rsidRPr="00156887">
          <w:rPr>
            <w:rStyle w:val="Hyperlink"/>
            <w:rFonts w:ascii="Tahoma" w:hAnsi="Tahoma"/>
            <w:noProof/>
            <w:sz w:val="22"/>
            <w:szCs w:val="22"/>
          </w:rPr>
          <w:t>C)</w:t>
        </w:r>
        <w:r w:rsidR="00156887" w:rsidRPr="00156887">
          <w:rPr>
            <w:rFonts w:ascii="Tahoma" w:hAnsi="Tahoma"/>
            <w:noProof/>
            <w:webHidden/>
            <w:sz w:val="22"/>
            <w:szCs w:val="22"/>
          </w:rPr>
          <w:tab/>
        </w:r>
        <w:r w:rsidR="00156887" w:rsidRPr="00156887">
          <w:rPr>
            <w:rFonts w:ascii="Tahoma" w:hAnsi="Tahoma"/>
            <w:noProof/>
            <w:webHidden/>
            <w:sz w:val="22"/>
            <w:szCs w:val="22"/>
          </w:rPr>
          <w:fldChar w:fldCharType="begin"/>
        </w:r>
        <w:r w:rsidR="00156887" w:rsidRPr="00156887">
          <w:rPr>
            <w:rFonts w:ascii="Tahoma" w:hAnsi="Tahoma"/>
            <w:noProof/>
            <w:webHidden/>
            <w:sz w:val="22"/>
            <w:szCs w:val="22"/>
          </w:rPr>
          <w:instrText xml:space="preserve"> PAGEREF _Toc69205851 \h </w:instrText>
        </w:r>
        <w:r w:rsidR="00156887" w:rsidRPr="00156887">
          <w:rPr>
            <w:rFonts w:ascii="Tahoma" w:hAnsi="Tahoma"/>
            <w:noProof/>
            <w:webHidden/>
            <w:sz w:val="22"/>
            <w:szCs w:val="22"/>
          </w:rPr>
        </w:r>
        <w:r w:rsidR="00156887" w:rsidRPr="00156887">
          <w:rPr>
            <w:rFonts w:ascii="Tahoma" w:hAnsi="Tahoma"/>
            <w:noProof/>
            <w:webHidden/>
            <w:sz w:val="22"/>
            <w:szCs w:val="22"/>
          </w:rPr>
          <w:fldChar w:fldCharType="separate"/>
        </w:r>
        <w:r w:rsidR="00156887" w:rsidRPr="00156887">
          <w:rPr>
            <w:rFonts w:ascii="Tahoma" w:hAnsi="Tahoma"/>
            <w:noProof/>
            <w:webHidden/>
            <w:sz w:val="22"/>
            <w:szCs w:val="22"/>
          </w:rPr>
          <w:t>25</w:t>
        </w:r>
        <w:r w:rsidR="00156887" w:rsidRPr="00156887">
          <w:rPr>
            <w:rFonts w:ascii="Tahoma" w:hAnsi="Tahoma"/>
            <w:noProof/>
            <w:webHidden/>
            <w:sz w:val="22"/>
            <w:szCs w:val="22"/>
          </w:rPr>
          <w:fldChar w:fldCharType="end"/>
        </w:r>
      </w:hyperlink>
    </w:p>
    <w:p w14:paraId="2F835A06" w14:textId="60310588" w:rsidR="00156887" w:rsidRPr="00156887" w:rsidRDefault="00614830">
      <w:pPr>
        <w:pStyle w:val="TableofFigures"/>
        <w:tabs>
          <w:tab w:val="right" w:leader="dot" w:pos="9062"/>
        </w:tabs>
        <w:rPr>
          <w:rFonts w:ascii="Tahoma" w:eastAsiaTheme="minorEastAsia" w:hAnsi="Tahoma"/>
          <w:noProof/>
          <w:sz w:val="22"/>
          <w:szCs w:val="22"/>
          <w:lang w:val="en-GB" w:eastAsia="en-GB"/>
        </w:rPr>
      </w:pPr>
      <w:hyperlink w:anchor="_Toc69205852" w:history="1">
        <w:r w:rsidR="00156887" w:rsidRPr="00156887">
          <w:rPr>
            <w:rStyle w:val="Hyperlink"/>
            <w:rFonts w:ascii="Tahoma" w:hAnsi="Tahoma"/>
            <w:noProof/>
            <w:sz w:val="22"/>
            <w:szCs w:val="22"/>
            <w:lang w:val="sr-Cyrl-RS"/>
          </w:rPr>
          <w:t>Табела 5 Релативна влажност ваздуха на Црном Врху у периоду од 1981. до 2010. год.</w:t>
        </w:r>
        <w:r w:rsidR="00156887" w:rsidRPr="00156887">
          <w:rPr>
            <w:rFonts w:ascii="Tahoma" w:hAnsi="Tahoma"/>
            <w:noProof/>
            <w:webHidden/>
            <w:sz w:val="22"/>
            <w:szCs w:val="22"/>
          </w:rPr>
          <w:tab/>
        </w:r>
        <w:r w:rsidR="00156887" w:rsidRPr="00156887">
          <w:rPr>
            <w:rFonts w:ascii="Tahoma" w:hAnsi="Tahoma"/>
            <w:noProof/>
            <w:webHidden/>
            <w:sz w:val="22"/>
            <w:szCs w:val="22"/>
          </w:rPr>
          <w:fldChar w:fldCharType="begin"/>
        </w:r>
        <w:r w:rsidR="00156887" w:rsidRPr="00156887">
          <w:rPr>
            <w:rFonts w:ascii="Tahoma" w:hAnsi="Tahoma"/>
            <w:noProof/>
            <w:webHidden/>
            <w:sz w:val="22"/>
            <w:szCs w:val="22"/>
          </w:rPr>
          <w:instrText xml:space="preserve"> PAGEREF _Toc69205852 \h </w:instrText>
        </w:r>
        <w:r w:rsidR="00156887" w:rsidRPr="00156887">
          <w:rPr>
            <w:rFonts w:ascii="Tahoma" w:hAnsi="Tahoma"/>
            <w:noProof/>
            <w:webHidden/>
            <w:sz w:val="22"/>
            <w:szCs w:val="22"/>
          </w:rPr>
        </w:r>
        <w:r w:rsidR="00156887" w:rsidRPr="00156887">
          <w:rPr>
            <w:rFonts w:ascii="Tahoma" w:hAnsi="Tahoma"/>
            <w:noProof/>
            <w:webHidden/>
            <w:sz w:val="22"/>
            <w:szCs w:val="22"/>
          </w:rPr>
          <w:fldChar w:fldCharType="separate"/>
        </w:r>
        <w:r w:rsidR="00156887" w:rsidRPr="00156887">
          <w:rPr>
            <w:rFonts w:ascii="Tahoma" w:hAnsi="Tahoma"/>
            <w:noProof/>
            <w:webHidden/>
            <w:sz w:val="22"/>
            <w:szCs w:val="22"/>
          </w:rPr>
          <w:t>25</w:t>
        </w:r>
        <w:r w:rsidR="00156887" w:rsidRPr="00156887">
          <w:rPr>
            <w:rFonts w:ascii="Tahoma" w:hAnsi="Tahoma"/>
            <w:noProof/>
            <w:webHidden/>
            <w:sz w:val="22"/>
            <w:szCs w:val="22"/>
          </w:rPr>
          <w:fldChar w:fldCharType="end"/>
        </w:r>
      </w:hyperlink>
    </w:p>
    <w:p w14:paraId="5D215BEA" w14:textId="4A72DC39" w:rsidR="00156887" w:rsidRPr="00156887" w:rsidRDefault="00614830">
      <w:pPr>
        <w:pStyle w:val="TableofFigures"/>
        <w:tabs>
          <w:tab w:val="right" w:leader="dot" w:pos="9062"/>
        </w:tabs>
        <w:rPr>
          <w:rFonts w:ascii="Tahoma" w:eastAsiaTheme="minorEastAsia" w:hAnsi="Tahoma"/>
          <w:noProof/>
          <w:sz w:val="22"/>
          <w:szCs w:val="22"/>
          <w:lang w:val="en-GB" w:eastAsia="en-GB"/>
        </w:rPr>
      </w:pPr>
      <w:hyperlink w:anchor="_Toc69205853" w:history="1">
        <w:r w:rsidR="00156887" w:rsidRPr="00156887">
          <w:rPr>
            <w:rStyle w:val="Hyperlink"/>
            <w:rFonts w:ascii="Tahoma" w:hAnsi="Tahoma"/>
            <w:noProof/>
            <w:sz w:val="22"/>
            <w:szCs w:val="22"/>
            <w:lang w:val="sr-Cyrl-RS"/>
          </w:rPr>
          <w:t>Табела 6 Годишњи ток релативне влажности ваздуха на Црном Врху за 2019. год., %</w:t>
        </w:r>
        <w:r w:rsidR="00156887" w:rsidRPr="00156887">
          <w:rPr>
            <w:rFonts w:ascii="Tahoma" w:hAnsi="Tahoma"/>
            <w:noProof/>
            <w:webHidden/>
            <w:sz w:val="22"/>
            <w:szCs w:val="22"/>
          </w:rPr>
          <w:tab/>
        </w:r>
        <w:r w:rsidR="00156887" w:rsidRPr="00156887">
          <w:rPr>
            <w:rFonts w:ascii="Tahoma" w:hAnsi="Tahoma"/>
            <w:noProof/>
            <w:webHidden/>
            <w:sz w:val="22"/>
            <w:szCs w:val="22"/>
          </w:rPr>
          <w:fldChar w:fldCharType="begin"/>
        </w:r>
        <w:r w:rsidR="00156887" w:rsidRPr="00156887">
          <w:rPr>
            <w:rFonts w:ascii="Tahoma" w:hAnsi="Tahoma"/>
            <w:noProof/>
            <w:webHidden/>
            <w:sz w:val="22"/>
            <w:szCs w:val="22"/>
          </w:rPr>
          <w:instrText xml:space="preserve"> PAGEREF _Toc69205853 \h </w:instrText>
        </w:r>
        <w:r w:rsidR="00156887" w:rsidRPr="00156887">
          <w:rPr>
            <w:rFonts w:ascii="Tahoma" w:hAnsi="Tahoma"/>
            <w:noProof/>
            <w:webHidden/>
            <w:sz w:val="22"/>
            <w:szCs w:val="22"/>
          </w:rPr>
        </w:r>
        <w:r w:rsidR="00156887" w:rsidRPr="00156887">
          <w:rPr>
            <w:rFonts w:ascii="Tahoma" w:hAnsi="Tahoma"/>
            <w:noProof/>
            <w:webHidden/>
            <w:sz w:val="22"/>
            <w:szCs w:val="22"/>
          </w:rPr>
          <w:fldChar w:fldCharType="separate"/>
        </w:r>
        <w:r w:rsidR="00156887" w:rsidRPr="00156887">
          <w:rPr>
            <w:rFonts w:ascii="Tahoma" w:hAnsi="Tahoma"/>
            <w:noProof/>
            <w:webHidden/>
            <w:sz w:val="22"/>
            <w:szCs w:val="22"/>
          </w:rPr>
          <w:t>26</w:t>
        </w:r>
        <w:r w:rsidR="00156887" w:rsidRPr="00156887">
          <w:rPr>
            <w:rFonts w:ascii="Tahoma" w:hAnsi="Tahoma"/>
            <w:noProof/>
            <w:webHidden/>
            <w:sz w:val="22"/>
            <w:szCs w:val="22"/>
          </w:rPr>
          <w:fldChar w:fldCharType="end"/>
        </w:r>
      </w:hyperlink>
    </w:p>
    <w:p w14:paraId="63D001A3" w14:textId="24B707C4" w:rsidR="00156887" w:rsidRPr="00156887" w:rsidRDefault="00614830">
      <w:pPr>
        <w:pStyle w:val="TableofFigures"/>
        <w:tabs>
          <w:tab w:val="right" w:leader="dot" w:pos="9062"/>
        </w:tabs>
        <w:rPr>
          <w:rFonts w:ascii="Tahoma" w:eastAsiaTheme="minorEastAsia" w:hAnsi="Tahoma"/>
          <w:noProof/>
          <w:sz w:val="22"/>
          <w:szCs w:val="22"/>
          <w:lang w:val="en-GB" w:eastAsia="en-GB"/>
        </w:rPr>
      </w:pPr>
      <w:hyperlink w:anchor="_Toc69205854" w:history="1">
        <w:r w:rsidR="00156887" w:rsidRPr="00156887">
          <w:rPr>
            <w:rStyle w:val="Hyperlink"/>
            <w:rFonts w:ascii="Tahoma" w:hAnsi="Tahoma"/>
            <w:noProof/>
            <w:sz w:val="22"/>
            <w:szCs w:val="22"/>
            <w:lang w:val="sr-Cyrl-RS"/>
          </w:rPr>
          <w:t xml:space="preserve">Табела 7 Ток месечних сума падавина на Црном Врху од 1981. до 2010. год., </w:t>
        </w:r>
        <w:r w:rsidR="00156887" w:rsidRPr="00156887">
          <w:rPr>
            <w:rStyle w:val="Hyperlink"/>
            <w:rFonts w:ascii="Tahoma" w:hAnsi="Tahoma"/>
            <w:noProof/>
            <w:sz w:val="22"/>
            <w:szCs w:val="22"/>
          </w:rPr>
          <w:t>mm</w:t>
        </w:r>
        <w:r w:rsidR="00156887" w:rsidRPr="00156887">
          <w:rPr>
            <w:rFonts w:ascii="Tahoma" w:hAnsi="Tahoma"/>
            <w:noProof/>
            <w:webHidden/>
            <w:sz w:val="22"/>
            <w:szCs w:val="22"/>
          </w:rPr>
          <w:tab/>
        </w:r>
        <w:r w:rsidR="00156887" w:rsidRPr="00156887">
          <w:rPr>
            <w:rFonts w:ascii="Tahoma" w:hAnsi="Tahoma"/>
            <w:noProof/>
            <w:webHidden/>
            <w:sz w:val="22"/>
            <w:szCs w:val="22"/>
          </w:rPr>
          <w:fldChar w:fldCharType="begin"/>
        </w:r>
        <w:r w:rsidR="00156887" w:rsidRPr="00156887">
          <w:rPr>
            <w:rFonts w:ascii="Tahoma" w:hAnsi="Tahoma"/>
            <w:noProof/>
            <w:webHidden/>
            <w:sz w:val="22"/>
            <w:szCs w:val="22"/>
          </w:rPr>
          <w:instrText xml:space="preserve"> PAGEREF _Toc69205854 \h </w:instrText>
        </w:r>
        <w:r w:rsidR="00156887" w:rsidRPr="00156887">
          <w:rPr>
            <w:rFonts w:ascii="Tahoma" w:hAnsi="Tahoma"/>
            <w:noProof/>
            <w:webHidden/>
            <w:sz w:val="22"/>
            <w:szCs w:val="22"/>
          </w:rPr>
        </w:r>
        <w:r w:rsidR="00156887" w:rsidRPr="00156887">
          <w:rPr>
            <w:rFonts w:ascii="Tahoma" w:hAnsi="Tahoma"/>
            <w:noProof/>
            <w:webHidden/>
            <w:sz w:val="22"/>
            <w:szCs w:val="22"/>
          </w:rPr>
          <w:fldChar w:fldCharType="separate"/>
        </w:r>
        <w:r w:rsidR="00156887" w:rsidRPr="00156887">
          <w:rPr>
            <w:rFonts w:ascii="Tahoma" w:hAnsi="Tahoma"/>
            <w:noProof/>
            <w:webHidden/>
            <w:sz w:val="22"/>
            <w:szCs w:val="22"/>
          </w:rPr>
          <w:t>26</w:t>
        </w:r>
        <w:r w:rsidR="00156887" w:rsidRPr="00156887">
          <w:rPr>
            <w:rFonts w:ascii="Tahoma" w:hAnsi="Tahoma"/>
            <w:noProof/>
            <w:webHidden/>
            <w:sz w:val="22"/>
            <w:szCs w:val="22"/>
          </w:rPr>
          <w:fldChar w:fldCharType="end"/>
        </w:r>
      </w:hyperlink>
    </w:p>
    <w:p w14:paraId="3DDBBE0E" w14:textId="75DFE915" w:rsidR="00156887" w:rsidRPr="00156887" w:rsidRDefault="00614830">
      <w:pPr>
        <w:pStyle w:val="TableofFigures"/>
        <w:tabs>
          <w:tab w:val="right" w:leader="dot" w:pos="9062"/>
        </w:tabs>
        <w:rPr>
          <w:rFonts w:ascii="Tahoma" w:eastAsiaTheme="minorEastAsia" w:hAnsi="Tahoma"/>
          <w:noProof/>
          <w:sz w:val="22"/>
          <w:szCs w:val="22"/>
          <w:lang w:val="en-GB" w:eastAsia="en-GB"/>
        </w:rPr>
      </w:pPr>
      <w:hyperlink w:anchor="_Toc69205855" w:history="1">
        <w:r w:rsidR="00156887" w:rsidRPr="00156887">
          <w:rPr>
            <w:rStyle w:val="Hyperlink"/>
            <w:rFonts w:ascii="Tahoma" w:hAnsi="Tahoma"/>
            <w:noProof/>
            <w:sz w:val="22"/>
            <w:szCs w:val="22"/>
            <w:lang w:val="sr-Cyrl-RS"/>
          </w:rPr>
          <w:t xml:space="preserve">Табела 8 Ток месечних сума падавина на Црном Врху за 2019. год., </w:t>
        </w:r>
        <w:r w:rsidR="00156887" w:rsidRPr="00156887">
          <w:rPr>
            <w:rStyle w:val="Hyperlink"/>
            <w:rFonts w:ascii="Tahoma" w:hAnsi="Tahoma"/>
            <w:noProof/>
            <w:sz w:val="22"/>
            <w:szCs w:val="22"/>
          </w:rPr>
          <w:t>mm</w:t>
        </w:r>
        <w:r w:rsidR="00156887" w:rsidRPr="00156887">
          <w:rPr>
            <w:rFonts w:ascii="Tahoma" w:hAnsi="Tahoma"/>
            <w:noProof/>
            <w:webHidden/>
            <w:sz w:val="22"/>
            <w:szCs w:val="22"/>
          </w:rPr>
          <w:tab/>
        </w:r>
        <w:r w:rsidR="00156887" w:rsidRPr="00156887">
          <w:rPr>
            <w:rFonts w:ascii="Tahoma" w:hAnsi="Tahoma"/>
            <w:noProof/>
            <w:webHidden/>
            <w:sz w:val="22"/>
            <w:szCs w:val="22"/>
          </w:rPr>
          <w:fldChar w:fldCharType="begin"/>
        </w:r>
        <w:r w:rsidR="00156887" w:rsidRPr="00156887">
          <w:rPr>
            <w:rFonts w:ascii="Tahoma" w:hAnsi="Tahoma"/>
            <w:noProof/>
            <w:webHidden/>
            <w:sz w:val="22"/>
            <w:szCs w:val="22"/>
          </w:rPr>
          <w:instrText xml:space="preserve"> PAGEREF _Toc69205855 \h </w:instrText>
        </w:r>
        <w:r w:rsidR="00156887" w:rsidRPr="00156887">
          <w:rPr>
            <w:rFonts w:ascii="Tahoma" w:hAnsi="Tahoma"/>
            <w:noProof/>
            <w:webHidden/>
            <w:sz w:val="22"/>
            <w:szCs w:val="22"/>
          </w:rPr>
        </w:r>
        <w:r w:rsidR="00156887" w:rsidRPr="00156887">
          <w:rPr>
            <w:rFonts w:ascii="Tahoma" w:hAnsi="Tahoma"/>
            <w:noProof/>
            <w:webHidden/>
            <w:sz w:val="22"/>
            <w:szCs w:val="22"/>
          </w:rPr>
          <w:fldChar w:fldCharType="separate"/>
        </w:r>
        <w:r w:rsidR="00156887" w:rsidRPr="00156887">
          <w:rPr>
            <w:rFonts w:ascii="Tahoma" w:hAnsi="Tahoma"/>
            <w:noProof/>
            <w:webHidden/>
            <w:sz w:val="22"/>
            <w:szCs w:val="22"/>
          </w:rPr>
          <w:t>26</w:t>
        </w:r>
        <w:r w:rsidR="00156887" w:rsidRPr="00156887">
          <w:rPr>
            <w:rFonts w:ascii="Tahoma" w:hAnsi="Tahoma"/>
            <w:noProof/>
            <w:webHidden/>
            <w:sz w:val="22"/>
            <w:szCs w:val="22"/>
          </w:rPr>
          <w:fldChar w:fldCharType="end"/>
        </w:r>
      </w:hyperlink>
    </w:p>
    <w:p w14:paraId="3216F1E2" w14:textId="00B7D1B1" w:rsidR="00156887" w:rsidRPr="00156887" w:rsidRDefault="00614830">
      <w:pPr>
        <w:pStyle w:val="TableofFigures"/>
        <w:tabs>
          <w:tab w:val="right" w:leader="dot" w:pos="9062"/>
        </w:tabs>
        <w:rPr>
          <w:rFonts w:ascii="Tahoma" w:eastAsiaTheme="minorEastAsia" w:hAnsi="Tahoma"/>
          <w:noProof/>
          <w:sz w:val="22"/>
          <w:szCs w:val="22"/>
          <w:lang w:val="en-GB" w:eastAsia="en-GB"/>
        </w:rPr>
      </w:pPr>
      <w:hyperlink w:anchor="_Toc69205856" w:history="1">
        <w:r w:rsidR="00156887" w:rsidRPr="00156887">
          <w:rPr>
            <w:rStyle w:val="Hyperlink"/>
            <w:rFonts w:ascii="Tahoma" w:hAnsi="Tahoma"/>
            <w:noProof/>
            <w:sz w:val="22"/>
            <w:szCs w:val="22"/>
            <w:lang w:val="sr-Cyrl-RS"/>
          </w:rPr>
          <w:t>Табела 9 Трајање сијања Сунца на Црном Врху у периоду од 1981. до 2010. год.</w:t>
        </w:r>
        <w:r w:rsidR="00156887" w:rsidRPr="00156887">
          <w:rPr>
            <w:rFonts w:ascii="Tahoma" w:hAnsi="Tahoma"/>
            <w:noProof/>
            <w:webHidden/>
            <w:sz w:val="22"/>
            <w:szCs w:val="22"/>
          </w:rPr>
          <w:tab/>
        </w:r>
        <w:r w:rsidR="00156887" w:rsidRPr="00156887">
          <w:rPr>
            <w:rFonts w:ascii="Tahoma" w:hAnsi="Tahoma"/>
            <w:noProof/>
            <w:webHidden/>
            <w:sz w:val="22"/>
            <w:szCs w:val="22"/>
          </w:rPr>
          <w:fldChar w:fldCharType="begin"/>
        </w:r>
        <w:r w:rsidR="00156887" w:rsidRPr="00156887">
          <w:rPr>
            <w:rFonts w:ascii="Tahoma" w:hAnsi="Tahoma"/>
            <w:noProof/>
            <w:webHidden/>
            <w:sz w:val="22"/>
            <w:szCs w:val="22"/>
          </w:rPr>
          <w:instrText xml:space="preserve"> PAGEREF _Toc69205856 \h </w:instrText>
        </w:r>
        <w:r w:rsidR="00156887" w:rsidRPr="00156887">
          <w:rPr>
            <w:rFonts w:ascii="Tahoma" w:hAnsi="Tahoma"/>
            <w:noProof/>
            <w:webHidden/>
            <w:sz w:val="22"/>
            <w:szCs w:val="22"/>
          </w:rPr>
        </w:r>
        <w:r w:rsidR="00156887" w:rsidRPr="00156887">
          <w:rPr>
            <w:rFonts w:ascii="Tahoma" w:hAnsi="Tahoma"/>
            <w:noProof/>
            <w:webHidden/>
            <w:sz w:val="22"/>
            <w:szCs w:val="22"/>
          </w:rPr>
          <w:fldChar w:fldCharType="separate"/>
        </w:r>
        <w:r w:rsidR="00156887" w:rsidRPr="00156887">
          <w:rPr>
            <w:rFonts w:ascii="Tahoma" w:hAnsi="Tahoma"/>
            <w:noProof/>
            <w:webHidden/>
            <w:sz w:val="22"/>
            <w:szCs w:val="22"/>
          </w:rPr>
          <w:t>27</w:t>
        </w:r>
        <w:r w:rsidR="00156887" w:rsidRPr="00156887">
          <w:rPr>
            <w:rFonts w:ascii="Tahoma" w:hAnsi="Tahoma"/>
            <w:noProof/>
            <w:webHidden/>
            <w:sz w:val="22"/>
            <w:szCs w:val="22"/>
          </w:rPr>
          <w:fldChar w:fldCharType="end"/>
        </w:r>
      </w:hyperlink>
    </w:p>
    <w:p w14:paraId="354A39ED" w14:textId="53518031" w:rsidR="00156887" w:rsidRPr="00156887" w:rsidRDefault="00614830">
      <w:pPr>
        <w:pStyle w:val="TableofFigures"/>
        <w:tabs>
          <w:tab w:val="right" w:leader="dot" w:pos="9062"/>
        </w:tabs>
        <w:rPr>
          <w:rFonts w:ascii="Tahoma" w:eastAsiaTheme="minorEastAsia" w:hAnsi="Tahoma"/>
          <w:noProof/>
          <w:sz w:val="22"/>
          <w:szCs w:val="22"/>
          <w:lang w:val="en-GB" w:eastAsia="en-GB"/>
        </w:rPr>
      </w:pPr>
      <w:hyperlink w:anchor="_Toc69205857" w:history="1">
        <w:r w:rsidR="00156887" w:rsidRPr="00156887">
          <w:rPr>
            <w:rStyle w:val="Hyperlink"/>
            <w:rFonts w:ascii="Tahoma" w:hAnsi="Tahoma"/>
            <w:noProof/>
            <w:sz w:val="22"/>
            <w:szCs w:val="22"/>
            <w:lang w:val="sr-Cyrl-RS"/>
          </w:rPr>
          <w:t>Табела 10 Годишњи ток облачности на Црном Врху за 2019. год.</w:t>
        </w:r>
        <w:r w:rsidR="00156887" w:rsidRPr="00156887">
          <w:rPr>
            <w:rFonts w:ascii="Tahoma" w:hAnsi="Tahoma"/>
            <w:noProof/>
            <w:webHidden/>
            <w:sz w:val="22"/>
            <w:szCs w:val="22"/>
          </w:rPr>
          <w:tab/>
        </w:r>
        <w:r w:rsidR="00156887" w:rsidRPr="00156887">
          <w:rPr>
            <w:rFonts w:ascii="Tahoma" w:hAnsi="Tahoma"/>
            <w:noProof/>
            <w:webHidden/>
            <w:sz w:val="22"/>
            <w:szCs w:val="22"/>
          </w:rPr>
          <w:fldChar w:fldCharType="begin"/>
        </w:r>
        <w:r w:rsidR="00156887" w:rsidRPr="00156887">
          <w:rPr>
            <w:rFonts w:ascii="Tahoma" w:hAnsi="Tahoma"/>
            <w:noProof/>
            <w:webHidden/>
            <w:sz w:val="22"/>
            <w:szCs w:val="22"/>
          </w:rPr>
          <w:instrText xml:space="preserve"> PAGEREF _Toc69205857 \h </w:instrText>
        </w:r>
        <w:r w:rsidR="00156887" w:rsidRPr="00156887">
          <w:rPr>
            <w:rFonts w:ascii="Tahoma" w:hAnsi="Tahoma"/>
            <w:noProof/>
            <w:webHidden/>
            <w:sz w:val="22"/>
            <w:szCs w:val="22"/>
          </w:rPr>
        </w:r>
        <w:r w:rsidR="00156887" w:rsidRPr="00156887">
          <w:rPr>
            <w:rFonts w:ascii="Tahoma" w:hAnsi="Tahoma"/>
            <w:noProof/>
            <w:webHidden/>
            <w:sz w:val="22"/>
            <w:szCs w:val="22"/>
          </w:rPr>
          <w:fldChar w:fldCharType="separate"/>
        </w:r>
        <w:r w:rsidR="00156887" w:rsidRPr="00156887">
          <w:rPr>
            <w:rFonts w:ascii="Tahoma" w:hAnsi="Tahoma"/>
            <w:noProof/>
            <w:webHidden/>
            <w:sz w:val="22"/>
            <w:szCs w:val="22"/>
          </w:rPr>
          <w:t>27</w:t>
        </w:r>
        <w:r w:rsidR="00156887" w:rsidRPr="00156887">
          <w:rPr>
            <w:rFonts w:ascii="Tahoma" w:hAnsi="Tahoma"/>
            <w:noProof/>
            <w:webHidden/>
            <w:sz w:val="22"/>
            <w:szCs w:val="22"/>
          </w:rPr>
          <w:fldChar w:fldCharType="end"/>
        </w:r>
      </w:hyperlink>
    </w:p>
    <w:p w14:paraId="7B9D163B" w14:textId="07FC5FB0" w:rsidR="00156887" w:rsidRPr="00156887" w:rsidRDefault="00614830">
      <w:pPr>
        <w:pStyle w:val="TableofFigures"/>
        <w:tabs>
          <w:tab w:val="right" w:leader="dot" w:pos="9062"/>
        </w:tabs>
        <w:rPr>
          <w:rFonts w:ascii="Tahoma" w:eastAsiaTheme="minorEastAsia" w:hAnsi="Tahoma"/>
          <w:noProof/>
          <w:sz w:val="22"/>
          <w:szCs w:val="22"/>
          <w:lang w:val="en-GB" w:eastAsia="en-GB"/>
        </w:rPr>
      </w:pPr>
      <w:hyperlink w:anchor="_Toc69205858" w:history="1">
        <w:r w:rsidR="00156887" w:rsidRPr="00156887">
          <w:rPr>
            <w:rStyle w:val="Hyperlink"/>
            <w:rFonts w:ascii="Tahoma" w:hAnsi="Tahoma"/>
            <w:noProof/>
            <w:sz w:val="22"/>
            <w:szCs w:val="22"/>
            <w:lang w:val="sr-Cyrl-RS"/>
          </w:rPr>
          <w:t xml:space="preserve">Табела 11 Релативне честине ветра по правцима и тишине у промилима и средње брзине ветра </w:t>
        </w:r>
        <w:r w:rsidR="00156887" w:rsidRPr="00156887">
          <w:rPr>
            <w:rStyle w:val="Hyperlink"/>
            <w:rFonts w:ascii="Tahoma" w:hAnsi="Tahoma"/>
            <w:noProof/>
            <w:sz w:val="22"/>
            <w:szCs w:val="22"/>
          </w:rPr>
          <w:t>m</w:t>
        </w:r>
        <w:r w:rsidR="00156887" w:rsidRPr="00156887">
          <w:rPr>
            <w:rStyle w:val="Hyperlink"/>
            <w:rFonts w:ascii="Tahoma" w:hAnsi="Tahoma"/>
            <w:noProof/>
            <w:sz w:val="22"/>
            <w:szCs w:val="22"/>
            <w:lang w:val="sr-Cyrl-RS"/>
          </w:rPr>
          <w:t>/</w:t>
        </w:r>
        <w:r w:rsidR="00156887" w:rsidRPr="00156887">
          <w:rPr>
            <w:rStyle w:val="Hyperlink"/>
            <w:rFonts w:ascii="Tahoma" w:hAnsi="Tahoma"/>
            <w:noProof/>
            <w:sz w:val="22"/>
            <w:szCs w:val="22"/>
          </w:rPr>
          <w:t>s</w:t>
        </w:r>
        <w:r w:rsidR="00156887" w:rsidRPr="00156887">
          <w:rPr>
            <w:rStyle w:val="Hyperlink"/>
            <w:rFonts w:ascii="Tahoma" w:hAnsi="Tahoma"/>
            <w:noProof/>
            <w:sz w:val="22"/>
            <w:szCs w:val="22"/>
            <w:lang w:val="sr-Cyrl-RS"/>
          </w:rPr>
          <w:t xml:space="preserve"> у периоду од 1981. до 2010. год.</w:t>
        </w:r>
        <w:r w:rsidR="00156887" w:rsidRPr="00156887">
          <w:rPr>
            <w:rFonts w:ascii="Tahoma" w:hAnsi="Tahoma"/>
            <w:noProof/>
            <w:webHidden/>
            <w:sz w:val="22"/>
            <w:szCs w:val="22"/>
          </w:rPr>
          <w:tab/>
        </w:r>
        <w:r w:rsidR="00156887" w:rsidRPr="00156887">
          <w:rPr>
            <w:rFonts w:ascii="Tahoma" w:hAnsi="Tahoma"/>
            <w:noProof/>
            <w:webHidden/>
            <w:sz w:val="22"/>
            <w:szCs w:val="22"/>
          </w:rPr>
          <w:fldChar w:fldCharType="begin"/>
        </w:r>
        <w:r w:rsidR="00156887" w:rsidRPr="00156887">
          <w:rPr>
            <w:rFonts w:ascii="Tahoma" w:hAnsi="Tahoma"/>
            <w:noProof/>
            <w:webHidden/>
            <w:sz w:val="22"/>
            <w:szCs w:val="22"/>
          </w:rPr>
          <w:instrText xml:space="preserve"> PAGEREF _Toc69205858 \h </w:instrText>
        </w:r>
        <w:r w:rsidR="00156887" w:rsidRPr="00156887">
          <w:rPr>
            <w:rFonts w:ascii="Tahoma" w:hAnsi="Tahoma"/>
            <w:noProof/>
            <w:webHidden/>
            <w:sz w:val="22"/>
            <w:szCs w:val="22"/>
          </w:rPr>
        </w:r>
        <w:r w:rsidR="00156887" w:rsidRPr="00156887">
          <w:rPr>
            <w:rFonts w:ascii="Tahoma" w:hAnsi="Tahoma"/>
            <w:noProof/>
            <w:webHidden/>
            <w:sz w:val="22"/>
            <w:szCs w:val="22"/>
          </w:rPr>
          <w:fldChar w:fldCharType="separate"/>
        </w:r>
        <w:r w:rsidR="00156887" w:rsidRPr="00156887">
          <w:rPr>
            <w:rFonts w:ascii="Tahoma" w:hAnsi="Tahoma"/>
            <w:noProof/>
            <w:webHidden/>
            <w:sz w:val="22"/>
            <w:szCs w:val="22"/>
          </w:rPr>
          <w:t>27</w:t>
        </w:r>
        <w:r w:rsidR="00156887" w:rsidRPr="00156887">
          <w:rPr>
            <w:rFonts w:ascii="Tahoma" w:hAnsi="Tahoma"/>
            <w:noProof/>
            <w:webHidden/>
            <w:sz w:val="22"/>
            <w:szCs w:val="22"/>
          </w:rPr>
          <w:fldChar w:fldCharType="end"/>
        </w:r>
      </w:hyperlink>
    </w:p>
    <w:p w14:paraId="546ACD2B" w14:textId="4F59F28A" w:rsidR="00156887" w:rsidRPr="00156887" w:rsidRDefault="00614830">
      <w:pPr>
        <w:pStyle w:val="TableofFigures"/>
        <w:tabs>
          <w:tab w:val="right" w:leader="dot" w:pos="9062"/>
        </w:tabs>
        <w:rPr>
          <w:rFonts w:ascii="Tahoma" w:eastAsiaTheme="minorEastAsia" w:hAnsi="Tahoma"/>
          <w:noProof/>
          <w:sz w:val="22"/>
          <w:szCs w:val="22"/>
          <w:lang w:val="en-GB" w:eastAsia="en-GB"/>
        </w:rPr>
      </w:pPr>
      <w:hyperlink w:anchor="_Toc69205859" w:history="1">
        <w:r w:rsidR="00156887" w:rsidRPr="00156887">
          <w:rPr>
            <w:rStyle w:val="Hyperlink"/>
            <w:rFonts w:ascii="Tahoma" w:hAnsi="Tahoma"/>
            <w:noProof/>
            <w:sz w:val="22"/>
            <w:szCs w:val="22"/>
            <w:lang w:val="sr-Cyrl-RS"/>
          </w:rPr>
          <w:t>Табела 12 Врста и карактеристике утицаја током изградње и рада Пројекта</w:t>
        </w:r>
        <w:r w:rsidR="00156887" w:rsidRPr="00156887">
          <w:rPr>
            <w:rFonts w:ascii="Tahoma" w:hAnsi="Tahoma"/>
            <w:noProof/>
            <w:webHidden/>
            <w:sz w:val="22"/>
            <w:szCs w:val="22"/>
          </w:rPr>
          <w:tab/>
        </w:r>
        <w:r w:rsidR="00156887" w:rsidRPr="00156887">
          <w:rPr>
            <w:rFonts w:ascii="Tahoma" w:hAnsi="Tahoma"/>
            <w:noProof/>
            <w:webHidden/>
            <w:sz w:val="22"/>
            <w:szCs w:val="22"/>
          </w:rPr>
          <w:fldChar w:fldCharType="begin"/>
        </w:r>
        <w:r w:rsidR="00156887" w:rsidRPr="00156887">
          <w:rPr>
            <w:rFonts w:ascii="Tahoma" w:hAnsi="Tahoma"/>
            <w:noProof/>
            <w:webHidden/>
            <w:sz w:val="22"/>
            <w:szCs w:val="22"/>
          </w:rPr>
          <w:instrText xml:space="preserve"> PAGEREF _Toc69205859 \h </w:instrText>
        </w:r>
        <w:r w:rsidR="00156887" w:rsidRPr="00156887">
          <w:rPr>
            <w:rFonts w:ascii="Tahoma" w:hAnsi="Tahoma"/>
            <w:noProof/>
            <w:webHidden/>
            <w:sz w:val="22"/>
            <w:szCs w:val="22"/>
          </w:rPr>
        </w:r>
        <w:r w:rsidR="00156887" w:rsidRPr="00156887">
          <w:rPr>
            <w:rFonts w:ascii="Tahoma" w:hAnsi="Tahoma"/>
            <w:noProof/>
            <w:webHidden/>
            <w:sz w:val="22"/>
            <w:szCs w:val="22"/>
          </w:rPr>
          <w:fldChar w:fldCharType="separate"/>
        </w:r>
        <w:r w:rsidR="00156887" w:rsidRPr="00156887">
          <w:rPr>
            <w:rFonts w:ascii="Tahoma" w:hAnsi="Tahoma"/>
            <w:noProof/>
            <w:webHidden/>
            <w:sz w:val="22"/>
            <w:szCs w:val="22"/>
          </w:rPr>
          <w:t>32</w:t>
        </w:r>
        <w:r w:rsidR="00156887" w:rsidRPr="00156887">
          <w:rPr>
            <w:rFonts w:ascii="Tahoma" w:hAnsi="Tahoma"/>
            <w:noProof/>
            <w:webHidden/>
            <w:sz w:val="22"/>
            <w:szCs w:val="22"/>
          </w:rPr>
          <w:fldChar w:fldCharType="end"/>
        </w:r>
      </w:hyperlink>
    </w:p>
    <w:p w14:paraId="66D3A062" w14:textId="204DCEA7" w:rsidR="005B01CE" w:rsidRPr="004B23FB" w:rsidRDefault="00793937" w:rsidP="00A84E8C">
      <w:pPr>
        <w:spacing w:after="120" w:line="240" w:lineRule="auto"/>
      </w:pPr>
      <w:r w:rsidRPr="00156887">
        <w:rPr>
          <w:szCs w:val="22"/>
        </w:rPr>
        <w:fldChar w:fldCharType="end"/>
      </w:r>
    </w:p>
    <w:p w14:paraId="2815F871" w14:textId="6DE8CF47" w:rsidR="005D14D9" w:rsidRPr="004B23FB" w:rsidRDefault="005D14D9" w:rsidP="00A84E8C">
      <w:pPr>
        <w:spacing w:after="120" w:line="240" w:lineRule="auto"/>
      </w:pPr>
    </w:p>
    <w:p w14:paraId="1764DAE5" w14:textId="132E3FA9" w:rsidR="005D14D9" w:rsidRPr="004B23FB" w:rsidRDefault="005D14D9" w:rsidP="00A84E8C">
      <w:pPr>
        <w:spacing w:after="120" w:line="240" w:lineRule="auto"/>
      </w:pPr>
    </w:p>
    <w:p w14:paraId="704D0045" w14:textId="55105B04" w:rsidR="005D14D9" w:rsidRPr="004B23FB" w:rsidRDefault="005D14D9" w:rsidP="00A84E8C">
      <w:pPr>
        <w:spacing w:after="120" w:line="240" w:lineRule="auto"/>
      </w:pPr>
    </w:p>
    <w:p w14:paraId="6F807D58" w14:textId="2F559174" w:rsidR="005D14D9" w:rsidRPr="004B23FB" w:rsidRDefault="005D14D9" w:rsidP="00A84E8C">
      <w:pPr>
        <w:spacing w:after="120" w:line="240" w:lineRule="auto"/>
      </w:pPr>
    </w:p>
    <w:p w14:paraId="00B9EBFB" w14:textId="779EB1AE" w:rsidR="005D14D9" w:rsidRPr="004B23FB" w:rsidRDefault="005D14D9" w:rsidP="00A84E8C">
      <w:pPr>
        <w:spacing w:after="120" w:line="240" w:lineRule="auto"/>
      </w:pPr>
    </w:p>
    <w:p w14:paraId="1E135494" w14:textId="66A0743A" w:rsidR="005D14D9" w:rsidRPr="004B23FB" w:rsidRDefault="005D14D9" w:rsidP="00A84E8C">
      <w:pPr>
        <w:spacing w:after="120" w:line="240" w:lineRule="auto"/>
      </w:pPr>
    </w:p>
    <w:p w14:paraId="3497B355" w14:textId="3AC78AB0" w:rsidR="005D14D9" w:rsidRPr="004B23FB" w:rsidRDefault="005D14D9" w:rsidP="00A84E8C">
      <w:pPr>
        <w:spacing w:after="120" w:line="240" w:lineRule="auto"/>
      </w:pPr>
    </w:p>
    <w:p w14:paraId="14204E5E" w14:textId="366B2A1D" w:rsidR="005D14D9" w:rsidRPr="004B23FB" w:rsidRDefault="005D14D9" w:rsidP="00A84E8C">
      <w:pPr>
        <w:spacing w:after="120" w:line="240" w:lineRule="auto"/>
      </w:pPr>
    </w:p>
    <w:p w14:paraId="483B7CB1" w14:textId="2D2B6A31" w:rsidR="005D14D9" w:rsidRPr="004B23FB" w:rsidRDefault="005D14D9" w:rsidP="00A84E8C">
      <w:pPr>
        <w:spacing w:after="120" w:line="240" w:lineRule="auto"/>
      </w:pPr>
    </w:p>
    <w:p w14:paraId="7595B61C" w14:textId="0B7847FC" w:rsidR="005D14D9" w:rsidRPr="004B23FB" w:rsidRDefault="005D14D9" w:rsidP="00A84E8C">
      <w:pPr>
        <w:spacing w:after="120" w:line="240" w:lineRule="auto"/>
      </w:pPr>
    </w:p>
    <w:p w14:paraId="206E531C" w14:textId="4377145E" w:rsidR="005D14D9" w:rsidRPr="004B23FB" w:rsidRDefault="005D14D9" w:rsidP="00A84E8C">
      <w:pPr>
        <w:spacing w:after="120" w:line="240" w:lineRule="auto"/>
      </w:pPr>
    </w:p>
    <w:p w14:paraId="4A5520A8" w14:textId="3ED2A3F3" w:rsidR="005D14D9" w:rsidRPr="004B23FB" w:rsidRDefault="005D14D9" w:rsidP="00A84E8C">
      <w:pPr>
        <w:spacing w:after="120" w:line="240" w:lineRule="auto"/>
      </w:pPr>
    </w:p>
    <w:p w14:paraId="31E86FBA" w14:textId="3D13133A" w:rsidR="005D14D9" w:rsidRPr="004B23FB" w:rsidRDefault="005D14D9" w:rsidP="00A84E8C">
      <w:pPr>
        <w:spacing w:after="120" w:line="240" w:lineRule="auto"/>
      </w:pPr>
    </w:p>
    <w:p w14:paraId="1FD57E0D" w14:textId="5C51745D" w:rsidR="005D14D9" w:rsidRPr="004B23FB" w:rsidRDefault="005D14D9" w:rsidP="00A84E8C">
      <w:pPr>
        <w:spacing w:after="120" w:line="240" w:lineRule="auto"/>
      </w:pPr>
    </w:p>
    <w:p w14:paraId="3BEA041A" w14:textId="1BAC3E00" w:rsidR="005D14D9" w:rsidRPr="004B23FB" w:rsidRDefault="005D14D9" w:rsidP="00A84E8C">
      <w:pPr>
        <w:spacing w:after="120" w:line="240" w:lineRule="auto"/>
        <w:rPr>
          <w:sz w:val="18"/>
          <w:szCs w:val="18"/>
          <w:lang w:val="sr-Cyrl-RS"/>
        </w:rPr>
      </w:pPr>
    </w:p>
    <w:p w14:paraId="47314B27" w14:textId="79F99C59" w:rsidR="005D14D9" w:rsidRPr="004B23FB" w:rsidRDefault="005D14D9" w:rsidP="00A84E8C">
      <w:pPr>
        <w:spacing w:after="120" w:line="240" w:lineRule="auto"/>
        <w:rPr>
          <w:sz w:val="18"/>
          <w:szCs w:val="18"/>
          <w:lang w:val="sr-Cyrl-RS"/>
        </w:rPr>
      </w:pPr>
      <w:r w:rsidRPr="004B23FB">
        <w:rPr>
          <w:sz w:val="18"/>
          <w:szCs w:val="18"/>
          <w:lang w:val="sr-Cyrl-RS"/>
        </w:rPr>
        <w:t xml:space="preserve">*Извор слике на насловној страни </w:t>
      </w:r>
      <w:r w:rsidR="004F5E66" w:rsidRPr="004B23FB">
        <w:rPr>
          <w:sz w:val="18"/>
          <w:szCs w:val="18"/>
          <w:lang w:val="sr-Cyrl-RS"/>
        </w:rPr>
        <w:t>http://rtb.rs/</w:t>
      </w:r>
    </w:p>
    <w:p w14:paraId="3F7FE32F" w14:textId="77777777" w:rsidR="006B0F97" w:rsidRDefault="006B0F97" w:rsidP="004F5E66">
      <w:pPr>
        <w:pStyle w:val="Head1"/>
        <w:spacing w:after="0" w:line="240" w:lineRule="auto"/>
        <w:outlineLvl w:val="0"/>
        <w:rPr>
          <w:b/>
          <w:sz w:val="24"/>
          <w:lang w:val="sr-Cyrl-RS"/>
        </w:rPr>
        <w:sectPr w:rsidR="006B0F97" w:rsidSect="00376BD3">
          <w:footerReference w:type="default" r:id="rId19"/>
          <w:pgSz w:w="11906" w:h="16838"/>
          <w:pgMar w:top="1417" w:right="1417" w:bottom="1417" w:left="1417" w:header="708" w:footer="708" w:gutter="0"/>
          <w:pgNumType w:fmt="lowerRoman"/>
          <w:cols w:space="708"/>
          <w:titlePg/>
          <w:docGrid w:linePitch="360"/>
        </w:sectPr>
      </w:pPr>
    </w:p>
    <w:p w14:paraId="63FD62E2" w14:textId="7DB262A9" w:rsidR="007B06E5" w:rsidRPr="004B23FB" w:rsidRDefault="007B06E5" w:rsidP="004F5E66">
      <w:pPr>
        <w:pStyle w:val="Head1"/>
        <w:spacing w:after="0" w:line="240" w:lineRule="auto"/>
        <w:outlineLvl w:val="0"/>
        <w:rPr>
          <w:b/>
          <w:sz w:val="24"/>
          <w:lang w:val="sr-Cyrl-RS"/>
        </w:rPr>
      </w:pPr>
      <w:bookmarkStart w:id="2" w:name="_Toc69212328"/>
      <w:r w:rsidRPr="004B23FB">
        <w:rPr>
          <w:b/>
          <w:sz w:val="24"/>
          <w:lang w:val="sr-Cyrl-RS"/>
        </w:rPr>
        <w:lastRenderedPageBreak/>
        <w:t>Уводне напомене</w:t>
      </w:r>
      <w:bookmarkEnd w:id="2"/>
    </w:p>
    <w:p w14:paraId="1BD319E6" w14:textId="77777777" w:rsidR="007B06E5" w:rsidRPr="004B23FB" w:rsidRDefault="007B06E5" w:rsidP="007B06E5">
      <w:pPr>
        <w:spacing w:after="0" w:line="240" w:lineRule="auto"/>
        <w:jc w:val="both"/>
      </w:pPr>
    </w:p>
    <w:p w14:paraId="53871835" w14:textId="4E86DBB1" w:rsidR="00CD4C13" w:rsidRPr="004B23FB" w:rsidRDefault="003741AD" w:rsidP="007B06E5">
      <w:pPr>
        <w:spacing w:after="0" w:line="240" w:lineRule="auto"/>
        <w:jc w:val="both"/>
        <w:rPr>
          <w:lang w:val="sr-Cyrl-RS"/>
        </w:rPr>
      </w:pPr>
      <w:r>
        <w:rPr>
          <w:lang w:val="sr-Cyrl-RS"/>
        </w:rPr>
        <w:t>Компанија</w:t>
      </w:r>
      <w:r w:rsidR="007B06E5" w:rsidRPr="004B23FB">
        <w:t xml:space="preserve"> </w:t>
      </w:r>
      <w:bookmarkStart w:id="3" w:name="_Hlk48730454"/>
      <w:r w:rsidR="009419A0" w:rsidRPr="004B23FB">
        <w:t>Serbia Zijin Copper d</w:t>
      </w:r>
      <w:r w:rsidR="009419A0" w:rsidRPr="004B23FB">
        <w:rPr>
          <w:lang w:val="sr-Cyrl-RS"/>
        </w:rPr>
        <w:t>.</w:t>
      </w:r>
      <w:r w:rsidR="009419A0" w:rsidRPr="004B23FB">
        <w:t>o</w:t>
      </w:r>
      <w:r w:rsidR="009419A0" w:rsidRPr="004B23FB">
        <w:rPr>
          <w:lang w:val="sr-Cyrl-RS"/>
        </w:rPr>
        <w:t>.</w:t>
      </w:r>
      <w:r w:rsidR="009419A0" w:rsidRPr="004B23FB">
        <w:t>o</w:t>
      </w:r>
      <w:r w:rsidR="009419A0" w:rsidRPr="004B23FB">
        <w:rPr>
          <w:lang w:val="sr-Cyrl-RS"/>
        </w:rPr>
        <w:t>.</w:t>
      </w:r>
      <w:r w:rsidR="009419A0" w:rsidRPr="004B23FB">
        <w:t xml:space="preserve"> </w:t>
      </w:r>
      <w:proofErr w:type="spellStart"/>
      <w:r w:rsidR="009419A0" w:rsidRPr="004B23FB">
        <w:t>Bor</w:t>
      </w:r>
      <w:proofErr w:type="spellEnd"/>
      <w:r w:rsidR="007B06E5" w:rsidRPr="004B23FB">
        <w:t xml:space="preserve"> </w:t>
      </w:r>
      <w:bookmarkEnd w:id="3"/>
      <w:proofErr w:type="spellStart"/>
      <w:r w:rsidR="007B06E5" w:rsidRPr="004B23FB">
        <w:t>из</w:t>
      </w:r>
      <w:proofErr w:type="spellEnd"/>
      <w:r w:rsidR="007B06E5" w:rsidRPr="004B23FB">
        <w:t xml:space="preserve"> </w:t>
      </w:r>
      <w:r w:rsidR="009419A0" w:rsidRPr="004B23FB">
        <w:rPr>
          <w:lang w:val="sr-Cyrl-RS"/>
        </w:rPr>
        <w:t>Бора</w:t>
      </w:r>
      <w:r w:rsidR="009419A0" w:rsidRPr="004B23FB">
        <w:t xml:space="preserve"> </w:t>
      </w:r>
      <w:proofErr w:type="spellStart"/>
      <w:r w:rsidR="007B06E5" w:rsidRPr="004B23FB">
        <w:t>поверил</w:t>
      </w:r>
      <w:proofErr w:type="spellEnd"/>
      <w:r w:rsidR="00903B70">
        <w:rPr>
          <w:lang w:val="sr-Cyrl-RS"/>
        </w:rPr>
        <w:t>а</w:t>
      </w:r>
      <w:r w:rsidR="007B06E5" w:rsidRPr="004B23FB">
        <w:t xml:space="preserve"> </w:t>
      </w:r>
      <w:proofErr w:type="spellStart"/>
      <w:r w:rsidR="007B06E5" w:rsidRPr="004B23FB">
        <w:t>је</w:t>
      </w:r>
      <w:proofErr w:type="spellEnd"/>
      <w:r w:rsidR="007B06E5" w:rsidRPr="004B23FB">
        <w:t xml:space="preserve"> </w:t>
      </w:r>
      <w:proofErr w:type="spellStart"/>
      <w:r w:rsidR="00224B17" w:rsidRPr="004B23FB">
        <w:t>предузећу</w:t>
      </w:r>
      <w:proofErr w:type="spellEnd"/>
      <w:r w:rsidR="00224B17" w:rsidRPr="004B23FB">
        <w:t xml:space="preserve"> </w:t>
      </w:r>
      <w:proofErr w:type="spellStart"/>
      <w:r w:rsidR="00224B17" w:rsidRPr="004B23FB">
        <w:t>E</w:t>
      </w:r>
      <w:r w:rsidR="0033036F" w:rsidRPr="004B23FB">
        <w:t>nvico</w:t>
      </w:r>
      <w:proofErr w:type="spellEnd"/>
      <w:r w:rsidR="00224B17" w:rsidRPr="004B23FB">
        <w:t xml:space="preserve"> </w:t>
      </w:r>
      <w:proofErr w:type="spellStart"/>
      <w:r w:rsidR="00224B17" w:rsidRPr="004B23FB">
        <w:rPr>
          <w:lang w:val="en-US"/>
        </w:rPr>
        <w:t>д.o.o</w:t>
      </w:r>
      <w:proofErr w:type="spellEnd"/>
      <w:r w:rsidR="00224B17" w:rsidRPr="004B23FB">
        <w:rPr>
          <w:lang w:val="en-US"/>
        </w:rPr>
        <w:t>.</w:t>
      </w:r>
      <w:r w:rsidR="00224B17" w:rsidRPr="004B23FB">
        <w:t xml:space="preserve"> </w:t>
      </w:r>
      <w:r w:rsidR="002F407D" w:rsidRPr="004B23FB">
        <w:rPr>
          <w:lang w:val="sr-Cyrl-RS"/>
        </w:rPr>
        <w:t>Београд</w:t>
      </w:r>
      <w:r w:rsidR="00224B17" w:rsidRPr="004B23FB">
        <w:rPr>
          <w:lang w:val="sr-Cyrl-RS"/>
        </w:rPr>
        <w:t xml:space="preserve"> </w:t>
      </w:r>
      <w:r w:rsidR="00224B17" w:rsidRPr="004B23FB">
        <w:rPr>
          <w:rFonts w:eastAsia="Calibri"/>
          <w:lang w:val="sr-Cyrl-RS"/>
        </w:rPr>
        <w:t xml:space="preserve">израду Захтева </w:t>
      </w:r>
      <w:r w:rsidR="00E662D1" w:rsidRPr="004B23FB">
        <w:rPr>
          <w:rFonts w:eastAsia="Calibri"/>
          <w:lang w:val="sr-Cyrl-RS"/>
        </w:rPr>
        <w:t xml:space="preserve">за одлучивање </w:t>
      </w:r>
      <w:r w:rsidR="00224B17" w:rsidRPr="004B23FB">
        <w:rPr>
          <w:rFonts w:eastAsia="Calibri"/>
          <w:lang w:val="sr-Cyrl-RS"/>
        </w:rPr>
        <w:t xml:space="preserve">о потреби процене утицаја пројекта </w:t>
      </w:r>
      <w:r w:rsidR="009419A0" w:rsidRPr="004B23FB">
        <w:rPr>
          <w:rFonts w:eastAsia="Calibri"/>
          <w:lang w:val="sr-Cyrl-RS"/>
        </w:rPr>
        <w:t xml:space="preserve">обилазног тунела Кривељске реке, Борске реке и Сарака потока у зони флотацијског јаловишта „Велики </w:t>
      </w:r>
      <w:proofErr w:type="gramStart"/>
      <w:r w:rsidR="009419A0" w:rsidRPr="004B23FB">
        <w:rPr>
          <w:rFonts w:eastAsia="Calibri"/>
          <w:lang w:val="sr-Cyrl-RS"/>
        </w:rPr>
        <w:t xml:space="preserve">Кривељ“ </w:t>
      </w:r>
      <w:r w:rsidR="00D71D84" w:rsidRPr="004B23FB">
        <w:rPr>
          <w:rFonts w:eastAsia="Calibri"/>
          <w:lang w:val="sr-Cyrl-RS"/>
        </w:rPr>
        <w:t>(</w:t>
      </w:r>
      <w:proofErr w:type="gramEnd"/>
      <w:r w:rsidR="00D71D84" w:rsidRPr="004B23FB">
        <w:rPr>
          <w:rFonts w:eastAsia="Calibri"/>
          <w:lang w:val="sr-Cyrl-RS"/>
        </w:rPr>
        <w:t>Пројекат)</w:t>
      </w:r>
      <w:r w:rsidR="007B06E5" w:rsidRPr="004B23FB">
        <w:t xml:space="preserve">. </w:t>
      </w:r>
      <w:r w:rsidR="00104934" w:rsidRPr="004B23FB">
        <w:rPr>
          <w:lang w:val="sr-Cyrl-RS"/>
        </w:rPr>
        <w:t xml:space="preserve">Zijin Mining Group </w:t>
      </w:r>
      <w:proofErr w:type="spellStart"/>
      <w:r w:rsidR="00104934" w:rsidRPr="004B23FB">
        <w:t>из</w:t>
      </w:r>
      <w:proofErr w:type="spellEnd"/>
      <w:r w:rsidR="00104934" w:rsidRPr="004B23FB">
        <w:t xml:space="preserve"> </w:t>
      </w:r>
      <w:r w:rsidR="00104934" w:rsidRPr="004B23FB">
        <w:rPr>
          <w:lang w:val="sr-Cyrl-RS"/>
        </w:rPr>
        <w:t>Кине постао је већински власник предузећа Рударско-топионичарски басен Бор (РТБ Бор) 2018. г</w:t>
      </w:r>
      <w:r w:rsidR="006A0F1E">
        <w:rPr>
          <w:lang w:val="sr-Cyrl-RS"/>
        </w:rPr>
        <w:t>од</w:t>
      </w:r>
      <w:r w:rsidR="00104934" w:rsidRPr="004B23FB">
        <w:rPr>
          <w:lang w:val="sr-Latn-RS"/>
        </w:rPr>
        <w:t xml:space="preserve">. </w:t>
      </w:r>
      <w:r w:rsidR="00104934" w:rsidRPr="004B23FB">
        <w:rPr>
          <w:lang w:val="sr-Cyrl-RS"/>
        </w:rPr>
        <w:t xml:space="preserve">и основао је </w:t>
      </w:r>
      <w:r w:rsidR="00980895">
        <w:rPr>
          <w:lang w:val="sr-Cyrl-RS"/>
        </w:rPr>
        <w:t xml:space="preserve">предузеће </w:t>
      </w:r>
      <w:r w:rsidR="00104934" w:rsidRPr="004B23FB">
        <w:rPr>
          <w:lang w:val="sr-Cyrl-RS"/>
        </w:rPr>
        <w:t xml:space="preserve">Serbia Zijin Copper </w:t>
      </w:r>
      <w:r w:rsidR="00104934" w:rsidRPr="004B23FB">
        <w:t>d</w:t>
      </w:r>
      <w:r w:rsidR="00104934" w:rsidRPr="004B23FB">
        <w:rPr>
          <w:lang w:val="sr-Cyrl-RS"/>
        </w:rPr>
        <w:t>.</w:t>
      </w:r>
      <w:r w:rsidR="00104934" w:rsidRPr="004B23FB">
        <w:t>o</w:t>
      </w:r>
      <w:r w:rsidR="00104934" w:rsidRPr="004B23FB">
        <w:rPr>
          <w:lang w:val="sr-Cyrl-RS"/>
        </w:rPr>
        <w:t>.</w:t>
      </w:r>
      <w:r w:rsidR="00104934" w:rsidRPr="004B23FB">
        <w:t>o</w:t>
      </w:r>
      <w:r w:rsidR="00104934" w:rsidRPr="004B23FB">
        <w:rPr>
          <w:lang w:val="sr-Cyrl-RS"/>
        </w:rPr>
        <w:t>.</w:t>
      </w:r>
      <w:r w:rsidR="00104934" w:rsidRPr="004B23FB">
        <w:t xml:space="preserve"> </w:t>
      </w:r>
      <w:proofErr w:type="spellStart"/>
      <w:r w:rsidR="00104934" w:rsidRPr="004B23FB">
        <w:t>Bor</w:t>
      </w:r>
      <w:proofErr w:type="spellEnd"/>
      <w:r w:rsidR="00104934" w:rsidRPr="004B23FB">
        <w:rPr>
          <w:lang w:val="sr-Cyrl-RS"/>
        </w:rPr>
        <w:t>.</w:t>
      </w:r>
    </w:p>
    <w:p w14:paraId="24F44C43" w14:textId="7B91FE74" w:rsidR="00CD4C13" w:rsidRPr="004B23FB" w:rsidRDefault="00CD4C13" w:rsidP="007B06E5">
      <w:pPr>
        <w:spacing w:after="0" w:line="240" w:lineRule="auto"/>
        <w:jc w:val="both"/>
      </w:pPr>
    </w:p>
    <w:p w14:paraId="2ADB9995" w14:textId="781D1A22" w:rsidR="00AA571A" w:rsidRPr="00415B3A" w:rsidRDefault="00415B3A" w:rsidP="000177EB">
      <w:pPr>
        <w:autoSpaceDE w:val="0"/>
        <w:autoSpaceDN w:val="0"/>
        <w:adjustRightInd w:val="0"/>
        <w:spacing w:after="0" w:line="240" w:lineRule="auto"/>
        <w:jc w:val="both"/>
        <w:rPr>
          <w:rFonts w:eastAsia="Calibri"/>
          <w:lang w:val="sr-Cyrl-RS"/>
        </w:rPr>
      </w:pPr>
      <w:r w:rsidRPr="00C24E64">
        <w:rPr>
          <w:lang w:val="sr-Cyrl-RS"/>
        </w:rPr>
        <w:t xml:space="preserve">Постојећи систем за одвођење поплавних </w:t>
      </w:r>
      <w:r w:rsidRPr="00B91347">
        <w:rPr>
          <w:lang w:val="sr-Cyrl-RS"/>
        </w:rPr>
        <w:t xml:space="preserve">вода </w:t>
      </w:r>
      <w:r w:rsidR="00980895" w:rsidRPr="00B91347">
        <w:rPr>
          <w:lang w:val="sr-Cyrl-RS"/>
        </w:rPr>
        <w:t xml:space="preserve">и водотока </w:t>
      </w:r>
      <w:r w:rsidRPr="00B91347">
        <w:rPr>
          <w:lang w:val="sr-Cyrl-RS"/>
        </w:rPr>
        <w:t>Кривељске</w:t>
      </w:r>
      <w:r w:rsidRPr="00C24E64">
        <w:rPr>
          <w:lang w:val="sr-Cyrl-RS"/>
        </w:rPr>
        <w:t xml:space="preserve"> реке, Борске реке и Сарака потока састоји се од тунела и колектора, у укупној дужини од око 5,2 km, који се налазе испод </w:t>
      </w:r>
      <w:r w:rsidR="00673588" w:rsidRPr="00415B3A">
        <w:rPr>
          <w:rFonts w:eastAsia="Calibri"/>
          <w:lang w:val="sr-Cyrl-RS"/>
        </w:rPr>
        <w:t>поља „0“, „1“ и „2“</w:t>
      </w:r>
      <w:r w:rsidR="00673588">
        <w:rPr>
          <w:rFonts w:eastAsia="Calibri"/>
          <w:lang w:val="sr-Latn-RS"/>
        </w:rPr>
        <w:t xml:space="preserve"> </w:t>
      </w:r>
      <w:r w:rsidR="00673588">
        <w:rPr>
          <w:lang w:val="sr-Cyrl-RS"/>
        </w:rPr>
        <w:t>ф</w:t>
      </w:r>
      <w:r w:rsidR="00673588" w:rsidRPr="004B23FB">
        <w:rPr>
          <w:lang w:val="sr-Cyrl-RS"/>
        </w:rPr>
        <w:t>лотацијско</w:t>
      </w:r>
      <w:r w:rsidR="00673588">
        <w:rPr>
          <w:lang w:val="sr-Cyrl-RS"/>
        </w:rPr>
        <w:t>г</w:t>
      </w:r>
      <w:r w:rsidR="00673588" w:rsidRPr="004B23FB">
        <w:rPr>
          <w:lang w:val="sr-Cyrl-RS"/>
        </w:rPr>
        <w:t xml:space="preserve"> јаловишт</w:t>
      </w:r>
      <w:r w:rsidR="00673588">
        <w:rPr>
          <w:lang w:val="sr-Cyrl-RS"/>
        </w:rPr>
        <w:t>а</w:t>
      </w:r>
      <w:r w:rsidR="00673588" w:rsidRPr="004B23FB">
        <w:rPr>
          <w:lang w:val="sr-Cyrl-RS"/>
        </w:rPr>
        <w:t xml:space="preserve"> „Велики Кривељ“</w:t>
      </w:r>
      <w:r w:rsidR="00673588">
        <w:rPr>
          <w:lang w:val="sr-Cyrl-RS"/>
        </w:rPr>
        <w:t>,</w:t>
      </w:r>
      <w:r w:rsidRPr="00415B3A">
        <w:rPr>
          <w:rFonts w:eastAsia="Calibri"/>
          <w:lang w:val="sr-Cyrl-RS"/>
        </w:rPr>
        <w:t xml:space="preserve"> који се затим низводно од бране 3-1 излива</w:t>
      </w:r>
      <w:r w:rsidR="00980895">
        <w:rPr>
          <w:rFonts w:eastAsia="Calibri"/>
          <w:lang w:val="sr-Cyrl-RS"/>
        </w:rPr>
        <w:t>ју</w:t>
      </w:r>
      <w:r w:rsidRPr="00415B3A">
        <w:rPr>
          <w:rFonts w:eastAsia="Calibri"/>
          <w:lang w:val="sr-Cyrl-RS"/>
        </w:rPr>
        <w:t xml:space="preserve"> у природно корито доњег тока Кривељске реке. </w:t>
      </w:r>
      <w:r w:rsidR="00322469" w:rsidRPr="00415B3A">
        <w:rPr>
          <w:rFonts w:eastAsia="Calibri"/>
          <w:lang w:val="sr-Cyrl-RS"/>
        </w:rPr>
        <w:t>Акумулација Кривељ, односно Кривељска река има категорију значајно измењеног водног тела, односно реке</w:t>
      </w:r>
      <w:r w:rsidR="00980895">
        <w:rPr>
          <w:rFonts w:eastAsia="Calibri"/>
          <w:lang w:val="sr-Cyrl-RS"/>
        </w:rPr>
        <w:t>.</w:t>
      </w:r>
    </w:p>
    <w:p w14:paraId="1D12F540" w14:textId="77777777" w:rsidR="00AA571A" w:rsidRPr="00415B3A" w:rsidRDefault="00AA571A" w:rsidP="007B06E5">
      <w:pPr>
        <w:spacing w:after="0" w:line="240" w:lineRule="auto"/>
        <w:jc w:val="both"/>
        <w:rPr>
          <w:rFonts w:eastAsia="Calibri"/>
          <w:lang w:val="sr-Cyrl-RS"/>
        </w:rPr>
      </w:pPr>
    </w:p>
    <w:p w14:paraId="29E27B52" w14:textId="4869E234" w:rsidR="00716E60" w:rsidRDefault="00A46AB1" w:rsidP="007B06E5">
      <w:pPr>
        <w:spacing w:after="0" w:line="240" w:lineRule="auto"/>
        <w:jc w:val="both"/>
        <w:rPr>
          <w:lang w:val="sr-Cyrl-RS"/>
        </w:rPr>
      </w:pPr>
      <w:r w:rsidRPr="00415B3A">
        <w:rPr>
          <w:rFonts w:eastAsia="Calibri"/>
          <w:lang w:val="sr-Cyrl-RS"/>
        </w:rPr>
        <w:t xml:space="preserve">Tоком пуњења поља „2“ </w:t>
      </w:r>
      <w:r w:rsidR="00980895">
        <w:rPr>
          <w:rFonts w:eastAsia="Calibri"/>
          <w:lang w:val="sr-Cyrl-RS"/>
        </w:rPr>
        <w:t xml:space="preserve">флотацијског </w:t>
      </w:r>
      <w:r w:rsidRPr="00415B3A">
        <w:rPr>
          <w:rFonts w:eastAsia="Calibri"/>
          <w:lang w:val="sr-Cyrl-RS"/>
        </w:rPr>
        <w:t>јаловишта дошло је до озбиљних оштећења колектора која су потпуно или делимично санирана. До сада урађене санације су привременог</w:t>
      </w:r>
      <w:r w:rsidRPr="00415B3A">
        <w:rPr>
          <w:lang w:val="sr-Cyrl-RS"/>
        </w:rPr>
        <w:t xml:space="preserve"> карактера и не могу да обезбеде трајну стабилност колектора, </w:t>
      </w:r>
      <w:r w:rsidR="00980895">
        <w:rPr>
          <w:lang w:val="sr-Cyrl-RS"/>
        </w:rPr>
        <w:t>због чега ј</w:t>
      </w:r>
      <w:r w:rsidRPr="00415B3A">
        <w:rPr>
          <w:lang w:val="sr-Cyrl-RS"/>
        </w:rPr>
        <w:t xml:space="preserve">е </w:t>
      </w:r>
      <w:r w:rsidR="00980895">
        <w:rPr>
          <w:lang w:val="sr-Cyrl-RS"/>
        </w:rPr>
        <w:t>преузеће</w:t>
      </w:r>
      <w:r w:rsidRPr="00415B3A">
        <w:rPr>
          <w:lang w:val="sr-Cyrl-RS"/>
        </w:rPr>
        <w:t xml:space="preserve"> Serbia Zijin Copper d.o.o. Bor одлучил</w:t>
      </w:r>
      <w:r w:rsidR="00980895">
        <w:rPr>
          <w:lang w:val="sr-Cyrl-RS"/>
        </w:rPr>
        <w:t>о</w:t>
      </w:r>
      <w:r w:rsidRPr="00415B3A">
        <w:rPr>
          <w:lang w:val="sr-Cyrl-RS"/>
        </w:rPr>
        <w:t xml:space="preserve"> да изгради нови обилазни тунел за </w:t>
      </w:r>
      <w:r w:rsidR="00004B13" w:rsidRPr="00415B3A">
        <w:rPr>
          <w:lang w:val="sr-Cyrl-RS"/>
        </w:rPr>
        <w:t>преусмеравање водоток</w:t>
      </w:r>
      <w:r w:rsidR="00980895">
        <w:rPr>
          <w:lang w:val="sr-Cyrl-RS"/>
        </w:rPr>
        <w:t>ова</w:t>
      </w:r>
      <w:r w:rsidR="00004B13" w:rsidRPr="00415B3A">
        <w:rPr>
          <w:lang w:val="sr-Cyrl-RS"/>
        </w:rPr>
        <w:t xml:space="preserve"> и </w:t>
      </w:r>
      <w:r w:rsidRPr="00415B3A">
        <w:rPr>
          <w:lang w:val="sr-Cyrl-RS"/>
        </w:rPr>
        <w:t>одвођење поплавних вода</w:t>
      </w:r>
      <w:r w:rsidR="00980895">
        <w:rPr>
          <w:lang w:val="sr-Cyrl-RS"/>
        </w:rPr>
        <w:t>, чиме</w:t>
      </w:r>
      <w:r w:rsidR="001F7201" w:rsidRPr="00415B3A">
        <w:rPr>
          <w:lang w:val="sr-Cyrl-RS"/>
        </w:rPr>
        <w:t xml:space="preserve"> ће </w:t>
      </w:r>
      <w:r w:rsidR="00980895">
        <w:rPr>
          <w:lang w:val="sr-Cyrl-RS"/>
        </w:rPr>
        <w:t xml:space="preserve">се </w:t>
      </w:r>
      <w:r w:rsidR="00AD5CDA" w:rsidRPr="00415B3A">
        <w:rPr>
          <w:lang w:val="sr-Cyrl-RS"/>
        </w:rPr>
        <w:t xml:space="preserve">постојећи колектор </w:t>
      </w:r>
      <w:r w:rsidR="00980895" w:rsidRPr="00415B3A">
        <w:rPr>
          <w:lang w:val="sr-Cyrl-RS"/>
        </w:rPr>
        <w:t xml:space="preserve">трајно </w:t>
      </w:r>
      <w:r w:rsidR="001F7201" w:rsidRPr="00415B3A">
        <w:rPr>
          <w:lang w:val="sr-Cyrl-RS"/>
        </w:rPr>
        <w:t>ставити ван функције</w:t>
      </w:r>
      <w:r w:rsidRPr="004B23FB">
        <w:rPr>
          <w:lang w:val="sr-Cyrl-RS"/>
        </w:rPr>
        <w:t>.</w:t>
      </w:r>
    </w:p>
    <w:p w14:paraId="2117D07D" w14:textId="77777777" w:rsidR="003741AD" w:rsidRPr="003741AD" w:rsidRDefault="003741AD" w:rsidP="007B06E5">
      <w:pPr>
        <w:spacing w:after="0" w:line="240" w:lineRule="auto"/>
        <w:jc w:val="both"/>
        <w:rPr>
          <w:lang w:val="sr-Cyrl-RS"/>
        </w:rPr>
      </w:pPr>
    </w:p>
    <w:p w14:paraId="62FA0EF0" w14:textId="2356EB0E" w:rsidR="004C064A" w:rsidRPr="003741AD" w:rsidRDefault="004C064A" w:rsidP="004C064A">
      <w:pPr>
        <w:spacing w:after="0" w:line="240" w:lineRule="auto"/>
        <w:jc w:val="both"/>
        <w:rPr>
          <w:lang w:val="sr-Cyrl-RS"/>
        </w:rPr>
      </w:pPr>
      <w:r w:rsidRPr="003741AD">
        <w:rPr>
          <w:lang w:val="sr-Cyrl-RS"/>
        </w:rPr>
        <w:t xml:space="preserve">До изградње новог обилазног тунела </w:t>
      </w:r>
      <w:r w:rsidR="003741AD" w:rsidRPr="003741AD">
        <w:rPr>
          <w:lang w:val="sr-Cyrl-RS"/>
        </w:rPr>
        <w:t>Компанија</w:t>
      </w:r>
      <w:r w:rsidR="003741AD" w:rsidRPr="005F1FD4">
        <w:rPr>
          <w:lang w:val="sr-Cyrl-RS"/>
        </w:rPr>
        <w:t xml:space="preserve"> </w:t>
      </w:r>
      <w:r w:rsidR="003741AD" w:rsidRPr="003741AD">
        <w:t>Serbia</w:t>
      </w:r>
      <w:r w:rsidR="003741AD" w:rsidRPr="005F1FD4">
        <w:rPr>
          <w:lang w:val="sr-Cyrl-RS"/>
        </w:rPr>
        <w:t xml:space="preserve"> </w:t>
      </w:r>
      <w:r w:rsidR="003741AD" w:rsidRPr="003741AD">
        <w:t>Zijin</w:t>
      </w:r>
      <w:r w:rsidR="003741AD" w:rsidRPr="005F1FD4">
        <w:rPr>
          <w:lang w:val="sr-Cyrl-RS"/>
        </w:rPr>
        <w:t xml:space="preserve"> </w:t>
      </w:r>
      <w:r w:rsidR="003741AD" w:rsidRPr="003741AD">
        <w:t>Copper</w:t>
      </w:r>
      <w:r w:rsidR="003741AD" w:rsidRPr="005F1FD4">
        <w:rPr>
          <w:lang w:val="sr-Cyrl-RS"/>
        </w:rPr>
        <w:t xml:space="preserve"> </w:t>
      </w:r>
      <w:r w:rsidR="003741AD" w:rsidRPr="003741AD">
        <w:t>d</w:t>
      </w:r>
      <w:r w:rsidR="003741AD" w:rsidRPr="003741AD">
        <w:rPr>
          <w:lang w:val="sr-Cyrl-RS"/>
        </w:rPr>
        <w:t>.</w:t>
      </w:r>
      <w:r w:rsidR="003741AD" w:rsidRPr="003741AD">
        <w:t>o</w:t>
      </w:r>
      <w:r w:rsidR="003741AD" w:rsidRPr="003741AD">
        <w:rPr>
          <w:lang w:val="sr-Cyrl-RS"/>
        </w:rPr>
        <w:t>.</w:t>
      </w:r>
      <w:r w:rsidR="003741AD" w:rsidRPr="003741AD">
        <w:t>o</w:t>
      </w:r>
      <w:r w:rsidR="003741AD" w:rsidRPr="003741AD">
        <w:rPr>
          <w:lang w:val="sr-Cyrl-RS"/>
        </w:rPr>
        <w:t>.</w:t>
      </w:r>
      <w:r w:rsidR="003741AD" w:rsidRPr="005F1FD4">
        <w:rPr>
          <w:lang w:val="sr-Cyrl-RS"/>
        </w:rPr>
        <w:t xml:space="preserve"> </w:t>
      </w:r>
      <w:proofErr w:type="spellStart"/>
      <w:r w:rsidR="003741AD" w:rsidRPr="003741AD">
        <w:t>Bor</w:t>
      </w:r>
      <w:proofErr w:type="spellEnd"/>
      <w:r w:rsidR="003741AD" w:rsidRPr="005F1FD4">
        <w:rPr>
          <w:lang w:val="sr-Cyrl-RS"/>
        </w:rPr>
        <w:t xml:space="preserve"> </w:t>
      </w:r>
      <w:r w:rsidRPr="003741AD">
        <w:rPr>
          <w:lang w:val="sr-Cyrl-RS"/>
        </w:rPr>
        <w:t>изводи нове радове на санацији постојећег колектора и тунела, који ће обезбедити стабилност и функционалност истог до пуштања у рад новог обилазног тунела.</w:t>
      </w:r>
    </w:p>
    <w:p w14:paraId="2E1BF530" w14:textId="77777777" w:rsidR="004C064A" w:rsidRDefault="004C064A" w:rsidP="004C064A">
      <w:pPr>
        <w:spacing w:after="0" w:line="240" w:lineRule="auto"/>
        <w:jc w:val="both"/>
        <w:rPr>
          <w:lang w:val="sr-Cyrl-RS"/>
        </w:rPr>
      </w:pPr>
    </w:p>
    <w:p w14:paraId="482D0CCD" w14:textId="6B108384" w:rsidR="00A46AB1" w:rsidRPr="003741AD" w:rsidRDefault="004C064A" w:rsidP="00A46AB1">
      <w:pPr>
        <w:spacing w:after="0" w:line="240" w:lineRule="auto"/>
        <w:jc w:val="both"/>
        <w:rPr>
          <w:lang w:val="sr-Cyrl-RS"/>
        </w:rPr>
      </w:pPr>
      <w:r>
        <w:rPr>
          <w:lang w:val="sr-Cyrl-RS"/>
        </w:rPr>
        <w:t xml:space="preserve">Осим тога, </w:t>
      </w:r>
      <w:r w:rsidRPr="008A4B35">
        <w:rPr>
          <w:lang w:val="sr-Cyrl-RS"/>
        </w:rPr>
        <w:t>Компанија Serbia Zijin Copper d.o.o. Bor планира значајно повећање производње бакра у наредном периоду</w:t>
      </w:r>
      <w:r>
        <w:rPr>
          <w:lang w:val="sr-Cyrl-RS"/>
        </w:rPr>
        <w:t xml:space="preserve"> и </w:t>
      </w:r>
      <w:r w:rsidRPr="00B21524">
        <w:rPr>
          <w:lang w:val="sr-Cyrl-RS"/>
        </w:rPr>
        <w:t xml:space="preserve">проширење </w:t>
      </w:r>
      <w:r w:rsidR="005F1FD4" w:rsidRPr="00B21524">
        <w:rPr>
          <w:lang w:val="sr-Cyrl-RS"/>
        </w:rPr>
        <w:t xml:space="preserve">површинског </w:t>
      </w:r>
      <w:r w:rsidRPr="00B21524">
        <w:rPr>
          <w:lang w:val="sr-Cyrl-RS"/>
        </w:rPr>
        <w:t>копа „Велики Кривељ“</w:t>
      </w:r>
      <w:r w:rsidR="005F1FD4" w:rsidRPr="00B21524">
        <w:rPr>
          <w:lang w:val="sr-Cyrl-RS"/>
        </w:rPr>
        <w:t xml:space="preserve"> и флотацијске прераде руде бакра</w:t>
      </w:r>
      <w:r w:rsidRPr="00B21524">
        <w:rPr>
          <w:lang w:val="sr-Cyrl-RS"/>
        </w:rPr>
        <w:t xml:space="preserve">, чиме се повећавају и потребе за новим простором за одлагање </w:t>
      </w:r>
      <w:r w:rsidR="005F1FD4" w:rsidRPr="00B21524">
        <w:rPr>
          <w:lang w:val="sr-Cyrl-RS"/>
        </w:rPr>
        <w:t xml:space="preserve">флотацијске </w:t>
      </w:r>
      <w:r w:rsidRPr="00B21524">
        <w:rPr>
          <w:lang w:val="sr-Cyrl-RS"/>
        </w:rPr>
        <w:t xml:space="preserve">јаловине, који се планира надвишењем постојећих поља јаловишта. </w:t>
      </w:r>
      <w:r w:rsidR="00084C5A" w:rsidRPr="00B21524">
        <w:rPr>
          <w:lang w:val="sr-Cyrl-RS"/>
        </w:rPr>
        <w:t xml:space="preserve">Наведена проширења довела би до одсецања </w:t>
      </w:r>
      <w:r w:rsidR="00084C5A" w:rsidRPr="003741AD">
        <w:rPr>
          <w:lang w:val="sr-Cyrl-RS"/>
        </w:rPr>
        <w:t>водотока због чега је потребно његово усмеравање.</w:t>
      </w:r>
      <w:r w:rsidR="00980895" w:rsidRPr="003741AD">
        <w:rPr>
          <w:lang w:val="sr-Cyrl-RS"/>
        </w:rPr>
        <w:t xml:space="preserve"> </w:t>
      </w:r>
    </w:p>
    <w:p w14:paraId="0350DFEE" w14:textId="77777777" w:rsidR="00A46AB1" w:rsidRPr="003741AD" w:rsidRDefault="00A46AB1" w:rsidP="00A46AB1">
      <w:pPr>
        <w:spacing w:after="0" w:line="240" w:lineRule="auto"/>
        <w:jc w:val="both"/>
        <w:rPr>
          <w:lang w:val="sr-Cyrl-RS"/>
        </w:rPr>
      </w:pPr>
    </w:p>
    <w:p w14:paraId="6E2C5BEB" w14:textId="3BB6E11C" w:rsidR="00A46AB1" w:rsidRPr="005F1FD4" w:rsidRDefault="00A46AB1" w:rsidP="00A46AB1">
      <w:pPr>
        <w:spacing w:after="0" w:line="240" w:lineRule="auto"/>
        <w:jc w:val="both"/>
        <w:rPr>
          <w:lang w:val="sr-Cyrl-RS"/>
        </w:rPr>
      </w:pPr>
      <w:r w:rsidRPr="003741AD">
        <w:rPr>
          <w:lang w:val="sr-Cyrl-RS"/>
        </w:rPr>
        <w:t>Изградњом новог обилазног тунела водотокови на подручју рудника „Велики Кривељ“ преусмеравају се у складу са потребама проширења капацитета</w:t>
      </w:r>
      <w:r w:rsidRPr="004B23FB">
        <w:rPr>
          <w:lang w:val="sr-Cyrl-RS"/>
        </w:rPr>
        <w:t xml:space="preserve">, </w:t>
      </w:r>
      <w:r w:rsidR="00DE3646" w:rsidRPr="004B23FB">
        <w:rPr>
          <w:lang w:val="sr-Cyrl-RS"/>
        </w:rPr>
        <w:t xml:space="preserve">трајно </w:t>
      </w:r>
      <w:r w:rsidR="006B188A" w:rsidRPr="004B23FB">
        <w:rPr>
          <w:lang w:val="sr-Cyrl-RS"/>
        </w:rPr>
        <w:t xml:space="preserve">се </w:t>
      </w:r>
      <w:r w:rsidRPr="004B23FB">
        <w:rPr>
          <w:lang w:val="sr-Cyrl-RS"/>
        </w:rPr>
        <w:t>решава проблем оштећеног постојећег колектора који се ставља ван функције</w:t>
      </w:r>
      <w:r w:rsidR="002354E5">
        <w:rPr>
          <w:lang w:val="sr-Cyrl-RS"/>
        </w:rPr>
        <w:t>,</w:t>
      </w:r>
      <w:r w:rsidRPr="004B23FB">
        <w:rPr>
          <w:lang w:val="sr-Cyrl-RS"/>
        </w:rPr>
        <w:t xml:space="preserve"> </w:t>
      </w:r>
      <w:r w:rsidR="00DE3646" w:rsidRPr="004B23FB">
        <w:rPr>
          <w:lang w:val="sr-Cyrl-RS"/>
        </w:rPr>
        <w:t>обезбеђује</w:t>
      </w:r>
      <w:r w:rsidRPr="004B23FB">
        <w:rPr>
          <w:lang w:val="sr-Cyrl-RS"/>
        </w:rPr>
        <w:t xml:space="preserve"> одбрана </w:t>
      </w:r>
      <w:r w:rsidR="00322469" w:rsidRPr="004B23FB">
        <w:rPr>
          <w:lang w:val="sr-Cyrl-RS"/>
        </w:rPr>
        <w:t xml:space="preserve">рудника и јаловишта </w:t>
      </w:r>
      <w:r w:rsidRPr="004B23FB">
        <w:rPr>
          <w:lang w:val="sr-Cyrl-RS"/>
        </w:rPr>
        <w:t>од поплава</w:t>
      </w:r>
      <w:r w:rsidR="002354E5">
        <w:rPr>
          <w:lang w:val="sr-Cyrl-RS"/>
        </w:rPr>
        <w:t xml:space="preserve"> и спречава се загађивање водотокова</w:t>
      </w:r>
      <w:r w:rsidRPr="004B23FB">
        <w:rPr>
          <w:lang w:val="sr-Cyrl-RS"/>
        </w:rPr>
        <w:t>.</w:t>
      </w:r>
    </w:p>
    <w:p w14:paraId="4ABB8CFF" w14:textId="77777777" w:rsidR="007E27F6" w:rsidRPr="004B23FB" w:rsidRDefault="007E27F6" w:rsidP="002575CC">
      <w:pPr>
        <w:spacing w:after="0" w:line="240" w:lineRule="auto"/>
        <w:jc w:val="both"/>
        <w:rPr>
          <w:lang w:val="sr-Cyrl-RS"/>
        </w:rPr>
      </w:pPr>
    </w:p>
    <w:p w14:paraId="3CB50144" w14:textId="325A7383" w:rsidR="00C049D6" w:rsidRPr="004B23FB" w:rsidRDefault="002F2EAB" w:rsidP="009C2707">
      <w:pPr>
        <w:spacing w:after="0" w:line="240" w:lineRule="auto"/>
        <w:jc w:val="both"/>
        <w:rPr>
          <w:lang w:val="sr-Cyrl-RS"/>
        </w:rPr>
      </w:pPr>
      <w:r w:rsidRPr="004B23FB">
        <w:rPr>
          <w:lang w:val="sr-Cyrl-RS"/>
        </w:rPr>
        <w:t>Главним</w:t>
      </w:r>
      <w:r w:rsidRPr="005F1FD4">
        <w:rPr>
          <w:lang w:val="sr-Cyrl-RS"/>
        </w:rPr>
        <w:t xml:space="preserve"> </w:t>
      </w:r>
      <w:r w:rsidR="00C77015" w:rsidRPr="004B23FB">
        <w:rPr>
          <w:lang w:val="sr-Cyrl-RS"/>
        </w:rPr>
        <w:t xml:space="preserve">рударским </w:t>
      </w:r>
      <w:r w:rsidR="007B06E5" w:rsidRPr="005F1FD4">
        <w:rPr>
          <w:lang w:val="sr-Cyrl-RS"/>
        </w:rPr>
        <w:t xml:space="preserve">пројектом </w:t>
      </w:r>
      <w:r w:rsidRPr="004B23FB">
        <w:rPr>
          <w:rFonts w:eastAsia="Calibri"/>
          <w:lang w:val="sr-Cyrl-RS"/>
        </w:rPr>
        <w:t>обилазног тунела Кривељске реке, Борске реке и Сарака потока у зони флотацијског јаловишта „Велики Кривељ“</w:t>
      </w:r>
      <w:r w:rsidR="002B65DB" w:rsidRPr="004B23FB">
        <w:rPr>
          <w:lang w:val="sr-Cyrl-RS"/>
        </w:rPr>
        <w:t>,</w:t>
      </w:r>
      <w:r w:rsidRPr="005F1FD4">
        <w:rPr>
          <w:lang w:val="sr-Cyrl-RS"/>
        </w:rPr>
        <w:t xml:space="preserve"> </w:t>
      </w:r>
      <w:r w:rsidR="007B06E5" w:rsidRPr="004B23FB">
        <w:rPr>
          <w:lang w:val="sr-Cyrl-RS"/>
        </w:rPr>
        <w:t xml:space="preserve">израђеним од стране предузећа </w:t>
      </w:r>
      <w:r w:rsidR="0099563D" w:rsidRPr="004B23FB">
        <w:rPr>
          <w:lang w:val="sr-Cyrl-RS"/>
        </w:rPr>
        <w:t>ГЕА д.о.о</w:t>
      </w:r>
      <w:r w:rsidR="007B06E5" w:rsidRPr="005F1FD4">
        <w:rPr>
          <w:lang w:val="sr-Cyrl-RS"/>
        </w:rPr>
        <w:t xml:space="preserve"> </w:t>
      </w:r>
      <w:r w:rsidR="0099563D" w:rsidRPr="004B23FB">
        <w:rPr>
          <w:lang w:val="sr-Cyrl-RS"/>
        </w:rPr>
        <w:t>Панчево</w:t>
      </w:r>
      <w:r w:rsidR="00001CD6">
        <w:rPr>
          <w:lang w:val="sr-Cyrl-RS"/>
        </w:rPr>
        <w:t xml:space="preserve"> (Прилог 3)</w:t>
      </w:r>
      <w:r w:rsidR="00AA4ADD" w:rsidRPr="005F1FD4">
        <w:rPr>
          <w:lang w:val="sr-Cyrl-RS"/>
        </w:rPr>
        <w:t>,</w:t>
      </w:r>
      <w:r w:rsidR="007B06E5" w:rsidRPr="005F1FD4">
        <w:rPr>
          <w:lang w:val="sr-Cyrl-RS"/>
        </w:rPr>
        <w:t xml:space="preserve"> </w:t>
      </w:r>
      <w:r w:rsidR="006F6DF7" w:rsidRPr="005F1FD4">
        <w:rPr>
          <w:lang w:val="sr-Cyrl-RS"/>
        </w:rPr>
        <w:t>планиран</w:t>
      </w:r>
      <w:r w:rsidR="006F6DF7" w:rsidRPr="004B23FB">
        <w:rPr>
          <w:lang w:val="sr-Cyrl-RS"/>
        </w:rPr>
        <w:t>а је изградња об</w:t>
      </w:r>
      <w:r w:rsidR="002C66F0" w:rsidRPr="004B23FB">
        <w:rPr>
          <w:lang w:val="sr-Cyrl-RS"/>
        </w:rPr>
        <w:t>и</w:t>
      </w:r>
      <w:r w:rsidR="006F6DF7" w:rsidRPr="004B23FB">
        <w:rPr>
          <w:lang w:val="sr-Cyrl-RS"/>
        </w:rPr>
        <w:t>лазног тунела</w:t>
      </w:r>
      <w:r w:rsidR="006F6DF7" w:rsidRPr="005F1FD4">
        <w:rPr>
          <w:lang w:val="sr-Cyrl-RS"/>
        </w:rPr>
        <w:t xml:space="preserve"> </w:t>
      </w:r>
      <w:r w:rsidR="009C2707" w:rsidRPr="004B23FB">
        <w:rPr>
          <w:lang w:val="sr-Cyrl-RS"/>
        </w:rPr>
        <w:t xml:space="preserve">у дужини око </w:t>
      </w:r>
      <w:r w:rsidR="001141DD" w:rsidRPr="004B23FB">
        <w:rPr>
          <w:lang w:val="sr-Latn-RS"/>
        </w:rPr>
        <w:t>8</w:t>
      </w:r>
      <w:r w:rsidR="009C2707" w:rsidRPr="004B23FB">
        <w:rPr>
          <w:lang w:val="sr-Cyrl-RS"/>
        </w:rPr>
        <w:t>,</w:t>
      </w:r>
      <w:r w:rsidR="00FC55ED">
        <w:rPr>
          <w:lang w:val="sr-Cyrl-RS"/>
        </w:rPr>
        <w:t>5</w:t>
      </w:r>
      <w:r w:rsidR="00463850" w:rsidRPr="004B23FB">
        <w:rPr>
          <w:lang w:val="sr-Cyrl-RS"/>
        </w:rPr>
        <w:t> </w:t>
      </w:r>
      <w:r w:rsidR="009C2707" w:rsidRPr="004B23FB">
        <w:rPr>
          <w:lang w:val="en-US"/>
        </w:rPr>
        <w:t>km</w:t>
      </w:r>
      <w:r w:rsidR="004E58A4">
        <w:rPr>
          <w:lang w:val="sr-Cyrl-RS"/>
        </w:rPr>
        <w:t xml:space="preserve">, светлог отвора 4,64 </w:t>
      </w:r>
      <w:r w:rsidR="004E58A4" w:rsidRPr="004B23FB">
        <w:rPr>
          <w:lang w:val="en-US"/>
        </w:rPr>
        <w:t>m</w:t>
      </w:r>
      <w:r w:rsidR="00814FDA" w:rsidRPr="00B82C39">
        <w:rPr>
          <w:lang w:val="sr-Cyrl-RS"/>
        </w:rPr>
        <w:t xml:space="preserve"> са улазном грађевином узводно од проширеног отвореног копа, а кој</w:t>
      </w:r>
      <w:r w:rsidR="00FA6F4A">
        <w:rPr>
          <w:lang w:val="sr-Cyrl-RS"/>
        </w:rPr>
        <w:t>о</w:t>
      </w:r>
      <w:r w:rsidR="00814FDA" w:rsidRPr="00B82C39">
        <w:rPr>
          <w:lang w:val="sr-Cyrl-RS"/>
        </w:rPr>
        <w:t xml:space="preserve">м се </w:t>
      </w:r>
      <w:r w:rsidR="00156887">
        <w:rPr>
          <w:lang w:val="sr-Cyrl-RS"/>
        </w:rPr>
        <w:t>стари</w:t>
      </w:r>
      <w:r w:rsidR="00814FDA" w:rsidRPr="00B82C39">
        <w:rPr>
          <w:lang w:val="sr-Cyrl-RS"/>
        </w:rPr>
        <w:t xml:space="preserve"> ток </w:t>
      </w:r>
      <w:r w:rsidR="00814FDA" w:rsidRPr="00814FDA">
        <w:rPr>
          <w:lang w:val="en-US"/>
        </w:rPr>
        <w:t>K</w:t>
      </w:r>
      <w:r w:rsidR="00814FDA" w:rsidRPr="00B82C39">
        <w:rPr>
          <w:lang w:val="sr-Cyrl-RS"/>
        </w:rPr>
        <w:t>ривељске реке уводи у тунел који обилази новопројектовано и постојеће јаловиште са излазном грађевином низводно од ножице бране бр.</w:t>
      </w:r>
      <w:r w:rsidR="00FA6F4A">
        <w:rPr>
          <w:lang w:val="sr-Cyrl-RS"/>
        </w:rPr>
        <w:t xml:space="preserve"> </w:t>
      </w:r>
      <w:r w:rsidR="00814FDA" w:rsidRPr="00B82C39">
        <w:rPr>
          <w:lang w:val="sr-Cyrl-RS"/>
        </w:rPr>
        <w:t>3</w:t>
      </w:r>
      <w:r w:rsidR="00AB1433">
        <w:rPr>
          <w:lang w:val="sr-Cyrl-RS"/>
        </w:rPr>
        <w:t>-1</w:t>
      </w:r>
      <w:r w:rsidR="009C2707" w:rsidRPr="004B23FB">
        <w:rPr>
          <w:lang w:val="sr-Cyrl-RS"/>
        </w:rPr>
        <w:t>.</w:t>
      </w:r>
      <w:r w:rsidR="00512E96" w:rsidRPr="004B23FB">
        <w:rPr>
          <w:lang w:val="sr-Cyrl-RS"/>
        </w:rPr>
        <w:t xml:space="preserve"> </w:t>
      </w:r>
    </w:p>
    <w:p w14:paraId="7C33EE07" w14:textId="35B40648" w:rsidR="007C42C3" w:rsidRPr="004B23FB" w:rsidRDefault="007C42C3" w:rsidP="007B06E5">
      <w:pPr>
        <w:spacing w:after="0" w:line="240" w:lineRule="auto"/>
        <w:jc w:val="both"/>
        <w:rPr>
          <w:lang w:val="sr-Cyrl-RS"/>
        </w:rPr>
      </w:pPr>
    </w:p>
    <w:p w14:paraId="6757DC35" w14:textId="03302C32" w:rsidR="00CE2B76" w:rsidRPr="00A448E9" w:rsidRDefault="007C42C3" w:rsidP="00A46AB1">
      <w:pPr>
        <w:spacing w:after="0" w:line="240" w:lineRule="auto"/>
        <w:jc w:val="both"/>
        <w:rPr>
          <w:lang w:val="sr-Cyrl-RS"/>
        </w:rPr>
      </w:pPr>
      <w:bookmarkStart w:id="4" w:name="_Hlk59176612"/>
      <w:r w:rsidRPr="004B23FB">
        <w:rPr>
          <w:lang w:val="sr-Cyrl-RS"/>
        </w:rPr>
        <w:t xml:space="preserve">Уредбом о утврђивању листе пројеката за које је обавезна процена утицаја и листе пројеката за које се може захтевати процена утицаја на животну средину („Сл. гласник РС“, бр. 114/2008), утврђује се Листа </w:t>
      </w:r>
      <w:r w:rsidRPr="004B23FB">
        <w:rPr>
          <w:lang w:val="en-US"/>
        </w:rPr>
        <w:t>I</w:t>
      </w:r>
      <w:r w:rsidRPr="004B23FB">
        <w:rPr>
          <w:lang w:val="sr-Cyrl-RS"/>
        </w:rPr>
        <w:t xml:space="preserve"> Пројекти за које је обавезна процена утицаја на животну средину и Листа </w:t>
      </w:r>
      <w:r w:rsidRPr="004B23FB">
        <w:rPr>
          <w:lang w:val="en-US"/>
        </w:rPr>
        <w:t>II</w:t>
      </w:r>
      <w:r w:rsidRPr="004B23FB">
        <w:rPr>
          <w:lang w:val="sr-Cyrl-RS"/>
        </w:rPr>
        <w:t xml:space="preserve"> Пројекти за које се може захтевати процена утицаја на животну средину. Према Уредби предметни </w:t>
      </w:r>
      <w:r w:rsidR="00B91347">
        <w:rPr>
          <w:lang w:val="sr-Cyrl-RS"/>
        </w:rPr>
        <w:t>П</w:t>
      </w:r>
      <w:r w:rsidRPr="004B23FB">
        <w:rPr>
          <w:lang w:val="sr-Cyrl-RS"/>
        </w:rPr>
        <w:t xml:space="preserve">ројекат </w:t>
      </w:r>
      <w:bookmarkEnd w:id="4"/>
      <w:r w:rsidRPr="004B23FB">
        <w:rPr>
          <w:lang w:val="sr-Cyrl-RS"/>
        </w:rPr>
        <w:t xml:space="preserve">налази се на Листи </w:t>
      </w:r>
      <w:r w:rsidRPr="004B23FB">
        <w:rPr>
          <w:lang w:val="en-US"/>
        </w:rPr>
        <w:t>II</w:t>
      </w:r>
      <w:r w:rsidRPr="004B23FB">
        <w:rPr>
          <w:lang w:val="sr-Cyrl-RS"/>
        </w:rPr>
        <w:t xml:space="preserve"> – пројекти за које се може захтевати процена утицаја и то: Тачка 12. Инфраструктурни пројекти, </w:t>
      </w:r>
      <w:r w:rsidRPr="004B23FB">
        <w:rPr>
          <w:lang w:val="sr-Cyrl-RS"/>
        </w:rPr>
        <w:lastRenderedPageBreak/>
        <w:t xml:space="preserve">подтачка 7) канали, насипи и други објекти за одбрану од поплава. </w:t>
      </w:r>
      <w:r w:rsidR="002E40B6" w:rsidRPr="004B23FB">
        <w:rPr>
          <w:lang w:val="sr-Cyrl-RS"/>
        </w:rPr>
        <w:t>За п</w:t>
      </w:r>
      <w:r w:rsidRPr="004B23FB">
        <w:rPr>
          <w:lang w:val="sr-Cyrl-RS"/>
        </w:rPr>
        <w:t>ројект</w:t>
      </w:r>
      <w:r w:rsidR="002E40B6" w:rsidRPr="004B23FB">
        <w:rPr>
          <w:lang w:val="sr-Cyrl-RS"/>
        </w:rPr>
        <w:t xml:space="preserve">е </w:t>
      </w:r>
      <w:r w:rsidRPr="004B23FB">
        <w:rPr>
          <w:lang w:val="sr-Cyrl-RS"/>
        </w:rPr>
        <w:t>наведен</w:t>
      </w:r>
      <w:r w:rsidR="002E40B6" w:rsidRPr="004B23FB">
        <w:rPr>
          <w:lang w:val="sr-Cyrl-RS"/>
        </w:rPr>
        <w:t>е</w:t>
      </w:r>
      <w:r w:rsidRPr="004B23FB">
        <w:rPr>
          <w:lang w:val="sr-Cyrl-RS"/>
        </w:rPr>
        <w:t xml:space="preserve"> </w:t>
      </w:r>
      <w:r w:rsidR="002E40B6" w:rsidRPr="004B23FB">
        <w:rPr>
          <w:lang w:val="sr-Cyrl-RS"/>
        </w:rPr>
        <w:t>у</w:t>
      </w:r>
      <w:r w:rsidRPr="004B23FB">
        <w:rPr>
          <w:lang w:val="sr-Cyrl-RS"/>
        </w:rPr>
        <w:t xml:space="preserve"> лист</w:t>
      </w:r>
      <w:r w:rsidR="002E40B6" w:rsidRPr="004B23FB">
        <w:rPr>
          <w:lang w:val="sr-Cyrl-RS"/>
        </w:rPr>
        <w:t>и</w:t>
      </w:r>
      <w:r w:rsidRPr="004B23FB">
        <w:rPr>
          <w:lang w:val="sr-Cyrl-RS"/>
        </w:rPr>
        <w:t xml:space="preserve"> </w:t>
      </w:r>
      <w:r w:rsidRPr="004B23FB">
        <w:rPr>
          <w:lang w:val="en-US"/>
        </w:rPr>
        <w:t>II</w:t>
      </w:r>
      <w:r w:rsidRPr="00A448E9">
        <w:rPr>
          <w:lang w:val="sr-Cyrl-RS"/>
        </w:rPr>
        <w:t xml:space="preserve"> </w:t>
      </w:r>
      <w:r w:rsidR="002E40B6" w:rsidRPr="004B23FB">
        <w:rPr>
          <w:lang w:val="sr-Cyrl-RS"/>
        </w:rPr>
        <w:t>подноси се</w:t>
      </w:r>
      <w:r w:rsidRPr="004B23FB">
        <w:rPr>
          <w:lang w:val="sr-Cyrl-RS"/>
        </w:rPr>
        <w:t xml:space="preserve"> захтев о потреби процене утицаја. </w:t>
      </w:r>
      <w:r w:rsidR="0083108A" w:rsidRPr="00A448E9">
        <w:rPr>
          <w:lang w:val="sr-Cyrl-RS"/>
        </w:rPr>
        <w:t xml:space="preserve">Захтев за одлучивање о потреби процене утицаја </w:t>
      </w:r>
      <w:r w:rsidR="00B56B8F" w:rsidRPr="004B23FB">
        <w:rPr>
          <w:lang w:val="sr-Cyrl-RS"/>
        </w:rPr>
        <w:t>П</w:t>
      </w:r>
      <w:r w:rsidR="00B56B8F" w:rsidRPr="00A448E9">
        <w:rPr>
          <w:lang w:val="sr-Cyrl-RS"/>
        </w:rPr>
        <w:t xml:space="preserve">ројекта </w:t>
      </w:r>
      <w:r w:rsidR="0083108A" w:rsidRPr="00A448E9">
        <w:rPr>
          <w:lang w:val="sr-Cyrl-RS"/>
        </w:rPr>
        <w:t xml:space="preserve">на животну средину </w:t>
      </w:r>
      <w:r w:rsidR="006F3D56" w:rsidRPr="004B23FB">
        <w:rPr>
          <w:lang w:val="sr-Cyrl-RS"/>
        </w:rPr>
        <w:t>израђен</w:t>
      </w:r>
      <w:r w:rsidR="0083108A" w:rsidRPr="00A448E9">
        <w:rPr>
          <w:lang w:val="sr-Cyrl-RS"/>
        </w:rPr>
        <w:t xml:space="preserve"> је у складу са </w:t>
      </w:r>
      <w:r w:rsidR="0083108A" w:rsidRPr="00A448E9">
        <w:rPr>
          <w:i/>
          <w:lang w:val="sr-Cyrl-RS"/>
        </w:rPr>
        <w:t>Законом о процени утицаја на животну средину („Сл. гласник РС</w:t>
      </w:r>
      <w:r w:rsidR="000C50F6" w:rsidRPr="004B23FB">
        <w:rPr>
          <w:i/>
          <w:lang w:val="sr-Cyrl-RS"/>
        </w:rPr>
        <w:t>“</w:t>
      </w:r>
      <w:r w:rsidR="0083108A" w:rsidRPr="00A448E9">
        <w:rPr>
          <w:i/>
          <w:lang w:val="sr-Cyrl-RS"/>
        </w:rPr>
        <w:t>, бр. 135/2004 и 36/2009)</w:t>
      </w:r>
      <w:r w:rsidR="0083108A" w:rsidRPr="00A448E9">
        <w:rPr>
          <w:lang w:val="sr-Cyrl-RS"/>
        </w:rPr>
        <w:t xml:space="preserve"> и </w:t>
      </w:r>
      <w:r w:rsidR="0083108A" w:rsidRPr="00A448E9">
        <w:rPr>
          <w:i/>
          <w:lang w:val="sr-Cyrl-RS"/>
        </w:rPr>
        <w:t>Правилником о садржини захтева о потреби процене утицаја и садржини захтева за одређивање обима и садржаја студије о процени утицаја на животну средину („Сл. гласник РС</w:t>
      </w:r>
      <w:r w:rsidR="000C50F6" w:rsidRPr="004B23FB">
        <w:rPr>
          <w:i/>
          <w:lang w:val="sr-Cyrl-RS"/>
        </w:rPr>
        <w:t>“</w:t>
      </w:r>
      <w:r w:rsidR="0083108A" w:rsidRPr="00A448E9">
        <w:rPr>
          <w:i/>
          <w:lang w:val="sr-Cyrl-RS"/>
        </w:rPr>
        <w:t>, бр. 69/2005)</w:t>
      </w:r>
      <w:r w:rsidR="0083108A" w:rsidRPr="00A448E9">
        <w:rPr>
          <w:lang w:val="sr-Cyrl-RS"/>
        </w:rPr>
        <w:t>.</w:t>
      </w:r>
      <w:r w:rsidR="00CE2B76" w:rsidRPr="00A448E9">
        <w:rPr>
          <w:lang w:val="sr-Cyrl-RS"/>
        </w:rPr>
        <w:br w:type="page"/>
      </w:r>
    </w:p>
    <w:p w14:paraId="30A7CA80" w14:textId="77777777" w:rsidR="00FF69BF" w:rsidRPr="004B23FB" w:rsidRDefault="00FF69BF" w:rsidP="00F36867">
      <w:pPr>
        <w:pStyle w:val="Head1"/>
        <w:spacing w:after="0" w:line="240" w:lineRule="auto"/>
        <w:outlineLvl w:val="0"/>
        <w:rPr>
          <w:b/>
          <w:sz w:val="24"/>
        </w:rPr>
      </w:pPr>
      <w:bookmarkStart w:id="5" w:name="_Toc69212329"/>
      <w:proofErr w:type="spellStart"/>
      <w:r w:rsidRPr="004B23FB">
        <w:rPr>
          <w:b/>
          <w:sz w:val="24"/>
        </w:rPr>
        <w:lastRenderedPageBreak/>
        <w:t>Подаци</w:t>
      </w:r>
      <w:proofErr w:type="spellEnd"/>
      <w:r w:rsidRPr="004B23FB">
        <w:rPr>
          <w:b/>
          <w:sz w:val="24"/>
        </w:rPr>
        <w:t xml:space="preserve"> о </w:t>
      </w:r>
      <w:proofErr w:type="spellStart"/>
      <w:r w:rsidRPr="004B23FB">
        <w:rPr>
          <w:b/>
          <w:sz w:val="24"/>
        </w:rPr>
        <w:t>носиоцу</w:t>
      </w:r>
      <w:proofErr w:type="spellEnd"/>
      <w:r w:rsidRPr="004B23FB">
        <w:rPr>
          <w:b/>
          <w:sz w:val="24"/>
        </w:rPr>
        <w:t xml:space="preserve"> </w:t>
      </w:r>
      <w:proofErr w:type="spellStart"/>
      <w:r w:rsidRPr="004B23FB">
        <w:rPr>
          <w:b/>
          <w:sz w:val="24"/>
        </w:rPr>
        <w:t>пројекта</w:t>
      </w:r>
      <w:bookmarkEnd w:id="5"/>
      <w:proofErr w:type="spellEnd"/>
    </w:p>
    <w:p w14:paraId="301063E6" w14:textId="4B8B9995" w:rsidR="004B27C2" w:rsidRPr="004B23FB" w:rsidRDefault="004B27C2" w:rsidP="00F36867">
      <w:pPr>
        <w:pStyle w:val="ListParagraph"/>
        <w:spacing w:after="0" w:line="240" w:lineRule="auto"/>
        <w:rPr>
          <w:sz w:val="20"/>
          <w:lang w:val="sr-Cyrl-CS"/>
        </w:rPr>
      </w:pPr>
    </w:p>
    <w:tbl>
      <w:tblPr>
        <w:tblStyle w:val="TableGrid"/>
        <w:tblW w:w="5000" w:type="pct"/>
        <w:tblBorders>
          <w:top w:val="single" w:sz="4" w:space="0" w:color="ED7D31"/>
          <w:left w:val="single" w:sz="4" w:space="0" w:color="ED7D31"/>
          <w:bottom w:val="single" w:sz="4" w:space="0" w:color="ED7D31"/>
          <w:right w:val="single" w:sz="4" w:space="0" w:color="ED7D31"/>
          <w:insideH w:val="single" w:sz="4" w:space="0" w:color="ED7D31"/>
          <w:insideV w:val="single" w:sz="4" w:space="0" w:color="ED7D31"/>
        </w:tblBorders>
        <w:tblLook w:val="04A0" w:firstRow="1" w:lastRow="0" w:firstColumn="1" w:lastColumn="0" w:noHBand="0" w:noVBand="1"/>
      </w:tblPr>
      <w:tblGrid>
        <w:gridCol w:w="2447"/>
        <w:gridCol w:w="6615"/>
      </w:tblGrid>
      <w:tr w:rsidR="00BE286B" w:rsidRPr="00DD39B1" w14:paraId="579ED92B" w14:textId="77777777" w:rsidTr="00AD5CDA">
        <w:tc>
          <w:tcPr>
            <w:tcW w:w="1350" w:type="pct"/>
            <w:vAlign w:val="center"/>
            <w:hideMark/>
          </w:tcPr>
          <w:p w14:paraId="249DE33B" w14:textId="77777777" w:rsidR="00BE286B" w:rsidRPr="00DD39B1" w:rsidRDefault="00BE286B" w:rsidP="00AD5CDA">
            <w:pPr>
              <w:rPr>
                <w:sz w:val="20"/>
                <w:lang w:val="sr-Cyrl-CS"/>
              </w:rPr>
            </w:pPr>
            <w:r w:rsidRPr="00DD39B1">
              <w:rPr>
                <w:sz w:val="20"/>
                <w:lang w:val="sr-Cyrl-CS"/>
              </w:rPr>
              <w:t>Пословно име</w:t>
            </w:r>
          </w:p>
        </w:tc>
        <w:tc>
          <w:tcPr>
            <w:tcW w:w="3650" w:type="pct"/>
            <w:vAlign w:val="center"/>
            <w:hideMark/>
          </w:tcPr>
          <w:p w14:paraId="58232713" w14:textId="77777777" w:rsidR="00BE286B" w:rsidRPr="00DD39B1" w:rsidRDefault="00BE286B" w:rsidP="00AD5CDA">
            <w:pPr>
              <w:rPr>
                <w:sz w:val="20"/>
                <w:lang w:val="sr-Cyrl-CS"/>
              </w:rPr>
            </w:pPr>
            <w:r w:rsidRPr="00DD39B1">
              <w:rPr>
                <w:sz w:val="20"/>
                <w:lang w:val="sr-Cyrl-CS"/>
              </w:rPr>
              <w:t>Serbia Zijin Copper d.o.o. Bor</w:t>
            </w:r>
          </w:p>
        </w:tc>
      </w:tr>
      <w:tr w:rsidR="00BE286B" w:rsidRPr="00DD39B1" w14:paraId="0BEEE3F2" w14:textId="77777777" w:rsidTr="00AD5CDA">
        <w:tc>
          <w:tcPr>
            <w:tcW w:w="1350" w:type="pct"/>
            <w:vAlign w:val="center"/>
            <w:hideMark/>
          </w:tcPr>
          <w:p w14:paraId="03FE3B97" w14:textId="77777777" w:rsidR="00BE286B" w:rsidRPr="00DD39B1" w:rsidRDefault="00BE286B" w:rsidP="00AD5CDA">
            <w:pPr>
              <w:rPr>
                <w:sz w:val="20"/>
                <w:lang w:val="sr-Cyrl-CS"/>
              </w:rPr>
            </w:pPr>
            <w:r w:rsidRPr="00DD39B1">
              <w:rPr>
                <w:sz w:val="20"/>
                <w:lang w:val="sr-Cyrl-CS"/>
              </w:rPr>
              <w:t>Скраћено име</w:t>
            </w:r>
          </w:p>
        </w:tc>
        <w:tc>
          <w:tcPr>
            <w:tcW w:w="3650" w:type="pct"/>
            <w:vAlign w:val="center"/>
            <w:hideMark/>
          </w:tcPr>
          <w:p w14:paraId="4B40B1B9" w14:textId="77777777" w:rsidR="00BE286B" w:rsidRPr="00DD39B1" w:rsidRDefault="00BE286B" w:rsidP="00AD5CDA">
            <w:pPr>
              <w:rPr>
                <w:sz w:val="20"/>
                <w:lang w:val="sr-Cyrl-CS"/>
              </w:rPr>
            </w:pPr>
            <w:r w:rsidRPr="00DD39B1">
              <w:rPr>
                <w:sz w:val="20"/>
                <w:lang w:val="sr-Cyrl-CS"/>
              </w:rPr>
              <w:t xml:space="preserve">Serbia Zijin Copper d.o.o. </w:t>
            </w:r>
          </w:p>
        </w:tc>
      </w:tr>
      <w:tr w:rsidR="00BE286B" w:rsidRPr="00DD39B1" w14:paraId="16454662" w14:textId="77777777" w:rsidTr="00AD5CDA">
        <w:tc>
          <w:tcPr>
            <w:tcW w:w="1350" w:type="pct"/>
            <w:vAlign w:val="center"/>
            <w:hideMark/>
          </w:tcPr>
          <w:p w14:paraId="66AB774E" w14:textId="77777777" w:rsidR="00BE286B" w:rsidRPr="00DD39B1" w:rsidRDefault="00BE286B" w:rsidP="00AD5CDA">
            <w:pPr>
              <w:rPr>
                <w:sz w:val="20"/>
                <w:lang w:val="sr-Cyrl-CS"/>
              </w:rPr>
            </w:pPr>
            <w:r w:rsidRPr="00DD39B1">
              <w:rPr>
                <w:sz w:val="20"/>
                <w:lang w:val="sr-Cyrl-CS"/>
              </w:rPr>
              <w:t>Правна форма</w:t>
            </w:r>
          </w:p>
        </w:tc>
        <w:tc>
          <w:tcPr>
            <w:tcW w:w="3650" w:type="pct"/>
            <w:vAlign w:val="center"/>
            <w:hideMark/>
          </w:tcPr>
          <w:p w14:paraId="5B0CD49C" w14:textId="77777777" w:rsidR="00BE286B" w:rsidRPr="00DD39B1" w:rsidRDefault="00BE286B" w:rsidP="00AD5CDA">
            <w:pPr>
              <w:rPr>
                <w:sz w:val="20"/>
                <w:lang w:val="sr-Cyrl-CS"/>
              </w:rPr>
            </w:pPr>
            <w:r w:rsidRPr="00DD39B1">
              <w:rPr>
                <w:sz w:val="20"/>
                <w:lang w:val="sr-Cyrl-CS"/>
              </w:rPr>
              <w:t>Друштво са ограниченом одговорношћу</w:t>
            </w:r>
          </w:p>
        </w:tc>
      </w:tr>
      <w:tr w:rsidR="00BE286B" w:rsidRPr="00A103FA" w14:paraId="62A3B199" w14:textId="77777777" w:rsidTr="00AD5CDA">
        <w:tc>
          <w:tcPr>
            <w:tcW w:w="1350" w:type="pct"/>
            <w:vAlign w:val="center"/>
            <w:hideMark/>
          </w:tcPr>
          <w:p w14:paraId="7AA9CBAE" w14:textId="77777777" w:rsidR="00BE286B" w:rsidRPr="00DD39B1" w:rsidRDefault="00BE286B" w:rsidP="00AD5CDA">
            <w:pPr>
              <w:rPr>
                <w:sz w:val="20"/>
                <w:lang w:val="sr-Cyrl-CS"/>
              </w:rPr>
            </w:pPr>
            <w:r w:rsidRPr="00DD39B1">
              <w:rPr>
                <w:sz w:val="20"/>
                <w:lang w:val="sr-Cyrl-CS"/>
              </w:rPr>
              <w:t>Шифра делатности</w:t>
            </w:r>
          </w:p>
        </w:tc>
        <w:tc>
          <w:tcPr>
            <w:tcW w:w="3650" w:type="pct"/>
            <w:vAlign w:val="center"/>
            <w:hideMark/>
          </w:tcPr>
          <w:p w14:paraId="5EF7C73F" w14:textId="77777777" w:rsidR="00BE286B" w:rsidRPr="00DD39B1" w:rsidRDefault="00BE286B" w:rsidP="00AD5CDA">
            <w:pPr>
              <w:rPr>
                <w:sz w:val="20"/>
                <w:lang w:val="sr-Cyrl-CS"/>
              </w:rPr>
            </w:pPr>
            <w:r w:rsidRPr="00DD39B1">
              <w:rPr>
                <w:sz w:val="20"/>
                <w:lang w:val="sr-Cyrl-CS"/>
              </w:rPr>
              <w:t>0729 - експлоатација руда осталих црних, обојених, племенитих и других метала</w:t>
            </w:r>
          </w:p>
        </w:tc>
      </w:tr>
      <w:tr w:rsidR="00BE286B" w:rsidRPr="00DD39B1" w14:paraId="7B8B03A9" w14:textId="77777777" w:rsidTr="00AD5CDA">
        <w:tc>
          <w:tcPr>
            <w:tcW w:w="1350" w:type="pct"/>
            <w:vAlign w:val="center"/>
            <w:hideMark/>
          </w:tcPr>
          <w:p w14:paraId="3CE12222" w14:textId="77777777" w:rsidR="00BE286B" w:rsidRPr="00DD39B1" w:rsidRDefault="00BE286B" w:rsidP="00AD5CDA">
            <w:pPr>
              <w:rPr>
                <w:sz w:val="20"/>
                <w:lang w:val="sr-Cyrl-CS"/>
              </w:rPr>
            </w:pPr>
            <w:r w:rsidRPr="00DD39B1">
              <w:rPr>
                <w:sz w:val="20"/>
                <w:lang w:val="sr-Cyrl-CS"/>
              </w:rPr>
              <w:t>Седиште</w:t>
            </w:r>
          </w:p>
        </w:tc>
        <w:tc>
          <w:tcPr>
            <w:tcW w:w="3650" w:type="pct"/>
            <w:vAlign w:val="center"/>
            <w:hideMark/>
          </w:tcPr>
          <w:p w14:paraId="23E74D3E" w14:textId="77777777" w:rsidR="00BE286B" w:rsidRPr="00DD39B1" w:rsidRDefault="00BE286B" w:rsidP="00AD5CDA">
            <w:pPr>
              <w:rPr>
                <w:sz w:val="20"/>
                <w:lang w:val="sr-Cyrl-CS"/>
              </w:rPr>
            </w:pPr>
            <w:r w:rsidRPr="00DD39B1">
              <w:rPr>
                <w:sz w:val="20"/>
                <w:lang w:val="sr-Cyrl-CS"/>
              </w:rPr>
              <w:t>Бор, Ђорђа Вајферта 29</w:t>
            </w:r>
          </w:p>
        </w:tc>
      </w:tr>
      <w:tr w:rsidR="00BE286B" w:rsidRPr="00DD39B1" w14:paraId="133FE0BE" w14:textId="77777777" w:rsidTr="00AD5CDA">
        <w:tc>
          <w:tcPr>
            <w:tcW w:w="1350" w:type="pct"/>
            <w:vAlign w:val="center"/>
            <w:hideMark/>
          </w:tcPr>
          <w:p w14:paraId="1F1856D1" w14:textId="77777777" w:rsidR="00BE286B" w:rsidRPr="00DD39B1" w:rsidRDefault="00BE286B" w:rsidP="00AD5CDA">
            <w:pPr>
              <w:rPr>
                <w:sz w:val="20"/>
                <w:lang w:val="sr-Cyrl-CS"/>
              </w:rPr>
            </w:pPr>
            <w:r w:rsidRPr="00DD39B1">
              <w:rPr>
                <w:sz w:val="20"/>
                <w:lang w:val="sr-Cyrl-CS"/>
              </w:rPr>
              <w:t>Датум оснивања</w:t>
            </w:r>
          </w:p>
        </w:tc>
        <w:tc>
          <w:tcPr>
            <w:tcW w:w="3650" w:type="pct"/>
            <w:vAlign w:val="center"/>
            <w:hideMark/>
          </w:tcPr>
          <w:p w14:paraId="03C7637A" w14:textId="77777777" w:rsidR="00BE286B" w:rsidRPr="00DD39B1" w:rsidRDefault="00BE286B" w:rsidP="00AD5CDA">
            <w:pPr>
              <w:rPr>
                <w:sz w:val="20"/>
                <w:lang w:val="sr-Cyrl-CS"/>
              </w:rPr>
            </w:pPr>
            <w:r w:rsidRPr="00DD39B1">
              <w:rPr>
                <w:sz w:val="20"/>
                <w:lang w:val="sr-Cyrl-CS"/>
              </w:rPr>
              <w:t>10.12.1999. год.</w:t>
            </w:r>
          </w:p>
        </w:tc>
      </w:tr>
      <w:tr w:rsidR="00BE286B" w:rsidRPr="00DD39B1" w14:paraId="3F68D8B8" w14:textId="77777777" w:rsidTr="00AD5CDA">
        <w:tc>
          <w:tcPr>
            <w:tcW w:w="1350" w:type="pct"/>
            <w:vAlign w:val="center"/>
            <w:hideMark/>
          </w:tcPr>
          <w:p w14:paraId="149D8CF4" w14:textId="77777777" w:rsidR="00BE286B" w:rsidRPr="00DD39B1" w:rsidRDefault="00BE286B" w:rsidP="00AD5CDA">
            <w:pPr>
              <w:rPr>
                <w:sz w:val="20"/>
                <w:lang w:val="sr-Cyrl-CS"/>
              </w:rPr>
            </w:pPr>
            <w:r w:rsidRPr="00DD39B1">
              <w:rPr>
                <w:sz w:val="20"/>
                <w:lang w:val="sr-Cyrl-CS"/>
              </w:rPr>
              <w:t>Датум регистрације</w:t>
            </w:r>
          </w:p>
        </w:tc>
        <w:tc>
          <w:tcPr>
            <w:tcW w:w="3650" w:type="pct"/>
            <w:vAlign w:val="center"/>
            <w:hideMark/>
          </w:tcPr>
          <w:p w14:paraId="7B351B65" w14:textId="77777777" w:rsidR="00BE286B" w:rsidRPr="00DD39B1" w:rsidRDefault="00BE286B" w:rsidP="00AD5CDA">
            <w:pPr>
              <w:rPr>
                <w:sz w:val="20"/>
                <w:lang w:val="sr-Cyrl-CS"/>
              </w:rPr>
            </w:pPr>
            <w:r w:rsidRPr="00DD39B1">
              <w:rPr>
                <w:sz w:val="20"/>
                <w:lang w:val="sr-Cyrl-CS"/>
              </w:rPr>
              <w:t>12.07.2005. год.</w:t>
            </w:r>
          </w:p>
        </w:tc>
      </w:tr>
      <w:tr w:rsidR="00BE286B" w:rsidRPr="00DD39B1" w14:paraId="461102D5" w14:textId="77777777" w:rsidTr="00AD5CDA">
        <w:tc>
          <w:tcPr>
            <w:tcW w:w="1350" w:type="pct"/>
            <w:vAlign w:val="center"/>
            <w:hideMark/>
          </w:tcPr>
          <w:p w14:paraId="344EDB65" w14:textId="77777777" w:rsidR="00BE286B" w:rsidRPr="00DD39B1" w:rsidRDefault="00BE286B" w:rsidP="00AD5CDA">
            <w:pPr>
              <w:rPr>
                <w:sz w:val="20"/>
                <w:lang w:val="sr-Cyrl-CS"/>
              </w:rPr>
            </w:pPr>
            <w:r w:rsidRPr="00DD39B1">
              <w:rPr>
                <w:sz w:val="20"/>
                <w:lang w:val="sr-Cyrl-CS"/>
              </w:rPr>
              <w:t>Матични број</w:t>
            </w:r>
          </w:p>
        </w:tc>
        <w:tc>
          <w:tcPr>
            <w:tcW w:w="3650" w:type="pct"/>
            <w:vAlign w:val="center"/>
            <w:hideMark/>
          </w:tcPr>
          <w:p w14:paraId="50436F48" w14:textId="77777777" w:rsidR="00BE286B" w:rsidRPr="00DD39B1" w:rsidRDefault="00BE286B" w:rsidP="00AD5CDA">
            <w:pPr>
              <w:rPr>
                <w:sz w:val="20"/>
                <w:lang w:val="sr-Cyrl-CS"/>
              </w:rPr>
            </w:pPr>
            <w:r w:rsidRPr="00DD39B1">
              <w:rPr>
                <w:sz w:val="20"/>
                <w:lang w:val="sr-Cyrl-CS"/>
              </w:rPr>
              <w:t>07130562</w:t>
            </w:r>
          </w:p>
        </w:tc>
      </w:tr>
      <w:tr w:rsidR="00BE286B" w:rsidRPr="00DD39B1" w14:paraId="06BFC69F" w14:textId="77777777" w:rsidTr="00AD5CDA">
        <w:tc>
          <w:tcPr>
            <w:tcW w:w="1350" w:type="pct"/>
            <w:vAlign w:val="center"/>
            <w:hideMark/>
          </w:tcPr>
          <w:p w14:paraId="15A691E1" w14:textId="77777777" w:rsidR="00BE286B" w:rsidRPr="00DD39B1" w:rsidRDefault="00BE286B" w:rsidP="00AD5CDA">
            <w:pPr>
              <w:rPr>
                <w:sz w:val="20"/>
                <w:lang w:val="sr-Cyrl-CS"/>
              </w:rPr>
            </w:pPr>
            <w:r w:rsidRPr="00DD39B1">
              <w:rPr>
                <w:sz w:val="20"/>
                <w:lang w:val="sr-Cyrl-CS"/>
              </w:rPr>
              <w:t>ПИБ</w:t>
            </w:r>
          </w:p>
        </w:tc>
        <w:tc>
          <w:tcPr>
            <w:tcW w:w="3650" w:type="pct"/>
            <w:vAlign w:val="center"/>
            <w:hideMark/>
          </w:tcPr>
          <w:p w14:paraId="323718D1" w14:textId="77777777" w:rsidR="00BE286B" w:rsidRPr="00DD39B1" w:rsidRDefault="00BE286B" w:rsidP="00AD5CDA">
            <w:pPr>
              <w:rPr>
                <w:sz w:val="20"/>
                <w:lang w:val="sr-Cyrl-CS"/>
              </w:rPr>
            </w:pPr>
            <w:r w:rsidRPr="00DD39B1">
              <w:rPr>
                <w:sz w:val="20"/>
                <w:lang w:val="sr-Cyrl-CS"/>
              </w:rPr>
              <w:t>100570195</w:t>
            </w:r>
          </w:p>
        </w:tc>
      </w:tr>
      <w:tr w:rsidR="00BE286B" w:rsidRPr="00DD39B1" w14:paraId="4973EF8D" w14:textId="77777777" w:rsidTr="00AD5CDA">
        <w:tc>
          <w:tcPr>
            <w:tcW w:w="1350" w:type="pct"/>
            <w:vAlign w:val="center"/>
            <w:hideMark/>
          </w:tcPr>
          <w:p w14:paraId="06337A30" w14:textId="77777777" w:rsidR="00BE286B" w:rsidRPr="00DD39B1" w:rsidRDefault="00BE286B" w:rsidP="00AD5CDA">
            <w:pPr>
              <w:rPr>
                <w:sz w:val="20"/>
                <w:lang w:val="sr-Cyrl-CS"/>
              </w:rPr>
            </w:pPr>
            <w:r w:rsidRPr="00DD39B1">
              <w:rPr>
                <w:sz w:val="20"/>
                <w:lang w:val="sr-Cyrl-CS"/>
              </w:rPr>
              <w:t>Законски заступник</w:t>
            </w:r>
          </w:p>
        </w:tc>
        <w:tc>
          <w:tcPr>
            <w:tcW w:w="3650" w:type="pct"/>
            <w:vAlign w:val="center"/>
            <w:hideMark/>
          </w:tcPr>
          <w:p w14:paraId="7FE32E4B" w14:textId="77777777" w:rsidR="00BE286B" w:rsidRPr="00DD39B1" w:rsidRDefault="00BE286B" w:rsidP="00AD5CDA">
            <w:pPr>
              <w:rPr>
                <w:sz w:val="20"/>
                <w:lang w:val="sr-Cyrl-CS"/>
              </w:rPr>
            </w:pPr>
            <w:r w:rsidRPr="00DD39B1">
              <w:rPr>
                <w:sz w:val="20"/>
                <w:lang w:val="sr-Cyrl-CS"/>
              </w:rPr>
              <w:t>Директор: Jian Ximing</w:t>
            </w:r>
          </w:p>
        </w:tc>
      </w:tr>
      <w:tr w:rsidR="00BE286B" w:rsidRPr="00DD39B1" w14:paraId="2A31F458" w14:textId="77777777" w:rsidTr="00AD5CDA">
        <w:tc>
          <w:tcPr>
            <w:tcW w:w="1350" w:type="pct"/>
            <w:vAlign w:val="center"/>
            <w:hideMark/>
          </w:tcPr>
          <w:p w14:paraId="7FB9DB3F" w14:textId="77777777" w:rsidR="00BE286B" w:rsidRPr="00DD39B1" w:rsidRDefault="00BE286B" w:rsidP="00AD5CDA">
            <w:pPr>
              <w:rPr>
                <w:sz w:val="20"/>
                <w:lang w:val="sr-Cyrl-CS"/>
              </w:rPr>
            </w:pPr>
            <w:r w:rsidRPr="00DD39B1">
              <w:rPr>
                <w:sz w:val="20"/>
                <w:lang w:val="sr-Cyrl-CS"/>
              </w:rPr>
              <w:t>Контакт телефон</w:t>
            </w:r>
          </w:p>
        </w:tc>
        <w:tc>
          <w:tcPr>
            <w:tcW w:w="3650" w:type="pct"/>
            <w:vAlign w:val="center"/>
            <w:hideMark/>
          </w:tcPr>
          <w:p w14:paraId="181CF6BA" w14:textId="4B799B78" w:rsidR="00BE286B" w:rsidRPr="00DD39B1" w:rsidRDefault="007D1B2D" w:rsidP="00AD5CDA">
            <w:pPr>
              <w:rPr>
                <w:sz w:val="20"/>
                <w:lang w:val="sr-Cyrl-CS"/>
              </w:rPr>
            </w:pPr>
            <w:r w:rsidRPr="00156887">
              <w:rPr>
                <w:sz w:val="20"/>
                <w:lang w:val="sr-Cyrl-CS"/>
              </w:rPr>
              <w:t>/</w:t>
            </w:r>
          </w:p>
        </w:tc>
      </w:tr>
      <w:tr w:rsidR="00BE286B" w:rsidRPr="00DD39B1" w14:paraId="7B7A19C1" w14:textId="77777777" w:rsidTr="00AD5CDA">
        <w:tc>
          <w:tcPr>
            <w:tcW w:w="1350" w:type="pct"/>
            <w:vAlign w:val="center"/>
            <w:hideMark/>
          </w:tcPr>
          <w:p w14:paraId="5977A557" w14:textId="77777777" w:rsidR="00BE286B" w:rsidRPr="00DD39B1" w:rsidRDefault="00BE286B" w:rsidP="00AD5CDA">
            <w:pPr>
              <w:rPr>
                <w:sz w:val="20"/>
                <w:lang w:val="sr-Cyrl-CS"/>
              </w:rPr>
            </w:pPr>
            <w:r w:rsidRPr="00DD39B1">
              <w:rPr>
                <w:sz w:val="20"/>
                <w:lang w:val="sr-Cyrl-CS"/>
              </w:rPr>
              <w:t>Електронска пошта</w:t>
            </w:r>
          </w:p>
        </w:tc>
        <w:tc>
          <w:tcPr>
            <w:tcW w:w="3650" w:type="pct"/>
            <w:vAlign w:val="center"/>
            <w:hideMark/>
          </w:tcPr>
          <w:p w14:paraId="5E0EDE7C" w14:textId="77777777" w:rsidR="00BE286B" w:rsidRPr="00DD39B1" w:rsidRDefault="00BE286B" w:rsidP="00AD5CDA">
            <w:pPr>
              <w:rPr>
                <w:sz w:val="20"/>
                <w:lang w:val="sr-Cyrl-CS"/>
              </w:rPr>
            </w:pPr>
            <w:r w:rsidRPr="00DD39B1">
              <w:rPr>
                <w:sz w:val="20"/>
                <w:lang w:val="sr-Cyrl-CS"/>
              </w:rPr>
              <w:t>ekologija@zijinbor.com</w:t>
            </w:r>
          </w:p>
        </w:tc>
      </w:tr>
      <w:tr w:rsidR="00BE286B" w:rsidRPr="00DD39B1" w14:paraId="515D3915" w14:textId="77777777" w:rsidTr="00AD5CDA">
        <w:tc>
          <w:tcPr>
            <w:tcW w:w="1350" w:type="pct"/>
            <w:vAlign w:val="center"/>
            <w:hideMark/>
          </w:tcPr>
          <w:p w14:paraId="163AF1BC" w14:textId="77777777" w:rsidR="00BE286B" w:rsidRPr="00DD39B1" w:rsidRDefault="00BE286B" w:rsidP="00AD5CDA">
            <w:pPr>
              <w:rPr>
                <w:sz w:val="20"/>
                <w:lang w:val="sr-Cyrl-CS"/>
              </w:rPr>
            </w:pPr>
            <w:r w:rsidRPr="00DD39B1">
              <w:rPr>
                <w:sz w:val="20"/>
                <w:lang w:val="sr-Cyrl-CS"/>
              </w:rPr>
              <w:t>Сајт</w:t>
            </w:r>
          </w:p>
        </w:tc>
        <w:tc>
          <w:tcPr>
            <w:tcW w:w="3650" w:type="pct"/>
            <w:vAlign w:val="center"/>
            <w:hideMark/>
          </w:tcPr>
          <w:p w14:paraId="6E586D12" w14:textId="77777777" w:rsidR="00BE286B" w:rsidRPr="00DD39B1" w:rsidRDefault="00BE286B" w:rsidP="00AD5CDA">
            <w:pPr>
              <w:rPr>
                <w:sz w:val="20"/>
                <w:lang w:val="sr-Cyrl-CS"/>
              </w:rPr>
            </w:pPr>
            <w:r w:rsidRPr="00DD39B1">
              <w:rPr>
                <w:sz w:val="20"/>
                <w:lang w:val="sr-Cyrl-CS"/>
              </w:rPr>
              <w:t>www.zijinmining.com</w:t>
            </w:r>
          </w:p>
        </w:tc>
      </w:tr>
    </w:tbl>
    <w:p w14:paraId="4211A0B9" w14:textId="2728A415" w:rsidR="00EC0777" w:rsidRPr="004B23FB" w:rsidRDefault="00EC0777" w:rsidP="00F36867">
      <w:pPr>
        <w:pStyle w:val="ListParagraph"/>
        <w:spacing w:after="0" w:line="240" w:lineRule="auto"/>
      </w:pPr>
    </w:p>
    <w:p w14:paraId="5D2B909F" w14:textId="77777777" w:rsidR="00EC0777" w:rsidRPr="004B23FB" w:rsidRDefault="00EC0777">
      <w:r w:rsidRPr="004B23FB">
        <w:br w:type="page"/>
      </w:r>
    </w:p>
    <w:p w14:paraId="3B35E1AF" w14:textId="77777777" w:rsidR="00177454" w:rsidRPr="004B23FB" w:rsidRDefault="00177454" w:rsidP="00177454">
      <w:pPr>
        <w:pStyle w:val="Head1"/>
        <w:spacing w:after="0" w:line="240" w:lineRule="auto"/>
        <w:outlineLvl w:val="0"/>
        <w:rPr>
          <w:b/>
          <w:sz w:val="24"/>
          <w:lang w:val="sr-Cyrl-RS"/>
        </w:rPr>
      </w:pPr>
      <w:bookmarkStart w:id="6" w:name="_Toc69212330"/>
      <w:r w:rsidRPr="004B23FB">
        <w:rPr>
          <w:b/>
          <w:sz w:val="24"/>
          <w:lang w:val="sr-Cyrl-RS"/>
        </w:rPr>
        <w:lastRenderedPageBreak/>
        <w:t xml:space="preserve">Опис </w:t>
      </w:r>
      <w:proofErr w:type="spellStart"/>
      <w:r w:rsidRPr="004B23FB">
        <w:rPr>
          <w:b/>
          <w:sz w:val="24"/>
        </w:rPr>
        <w:t>локације</w:t>
      </w:r>
      <w:proofErr w:type="spellEnd"/>
      <w:r w:rsidRPr="004B23FB">
        <w:rPr>
          <w:b/>
          <w:sz w:val="24"/>
          <w:lang w:val="sr-Cyrl-RS"/>
        </w:rPr>
        <w:t xml:space="preserve"> пројекта</w:t>
      </w:r>
      <w:bookmarkEnd w:id="6"/>
    </w:p>
    <w:p w14:paraId="1D1FC913" w14:textId="6DFB7A03" w:rsidR="00177454" w:rsidRPr="004B23FB" w:rsidRDefault="00177454" w:rsidP="00177454">
      <w:pPr>
        <w:spacing w:after="0" w:line="240" w:lineRule="auto"/>
        <w:jc w:val="both"/>
        <w:rPr>
          <w:lang w:val="sr-Cyrl-BA"/>
        </w:rPr>
      </w:pPr>
    </w:p>
    <w:p w14:paraId="71A03651" w14:textId="00F59332" w:rsidR="002D12DD" w:rsidRPr="004B23FB" w:rsidRDefault="002D12DD" w:rsidP="00823E38">
      <w:pPr>
        <w:pStyle w:val="head22"/>
        <w:rPr>
          <w:lang w:val="sr-Cyrl-RS"/>
        </w:rPr>
      </w:pPr>
      <w:bookmarkStart w:id="7" w:name="_Toc69212331"/>
      <w:bookmarkStart w:id="8" w:name="_Hlk54263997"/>
      <w:r w:rsidRPr="004B23FB">
        <w:rPr>
          <w:lang w:val="sr-Cyrl-RS"/>
        </w:rPr>
        <w:t>Макролокација</w:t>
      </w:r>
      <w:bookmarkEnd w:id="7"/>
    </w:p>
    <w:p w14:paraId="0ACEE8D2" w14:textId="77777777" w:rsidR="00177454" w:rsidRPr="004B23FB" w:rsidRDefault="00177454" w:rsidP="00177454">
      <w:pPr>
        <w:pStyle w:val="NoSpacing"/>
        <w:jc w:val="both"/>
        <w:rPr>
          <w:rFonts w:ascii="Tahoma" w:eastAsia="Calibri" w:hAnsi="Tahoma"/>
          <w:lang w:val="sr-Cyrl-RS"/>
        </w:rPr>
      </w:pPr>
    </w:p>
    <w:p w14:paraId="3EC669CD" w14:textId="34FC59BC" w:rsidR="00177454" w:rsidRPr="004B23FB" w:rsidRDefault="00177454" w:rsidP="00177454">
      <w:pPr>
        <w:pStyle w:val="NoSpacing"/>
        <w:jc w:val="both"/>
        <w:rPr>
          <w:rFonts w:ascii="Tahoma" w:eastAsia="Calibri" w:hAnsi="Tahoma"/>
          <w:lang w:val="sr-Cyrl-RS"/>
        </w:rPr>
      </w:pPr>
      <w:r w:rsidRPr="004B23FB">
        <w:rPr>
          <w:rFonts w:ascii="Tahoma" w:eastAsia="Calibri" w:hAnsi="Tahoma"/>
          <w:lang w:val="sr-Cyrl-RS"/>
        </w:rPr>
        <w:t>Руд</w:t>
      </w:r>
      <w:r w:rsidR="002354E5">
        <w:rPr>
          <w:rFonts w:ascii="Tahoma" w:eastAsia="Calibri" w:hAnsi="Tahoma"/>
          <w:lang w:val="sr-Cyrl-RS"/>
        </w:rPr>
        <w:t>ник</w:t>
      </w:r>
      <w:r w:rsidRPr="004B23FB">
        <w:rPr>
          <w:rFonts w:ascii="Tahoma" w:eastAsia="Calibri" w:hAnsi="Tahoma"/>
          <w:lang w:val="sr-Cyrl-RS"/>
        </w:rPr>
        <w:t xml:space="preserve"> „Велики Кривељ“ налази се на 1,0 km југоисточно од села Велики Кривељ, на око 8,</w:t>
      </w:r>
      <w:r w:rsidR="00FC55ED">
        <w:rPr>
          <w:rFonts w:ascii="Tahoma" w:eastAsia="Calibri" w:hAnsi="Tahoma"/>
          <w:lang w:val="sr-Cyrl-RS"/>
        </w:rPr>
        <w:t>5</w:t>
      </w:r>
      <w:r w:rsidRPr="004B23FB">
        <w:rPr>
          <w:rFonts w:ascii="Tahoma" w:eastAsia="Calibri" w:hAnsi="Tahoma"/>
          <w:lang w:val="sr-Cyrl-RS"/>
        </w:rPr>
        <w:t> km северозападно од Бора (</w:t>
      </w:r>
      <w:r w:rsidRPr="004B23FB">
        <w:rPr>
          <w:rFonts w:ascii="Tahoma" w:eastAsia="Calibri" w:hAnsi="Tahoma"/>
          <w:lang w:val="sr-Cyrl-RS"/>
        </w:rPr>
        <w:fldChar w:fldCharType="begin"/>
      </w:r>
      <w:r w:rsidRPr="004B23FB">
        <w:rPr>
          <w:rFonts w:ascii="Tahoma" w:eastAsia="Calibri" w:hAnsi="Tahoma"/>
          <w:lang w:val="sr-Cyrl-RS"/>
        </w:rPr>
        <w:instrText xml:space="preserve"> REF _Ref53569707 \h  \* MERGEFORMAT </w:instrText>
      </w:r>
      <w:r w:rsidRPr="004B23FB">
        <w:rPr>
          <w:rFonts w:ascii="Tahoma" w:eastAsia="Calibri" w:hAnsi="Tahoma"/>
          <w:lang w:val="sr-Cyrl-RS"/>
        </w:rPr>
      </w:r>
      <w:r w:rsidRPr="004B23FB">
        <w:rPr>
          <w:rFonts w:ascii="Tahoma" w:eastAsia="Calibri" w:hAnsi="Tahoma"/>
          <w:lang w:val="sr-Cyrl-RS"/>
        </w:rPr>
        <w:fldChar w:fldCharType="separate"/>
      </w:r>
      <w:r w:rsidR="0073596D" w:rsidRPr="0073596D">
        <w:rPr>
          <w:rFonts w:ascii="Tahoma" w:eastAsia="Calibri" w:hAnsi="Tahoma"/>
          <w:lang w:val="sr-Cyrl-RS"/>
        </w:rPr>
        <w:t xml:space="preserve">Слика </w:t>
      </w:r>
      <w:r w:rsidR="0073596D" w:rsidRPr="0073596D">
        <w:rPr>
          <w:rFonts w:ascii="Tahoma" w:eastAsia="Calibri" w:hAnsi="Tahoma"/>
          <w:lang w:val="sr-Latn-RS"/>
        </w:rPr>
        <w:t>1</w:t>
      </w:r>
      <w:r w:rsidRPr="004B23FB">
        <w:rPr>
          <w:rFonts w:ascii="Tahoma" w:eastAsia="Calibri" w:hAnsi="Tahoma"/>
          <w:lang w:val="sr-Cyrl-RS"/>
        </w:rPr>
        <w:fldChar w:fldCharType="end"/>
      </w:r>
      <w:r w:rsidRPr="004B23FB">
        <w:rPr>
          <w:rFonts w:ascii="Tahoma" w:eastAsia="Calibri" w:hAnsi="Tahoma"/>
          <w:lang w:val="sr-Cyrl-RS"/>
        </w:rPr>
        <w:t xml:space="preserve">). Бор је град и седиште града Бора и Борског округа у источној Србији. Бор се налази у североисточном делу Републике Србије (РС) у Тимочкој крајини и припада Борском округу (заједно са општинама Неготин, Мајданпек и Кладово). Бор је удаљен од Београда </w:t>
      </w:r>
      <w:r w:rsidRPr="00B21524">
        <w:rPr>
          <w:rFonts w:ascii="Tahoma" w:eastAsia="Calibri" w:hAnsi="Tahoma"/>
          <w:lang w:val="sr-Cyrl-RS"/>
        </w:rPr>
        <w:t xml:space="preserve">око </w:t>
      </w:r>
      <w:r w:rsidR="007D1B2D" w:rsidRPr="00B21524">
        <w:rPr>
          <w:rFonts w:ascii="Tahoma" w:eastAsia="Calibri" w:hAnsi="Tahoma"/>
          <w:lang w:val="sr-Cyrl-RS"/>
        </w:rPr>
        <w:t>250</w:t>
      </w:r>
      <w:r w:rsidRPr="00B21524">
        <w:rPr>
          <w:rFonts w:ascii="Tahoma" w:eastAsia="Calibri" w:hAnsi="Tahoma"/>
          <w:lang w:val="sr-Cyrl-RS"/>
        </w:rPr>
        <w:t> km. Град обухвата насеља: Бор, Брестовац, Бучје, Горање, доња Бела Река, Злот, Кривељ, Лука</w:t>
      </w:r>
      <w:r w:rsidRPr="004B23FB">
        <w:rPr>
          <w:rFonts w:ascii="Tahoma" w:eastAsia="Calibri" w:hAnsi="Tahoma"/>
          <w:lang w:val="sr-Cyrl-RS"/>
        </w:rPr>
        <w:t>, Метовина, Оштрељ, Слатина, Танда, Топла и Шарбановац. У непосредној близини града су Брестовачк</w:t>
      </w:r>
      <w:r w:rsidRPr="004B23FB">
        <w:rPr>
          <w:rFonts w:ascii="Tahoma" w:eastAsia="Calibri" w:hAnsi="Tahoma"/>
          <w:lang w:val="sr-Latn-RS"/>
        </w:rPr>
        <w:t>a</w:t>
      </w:r>
      <w:r w:rsidRPr="004B23FB">
        <w:rPr>
          <w:rFonts w:ascii="Tahoma" w:eastAsia="Calibri" w:hAnsi="Tahoma"/>
          <w:lang w:val="sr-Cyrl-RS"/>
        </w:rPr>
        <w:t xml:space="preserve"> Бања, Борско језеро и планин</w:t>
      </w:r>
      <w:r w:rsidRPr="004B23FB">
        <w:rPr>
          <w:rFonts w:ascii="Tahoma" w:eastAsia="Calibri" w:hAnsi="Tahoma"/>
          <w:lang w:val="sr-Latn-RS"/>
        </w:rPr>
        <w:t>e</w:t>
      </w:r>
      <w:r w:rsidRPr="004B23FB">
        <w:rPr>
          <w:rFonts w:ascii="Tahoma" w:eastAsia="Calibri" w:hAnsi="Tahoma"/>
          <w:lang w:val="sr-Cyrl-RS"/>
        </w:rPr>
        <w:t xml:space="preserve"> Стол и Црни Врх. Бор је рударски и индустријски град са развијеном обојеном металургијом, </w:t>
      </w:r>
      <w:r w:rsidR="008B34EA" w:rsidRPr="004B23FB">
        <w:rPr>
          <w:rFonts w:ascii="Tahoma" w:eastAsia="Calibri" w:hAnsi="Tahoma"/>
          <w:lang w:val="sr-Cyrl-RS"/>
        </w:rPr>
        <w:t xml:space="preserve">у њему се налази </w:t>
      </w:r>
      <w:r w:rsidRPr="004B23FB">
        <w:rPr>
          <w:rFonts w:ascii="Tahoma" w:eastAsia="Calibri" w:hAnsi="Tahoma"/>
          <w:lang w:val="sr-Cyrl-RS"/>
        </w:rPr>
        <w:t xml:space="preserve">један од највећих рудника бакра у Европи. Повезан је друмским и железничким саобраћајем са осталим деловима РС, као и са источном, западном и југоисточном Европом, а налази се и у близини Румуније и Бугарске. </w:t>
      </w:r>
    </w:p>
    <w:bookmarkEnd w:id="8"/>
    <w:p w14:paraId="5CD5A913" w14:textId="1D43BC9C" w:rsidR="00177454" w:rsidRPr="004B23FB" w:rsidRDefault="00177454" w:rsidP="00177454">
      <w:pPr>
        <w:pStyle w:val="NoSpacing"/>
        <w:jc w:val="both"/>
        <w:rPr>
          <w:rFonts w:ascii="Tahoma" w:eastAsia="Calibri" w:hAnsi="Tahoma"/>
          <w:lang w:val="sr-Cyrl-RS"/>
        </w:rPr>
      </w:pPr>
    </w:p>
    <w:p w14:paraId="4AA7714E" w14:textId="2BAE6176" w:rsidR="002D12DD" w:rsidRPr="004B23FB" w:rsidRDefault="002D12DD" w:rsidP="00823E38">
      <w:pPr>
        <w:pStyle w:val="head22"/>
        <w:rPr>
          <w:lang w:val="sr-Cyrl-RS"/>
        </w:rPr>
      </w:pPr>
      <w:bookmarkStart w:id="9" w:name="_Toc69212332"/>
      <w:r w:rsidRPr="004B23FB">
        <w:rPr>
          <w:lang w:val="sr-Cyrl-RS"/>
        </w:rPr>
        <w:t>Микролокација</w:t>
      </w:r>
      <w:bookmarkEnd w:id="9"/>
    </w:p>
    <w:p w14:paraId="2491D1AC" w14:textId="77777777" w:rsidR="002D12DD" w:rsidRPr="004B23FB" w:rsidRDefault="002D12DD" w:rsidP="00177454">
      <w:pPr>
        <w:pStyle w:val="NoSpacing"/>
        <w:jc w:val="both"/>
        <w:rPr>
          <w:rFonts w:ascii="Tahoma" w:eastAsia="Calibri" w:hAnsi="Tahoma"/>
          <w:lang w:val="sr-Cyrl-RS"/>
        </w:rPr>
      </w:pPr>
    </w:p>
    <w:p w14:paraId="2B6B6E68" w14:textId="12CDD572" w:rsidR="00BE286B" w:rsidRDefault="00BE286B" w:rsidP="00BE286B">
      <w:pPr>
        <w:pStyle w:val="NoSpacing"/>
        <w:jc w:val="both"/>
        <w:rPr>
          <w:rFonts w:ascii="Tahoma" w:eastAsia="Calibri" w:hAnsi="Tahoma"/>
          <w:lang w:val="sr-Cyrl-RS"/>
        </w:rPr>
      </w:pPr>
      <w:bookmarkStart w:id="10" w:name="_Hlk59176830"/>
      <w:r w:rsidRPr="004B23FB">
        <w:rPr>
          <w:rFonts w:ascii="Tahoma" w:eastAsia="Calibri" w:hAnsi="Tahoma"/>
          <w:lang w:val="sr-Cyrl-RS"/>
        </w:rPr>
        <w:t>Рудник бакра Бор састоји се од два рудника бакра са површинском експлоатацијом („Велики Kривељ“ и „Церово“), једног са подземном експлоатацијом („Јама“), два погона за припрему минералних сировина (флотација у Kривељу и Бору), један рудник неметала (површински коп и Фабрика креча у Заграђу) и погон</w:t>
      </w:r>
      <w:r>
        <w:rPr>
          <w:rFonts w:ascii="Tahoma" w:eastAsia="Calibri" w:hAnsi="Tahoma"/>
          <w:lang w:val="sr-Cyrl-RS"/>
        </w:rPr>
        <w:t>а</w:t>
      </w:r>
      <w:r w:rsidRPr="004B23FB">
        <w:rPr>
          <w:rFonts w:ascii="Tahoma" w:eastAsia="Calibri" w:hAnsi="Tahoma"/>
          <w:lang w:val="sr-Cyrl-RS"/>
        </w:rPr>
        <w:t xml:space="preserve"> Истражних радова. </w:t>
      </w:r>
    </w:p>
    <w:p w14:paraId="7D822EC2" w14:textId="77777777" w:rsidR="00431BAE" w:rsidRPr="004B23FB" w:rsidRDefault="00431BAE" w:rsidP="00BE286B">
      <w:pPr>
        <w:pStyle w:val="NoSpacing"/>
        <w:jc w:val="both"/>
        <w:rPr>
          <w:rFonts w:ascii="Tahoma" w:eastAsia="Calibri" w:hAnsi="Tahoma"/>
          <w:lang w:val="sr-Cyrl-RS"/>
        </w:rPr>
      </w:pPr>
    </w:p>
    <w:bookmarkEnd w:id="10"/>
    <w:p w14:paraId="0BC4224F" w14:textId="32F10019" w:rsidR="00177454" w:rsidRPr="004B23FB" w:rsidRDefault="00177454" w:rsidP="00177454">
      <w:pPr>
        <w:pStyle w:val="NoSpacing"/>
        <w:jc w:val="both"/>
        <w:rPr>
          <w:rFonts w:ascii="Tahoma" w:hAnsi="Tahoma"/>
          <w:lang w:val="sr-Cyrl-RS"/>
        </w:rPr>
      </w:pPr>
      <w:r w:rsidRPr="004B23FB">
        <w:rPr>
          <w:rFonts w:ascii="Tahoma" w:hAnsi="Tahoma"/>
          <w:lang w:val="sr-Cyrl-RS"/>
        </w:rPr>
        <w:t>Микролокациј</w:t>
      </w:r>
      <w:r w:rsidR="0088323F">
        <w:rPr>
          <w:rFonts w:ascii="Tahoma" w:hAnsi="Tahoma"/>
          <w:lang w:val="sr-Cyrl-RS"/>
        </w:rPr>
        <w:t>у</w:t>
      </w:r>
      <w:r w:rsidRPr="004B23FB">
        <w:rPr>
          <w:rFonts w:ascii="Tahoma" w:hAnsi="Tahoma"/>
          <w:lang w:val="sr-Cyrl-RS"/>
        </w:rPr>
        <w:t xml:space="preserve"> (</w:t>
      </w:r>
      <w:r w:rsidRPr="004B23FB">
        <w:rPr>
          <w:rFonts w:ascii="Tahoma" w:hAnsi="Tahoma"/>
          <w:lang w:val="sr-Cyrl-RS"/>
        </w:rPr>
        <w:fldChar w:fldCharType="begin"/>
      </w:r>
      <w:r w:rsidRPr="004B23FB">
        <w:rPr>
          <w:rFonts w:ascii="Tahoma" w:hAnsi="Tahoma"/>
          <w:lang w:val="sr-Cyrl-RS"/>
        </w:rPr>
        <w:instrText xml:space="preserve"> REF _Ref13565762 \h  \* MERGEFORMAT </w:instrText>
      </w:r>
      <w:r w:rsidRPr="004B23FB">
        <w:rPr>
          <w:rFonts w:ascii="Tahoma" w:hAnsi="Tahoma"/>
          <w:lang w:val="sr-Cyrl-RS"/>
        </w:rPr>
      </w:r>
      <w:r w:rsidRPr="004B23FB">
        <w:rPr>
          <w:rFonts w:ascii="Tahoma" w:hAnsi="Tahoma"/>
          <w:lang w:val="sr-Cyrl-RS"/>
        </w:rPr>
        <w:fldChar w:fldCharType="separate"/>
      </w:r>
      <w:r w:rsidR="0073596D" w:rsidRPr="0073596D">
        <w:rPr>
          <w:rFonts w:ascii="Tahoma" w:hAnsi="Tahoma"/>
          <w:lang w:val="sr-Cyrl-RS"/>
        </w:rPr>
        <w:t>Слика 2</w:t>
      </w:r>
      <w:r w:rsidRPr="004B23FB">
        <w:rPr>
          <w:rFonts w:ascii="Tahoma" w:hAnsi="Tahoma"/>
          <w:lang w:val="sr-Cyrl-RS"/>
        </w:rPr>
        <w:fldChar w:fldCharType="end"/>
      </w:r>
      <w:r w:rsidRPr="004B23FB">
        <w:rPr>
          <w:rFonts w:ascii="Tahoma" w:hAnsi="Tahoma"/>
          <w:lang w:val="sr-Cyrl-RS"/>
        </w:rPr>
        <w:t xml:space="preserve">) </w:t>
      </w:r>
      <w:r w:rsidR="000B5F1C">
        <w:rPr>
          <w:rFonts w:ascii="Tahoma" w:hAnsi="Tahoma"/>
          <w:lang w:val="sr-Cyrl-RS"/>
        </w:rPr>
        <w:t xml:space="preserve">Пројекта чине </w:t>
      </w:r>
      <w:r w:rsidR="000B5F1C" w:rsidRPr="000B5F1C">
        <w:rPr>
          <w:rFonts w:ascii="Tahoma" w:hAnsi="Tahoma"/>
          <w:lang w:val="sr-Cyrl-RS"/>
        </w:rPr>
        <w:t xml:space="preserve">рудник „Велики Кривељ“ </w:t>
      </w:r>
      <w:r w:rsidR="000B5F1C">
        <w:rPr>
          <w:rFonts w:ascii="Tahoma" w:hAnsi="Tahoma"/>
          <w:lang w:val="sr-Cyrl-RS"/>
        </w:rPr>
        <w:t>који обухвата површински коп</w:t>
      </w:r>
      <w:r w:rsidR="0088323F">
        <w:rPr>
          <w:rFonts w:ascii="Tahoma" w:hAnsi="Tahoma"/>
          <w:lang w:val="sr-Cyrl-RS"/>
        </w:rPr>
        <w:t>,</w:t>
      </w:r>
      <w:r w:rsidR="000B5F1C">
        <w:rPr>
          <w:rFonts w:ascii="Tahoma" w:hAnsi="Tahoma"/>
          <w:lang w:val="sr-Cyrl-RS"/>
        </w:rPr>
        <w:t xml:space="preserve"> прераду и флотацију</w:t>
      </w:r>
      <w:r w:rsidR="0088323F">
        <w:rPr>
          <w:rFonts w:ascii="Tahoma" w:hAnsi="Tahoma"/>
          <w:lang w:val="sr-Cyrl-RS"/>
        </w:rPr>
        <w:t xml:space="preserve"> и </w:t>
      </w:r>
      <w:r w:rsidR="0088323F" w:rsidRPr="004B23FB">
        <w:rPr>
          <w:rFonts w:ascii="Tahoma" w:hAnsi="Tahoma"/>
          <w:lang w:val="sr-Cyrl-RS"/>
        </w:rPr>
        <w:t>флотацијско јаловиште</w:t>
      </w:r>
      <w:r w:rsidR="0088323F">
        <w:rPr>
          <w:rFonts w:ascii="Tahoma" w:hAnsi="Tahoma"/>
          <w:lang w:val="sr-Cyrl-RS"/>
        </w:rPr>
        <w:t>.</w:t>
      </w:r>
      <w:r w:rsidR="0088323F" w:rsidRPr="004B23FB">
        <w:rPr>
          <w:rFonts w:ascii="Tahoma" w:hAnsi="Tahoma"/>
          <w:lang w:val="sr-Cyrl-RS"/>
        </w:rPr>
        <w:t xml:space="preserve"> </w:t>
      </w:r>
      <w:r w:rsidR="0088323F">
        <w:rPr>
          <w:rFonts w:ascii="Tahoma" w:hAnsi="Tahoma"/>
          <w:lang w:val="sr-Cyrl-RS"/>
        </w:rPr>
        <w:t>Ф</w:t>
      </w:r>
      <w:r w:rsidRPr="004B23FB">
        <w:rPr>
          <w:rFonts w:ascii="Tahoma" w:hAnsi="Tahoma"/>
          <w:lang w:val="sr-Cyrl-RS"/>
        </w:rPr>
        <w:t xml:space="preserve">лотацијско јаловиште </w:t>
      </w:r>
      <w:r w:rsidR="0088323F">
        <w:rPr>
          <w:rFonts w:ascii="Tahoma" w:hAnsi="Tahoma"/>
          <w:lang w:val="sr-Cyrl-RS"/>
        </w:rPr>
        <w:t>„Велики Кривељ“</w:t>
      </w:r>
      <w:r w:rsidRPr="004B23FB">
        <w:rPr>
          <w:rFonts w:ascii="Tahoma" w:hAnsi="Tahoma"/>
          <w:lang w:val="sr-Cyrl-RS"/>
        </w:rPr>
        <w:t xml:space="preserve"> </w:t>
      </w:r>
      <w:r w:rsidRPr="004B23FB">
        <w:rPr>
          <w:rFonts w:ascii="Tahoma" w:eastAsia="Calibri" w:hAnsi="Tahoma"/>
          <w:lang w:val="sr-Cyrl-RS"/>
        </w:rPr>
        <w:t xml:space="preserve">налази се </w:t>
      </w:r>
      <w:r w:rsidRPr="004B23FB">
        <w:rPr>
          <w:rFonts w:ascii="Tahoma" w:hAnsi="Tahoma"/>
          <w:lang w:val="sr-Cyrl-RS"/>
        </w:rPr>
        <w:t xml:space="preserve">у кориту и долини Кривељске реке на 3,5 km низводно од насеља Велики Кривељ, око 2 km низводно од површинског копа </w:t>
      </w:r>
      <w:r w:rsidR="0088323F" w:rsidRPr="000B5F1C">
        <w:rPr>
          <w:rFonts w:ascii="Tahoma" w:hAnsi="Tahoma"/>
          <w:lang w:val="sr-Cyrl-RS"/>
        </w:rPr>
        <w:t>„Велики Кривељ“</w:t>
      </w:r>
      <w:r w:rsidRPr="004B23FB">
        <w:rPr>
          <w:rFonts w:ascii="Tahoma" w:hAnsi="Tahoma"/>
          <w:lang w:val="sr-Cyrl-RS"/>
        </w:rPr>
        <w:t xml:space="preserve">; </w:t>
      </w:r>
      <w:r w:rsidRPr="004B23FB">
        <w:rPr>
          <w:rFonts w:ascii="Tahoma" w:eastAsia="Calibri" w:hAnsi="Tahoma"/>
          <w:lang w:val="sr-Cyrl-RS"/>
        </w:rPr>
        <w:t>североисточно од Бора на удаљености око 3,0 km</w:t>
      </w:r>
      <w:r w:rsidRPr="004B23FB">
        <w:rPr>
          <w:rFonts w:ascii="Tahoma" w:eastAsia="Calibri" w:hAnsi="Tahoma"/>
          <w:lang w:val="sr-Latn-RS"/>
        </w:rPr>
        <w:t xml:space="preserve"> </w:t>
      </w:r>
      <w:r w:rsidRPr="004B23FB">
        <w:rPr>
          <w:rFonts w:ascii="Tahoma" w:eastAsia="Calibri" w:hAnsi="Tahoma"/>
          <w:lang w:val="sr-Cyrl-RS"/>
        </w:rPr>
        <w:t xml:space="preserve">ваздушном линијом и око 6,0 km асфалтним путем, као и на око 1,5 km северно од насеља Оштрељ. </w:t>
      </w:r>
      <w:r w:rsidRPr="004B23FB">
        <w:rPr>
          <w:rFonts w:ascii="Tahoma" w:hAnsi="Tahoma"/>
          <w:lang w:val="sr-Cyrl-RS"/>
        </w:rPr>
        <w:t>Најближи стамбени објекат је низводно у селу Оштрељ на удаљености од око 1</w:t>
      </w:r>
      <w:r w:rsidR="00A858E4" w:rsidRPr="004B23FB">
        <w:rPr>
          <w:rFonts w:ascii="Tahoma" w:hAnsi="Tahoma"/>
          <w:lang w:val="sr-Cyrl-RS"/>
        </w:rPr>
        <w:t>,3</w:t>
      </w:r>
      <w:r w:rsidRPr="004B23FB">
        <w:rPr>
          <w:rFonts w:ascii="Tahoma" w:hAnsi="Tahoma"/>
          <w:lang w:val="sr-Cyrl-RS"/>
        </w:rPr>
        <w:t> </w:t>
      </w:r>
      <w:r w:rsidRPr="004B23FB">
        <w:rPr>
          <w:rFonts w:ascii="Tahoma" w:hAnsi="Tahoma"/>
          <w:lang w:val="en-US"/>
        </w:rPr>
        <w:t>km</w:t>
      </w:r>
      <w:r w:rsidRPr="004B23FB">
        <w:rPr>
          <w:rFonts w:ascii="Tahoma" w:hAnsi="Tahoma"/>
          <w:lang w:val="sr-Cyrl-RS"/>
        </w:rPr>
        <w:t xml:space="preserve"> </w:t>
      </w:r>
      <w:r w:rsidR="00A858E4" w:rsidRPr="004B23FB">
        <w:rPr>
          <w:rFonts w:ascii="Tahoma" w:hAnsi="Tahoma"/>
          <w:lang w:val="sr-Cyrl-RS"/>
        </w:rPr>
        <w:t>јуж</w:t>
      </w:r>
      <w:r w:rsidR="007D1B2D">
        <w:rPr>
          <w:rFonts w:ascii="Tahoma" w:hAnsi="Tahoma"/>
          <w:lang w:val="sr-Cyrl-RS"/>
        </w:rPr>
        <w:t>н</w:t>
      </w:r>
      <w:r w:rsidR="00A858E4" w:rsidRPr="004B23FB">
        <w:rPr>
          <w:rFonts w:ascii="Tahoma" w:hAnsi="Tahoma"/>
          <w:lang w:val="sr-Cyrl-RS"/>
        </w:rPr>
        <w:t>о</w:t>
      </w:r>
      <w:r w:rsidRPr="004B23FB">
        <w:rPr>
          <w:rFonts w:ascii="Tahoma" w:hAnsi="Tahoma"/>
          <w:lang w:val="sr-Cyrl-RS"/>
        </w:rPr>
        <w:t xml:space="preserve">, узводно у селу Велики Кривељ на око </w:t>
      </w:r>
      <w:r w:rsidR="00090E39" w:rsidRPr="004B23FB">
        <w:rPr>
          <w:rFonts w:ascii="Tahoma" w:hAnsi="Tahoma"/>
          <w:lang w:val="sr-Latn-RS"/>
        </w:rPr>
        <w:t>500 </w:t>
      </w:r>
      <w:r w:rsidRPr="004B23FB">
        <w:rPr>
          <w:rFonts w:ascii="Tahoma" w:hAnsi="Tahoma"/>
          <w:lang w:val="sr-Cyrl-RS"/>
        </w:rPr>
        <w:t>m северно, од бране 4-1 је село Бучје на удљености око 4,5 km североисточно. Узводно долином Кривељске реке од бране 1-1, флотацијског поља 1, нема обј</w:t>
      </w:r>
      <w:r w:rsidRPr="004B23FB">
        <w:rPr>
          <w:rFonts w:ascii="Tahoma" w:hAnsi="Tahoma"/>
          <w:lang w:val="sr-Latn-RS"/>
        </w:rPr>
        <w:t>e</w:t>
      </w:r>
      <w:r w:rsidRPr="004B23FB">
        <w:rPr>
          <w:rFonts w:ascii="Tahoma" w:hAnsi="Tahoma"/>
          <w:lang w:val="sr-Cyrl-RS"/>
        </w:rPr>
        <w:t xml:space="preserve">ката становања. </w:t>
      </w:r>
      <w:r w:rsidR="00CB7E42" w:rsidRPr="004B23FB">
        <w:rPr>
          <w:rFonts w:ascii="Tahoma" w:hAnsi="Tahoma"/>
          <w:lang w:val="sr-Cyrl-RS"/>
        </w:rPr>
        <w:t xml:space="preserve">Најближи осетљиви рецептори, основна школа „Ђура Јакшић“ и Црква Св. Тројице, налазе се на 450 </w:t>
      </w:r>
      <w:r w:rsidR="00CB7E42" w:rsidRPr="004B23FB">
        <w:rPr>
          <w:rFonts w:ascii="Tahoma" w:hAnsi="Tahoma"/>
          <w:lang w:val="en-US"/>
        </w:rPr>
        <w:t>m</w:t>
      </w:r>
      <w:r w:rsidR="00CB7E42" w:rsidRPr="005F1FD4">
        <w:rPr>
          <w:rFonts w:ascii="Tahoma" w:hAnsi="Tahoma"/>
          <w:lang w:val="sr-Cyrl-RS"/>
        </w:rPr>
        <w:t xml:space="preserve"> </w:t>
      </w:r>
      <w:r w:rsidR="00CB7E42" w:rsidRPr="004B23FB">
        <w:rPr>
          <w:rFonts w:ascii="Tahoma" w:hAnsi="Tahoma"/>
          <w:lang w:val="sr-Cyrl-RS"/>
        </w:rPr>
        <w:t>од локације Пројекта.</w:t>
      </w:r>
    </w:p>
    <w:p w14:paraId="573B69D4" w14:textId="77777777" w:rsidR="00CB7E42" w:rsidRPr="004B23FB" w:rsidRDefault="00CB7E42" w:rsidP="00CB7E42">
      <w:pPr>
        <w:autoSpaceDE w:val="0"/>
        <w:autoSpaceDN w:val="0"/>
        <w:adjustRightInd w:val="0"/>
        <w:spacing w:after="0" w:line="240" w:lineRule="auto"/>
        <w:jc w:val="both"/>
        <w:rPr>
          <w:lang w:val="sr-Cyrl-RS"/>
        </w:rPr>
      </w:pPr>
    </w:p>
    <w:p w14:paraId="4DF85816" w14:textId="051C84C2" w:rsidR="00CB7E42" w:rsidRPr="004B23FB" w:rsidRDefault="00CB7E42" w:rsidP="00CB7E42">
      <w:pPr>
        <w:spacing w:after="0" w:line="240" w:lineRule="auto"/>
        <w:jc w:val="both"/>
        <w:rPr>
          <w:lang w:val="sr-Cyrl-RS"/>
        </w:rPr>
      </w:pPr>
      <w:r w:rsidRPr="004B23FB">
        <w:rPr>
          <w:lang w:val="sr-Cyrl-RS"/>
        </w:rPr>
        <w:t xml:space="preserve">На удаљености од око 1,0 km у кругу предметног Пројекта налазе се необрадиве пољопривредне површине, као и површине прекривене ниским жбунастим листопадним растињем. У ближем окружењу нема културно-историјских објеката, као и заштићених биљних и животињских врста. </w:t>
      </w:r>
    </w:p>
    <w:p w14:paraId="1B564255" w14:textId="77777777" w:rsidR="00CB7E42" w:rsidRPr="004B23FB" w:rsidRDefault="00CB7E42" w:rsidP="00177454">
      <w:pPr>
        <w:autoSpaceDE w:val="0"/>
        <w:autoSpaceDN w:val="0"/>
        <w:adjustRightInd w:val="0"/>
        <w:spacing w:after="0" w:line="240" w:lineRule="auto"/>
        <w:jc w:val="both"/>
        <w:rPr>
          <w:lang w:val="sr-Cyrl-RS"/>
        </w:rPr>
      </w:pPr>
    </w:p>
    <w:p w14:paraId="01DCC9A4" w14:textId="2BC07ED1" w:rsidR="00177454" w:rsidRPr="004B23FB" w:rsidRDefault="00F47B9B" w:rsidP="00F47B9B">
      <w:pPr>
        <w:spacing w:after="0" w:line="240" w:lineRule="auto"/>
        <w:jc w:val="both"/>
        <w:rPr>
          <w:lang w:val="sr-Cyrl-RS"/>
        </w:rPr>
      </w:pPr>
      <w:r w:rsidRPr="004B23FB">
        <w:rPr>
          <w:lang w:val="sr-Cyrl-RS"/>
        </w:rPr>
        <w:t xml:space="preserve">Флотацијско јаловиште, површински коп „Велики Кривељ“, као и обилазни тунел за одвођење поплавних вода </w:t>
      </w:r>
      <w:r w:rsidR="00FA472F">
        <w:rPr>
          <w:lang w:val="sr-Cyrl-RS"/>
        </w:rPr>
        <w:t xml:space="preserve">и преусмеравање водотокова </w:t>
      </w:r>
      <w:r w:rsidRPr="004B23FB">
        <w:rPr>
          <w:lang w:val="sr-Cyrl-RS"/>
        </w:rPr>
        <w:t>који је предмет Пројекта налазе се на</w:t>
      </w:r>
      <w:r w:rsidR="00177454" w:rsidRPr="00431BAE">
        <w:rPr>
          <w:lang w:val="sr-Cyrl-RS"/>
        </w:rPr>
        <w:t xml:space="preserve"> територији општине </w:t>
      </w:r>
      <w:r w:rsidR="00431BAE" w:rsidRPr="00431BAE">
        <w:rPr>
          <w:lang w:val="sr-Cyrl-RS"/>
        </w:rPr>
        <w:t>Бор</w:t>
      </w:r>
      <w:r w:rsidR="00177454" w:rsidRPr="00431BAE">
        <w:rPr>
          <w:lang w:val="sr-Cyrl-RS"/>
        </w:rPr>
        <w:t xml:space="preserve"> у обухвату зоне </w:t>
      </w:r>
      <w:r w:rsidR="008357F6" w:rsidRPr="00431BAE">
        <w:rPr>
          <w:lang w:val="sr-Cyrl-RS"/>
        </w:rPr>
        <w:t>ф</w:t>
      </w:r>
      <w:r w:rsidR="00177454" w:rsidRPr="00431BAE">
        <w:rPr>
          <w:lang w:val="sr-Cyrl-RS"/>
        </w:rPr>
        <w:t xml:space="preserve">лотацијског јаловишта </w:t>
      </w:r>
      <w:r w:rsidR="003154DD" w:rsidRPr="00431BAE">
        <w:rPr>
          <w:lang w:val="sr-Cyrl-RS"/>
        </w:rPr>
        <w:t>„</w:t>
      </w:r>
      <w:r w:rsidR="00177454" w:rsidRPr="00431BAE">
        <w:rPr>
          <w:lang w:val="sr-Cyrl-RS"/>
        </w:rPr>
        <w:t>Велики Кривељ“, на к</w:t>
      </w:r>
      <w:r w:rsidR="00431BAE" w:rsidRPr="00431BAE">
        <w:rPr>
          <w:lang w:val="sr-Cyrl-RS"/>
        </w:rPr>
        <w:t>. п. бр.</w:t>
      </w:r>
      <w:r w:rsidR="00177454" w:rsidRPr="00431BAE">
        <w:rPr>
          <w:lang w:val="sr-Cyrl-RS"/>
        </w:rPr>
        <w:t xml:space="preserve"> </w:t>
      </w:r>
      <w:r w:rsidR="00431BAE" w:rsidRPr="00431BAE">
        <w:rPr>
          <w:lang w:val="sr-Cyrl-RS"/>
        </w:rPr>
        <w:t>2599/1, 2602, 2640, 2641, 2663, 2664, 2665, 2666, 3119, 3121, 3122, 3123, 3125/1, 3127/1, 3165/3, 3127, 3173, 3174, 3175, 3176, 3181, 3182, 3184, 3186, 3227/1, 3341, 3342/1, 3352, 3353, 3354, 3356, 3364, 3372, 3373, 3375, 3377, 3379, 3380, 3381, 3384/1, 3411, 19526/1, 19526/3, 19527, 19532, 19533, 19534, 19536, 19542</w:t>
      </w:r>
      <w:r w:rsidR="00177454" w:rsidRPr="00431BAE">
        <w:rPr>
          <w:lang w:val="sr-Cyrl-RS"/>
        </w:rPr>
        <w:t xml:space="preserve"> КО Кривељ, </w:t>
      </w:r>
      <w:r w:rsidR="00431BAE" w:rsidRPr="00431BAE">
        <w:rPr>
          <w:lang w:val="sr-Cyrl-RS"/>
        </w:rPr>
        <w:t>к.п. бр. 1498, 4360/1, 4361/1, 4361/3, 4400/11, 4428, 4430</w:t>
      </w:r>
      <w:r w:rsidR="00431BAE">
        <w:rPr>
          <w:lang w:val="sr-Cyrl-RS"/>
        </w:rPr>
        <w:t xml:space="preserve"> </w:t>
      </w:r>
      <w:r w:rsidR="00177454" w:rsidRPr="00431BAE">
        <w:rPr>
          <w:lang w:val="sr-Cyrl-RS"/>
        </w:rPr>
        <w:t xml:space="preserve">КО Бор 2 и </w:t>
      </w:r>
      <w:r w:rsidR="00431BAE" w:rsidRPr="00431BAE">
        <w:rPr>
          <w:lang w:val="sr-Cyrl-RS"/>
        </w:rPr>
        <w:t xml:space="preserve">к.п. бр. 2184/1, 2185/1, 2187, 2205/1, 2205/2, 2210, 2212/1, 2212/2, 2240/2, 2241, 2244, 2253, 2255, 2257, 2260, 2261, 2262, 2266, 2267, 2294, 2296, 2297, 2298, 2305, 2306, 2323/1, 2323/2, 2324, </w:t>
      </w:r>
      <w:r w:rsidR="00431BAE" w:rsidRPr="00431BAE">
        <w:rPr>
          <w:lang w:val="sr-Cyrl-RS"/>
        </w:rPr>
        <w:lastRenderedPageBreak/>
        <w:t>2325, 2694, 2779/2, 2780, 2784, 2785, 2789, 2790, 2791, 2794, 2795, 2797, 2799, 2800, 2801, 2802, 2803, 2804, 2805, 2820, 2821, 2822, 2823, 2827, 2843/1, 2845, 2855, 2856, 2857, 2874/2, 2878, 2880, 2883, 2884, 2887, 2889, 2899, 3241, 3269, 3363, 3372, 3373, 3384, 3385, 3386, 3387, 3388, 3391, 3392, 3397, 3402/1, 3423, 3424, 3425, 3478, 3479, 3486, 3488, 5289/1, 5289/2, 5295</w:t>
      </w:r>
      <w:r w:rsidR="00431BAE">
        <w:rPr>
          <w:lang w:val="sr-Cyrl-RS"/>
        </w:rPr>
        <w:t xml:space="preserve"> </w:t>
      </w:r>
      <w:r w:rsidR="00177454" w:rsidRPr="00431BAE">
        <w:rPr>
          <w:lang w:val="sr-Cyrl-RS"/>
        </w:rPr>
        <w:t>КО Оштрељ (Прилог 7) за коју је изадата информација о локацији бр. 350-81/2020-III/05 од 03.07.2020. г</w:t>
      </w:r>
      <w:r w:rsidR="006A0F1E" w:rsidRPr="00431BAE">
        <w:rPr>
          <w:lang w:val="sr-Cyrl-RS"/>
        </w:rPr>
        <w:t>од</w:t>
      </w:r>
      <w:r w:rsidR="00177454" w:rsidRPr="00431BAE">
        <w:rPr>
          <w:lang w:val="sr-Cyrl-RS"/>
        </w:rPr>
        <w:t xml:space="preserve">., Бор (Прилог 1). </w:t>
      </w:r>
      <w:r w:rsidR="00177454" w:rsidRPr="004B23FB">
        <w:rPr>
          <w:lang w:val="sr-Cyrl-RS"/>
        </w:rPr>
        <w:t>Према просторном плану општине Бор („Сл. Лист општине Бор“, бр. 2 и 3/2014) у графичком прилогу представљен је положај новог тунела Кривељске реке, а тачан положај и сви технички елементи дефинисани су пројектном документацијом</w:t>
      </w:r>
      <w:r w:rsidR="00AF0B0D" w:rsidRPr="004B23FB">
        <w:rPr>
          <w:lang w:val="sr-Cyrl-RS"/>
        </w:rPr>
        <w:t>.</w:t>
      </w:r>
      <w:r w:rsidR="00177454" w:rsidRPr="004B23FB">
        <w:rPr>
          <w:lang w:val="sr-Cyrl-RS"/>
        </w:rPr>
        <w:t xml:space="preserve"> </w:t>
      </w:r>
    </w:p>
    <w:p w14:paraId="6C34F287" w14:textId="77777777" w:rsidR="00431BAE" w:rsidRPr="004B23FB" w:rsidRDefault="00431BAE" w:rsidP="00431BAE">
      <w:pPr>
        <w:autoSpaceDE w:val="0"/>
        <w:autoSpaceDN w:val="0"/>
        <w:adjustRightInd w:val="0"/>
        <w:spacing w:after="0" w:line="240" w:lineRule="auto"/>
        <w:jc w:val="both"/>
        <w:rPr>
          <w:lang w:val="sr-Cyrl-RS"/>
        </w:rPr>
      </w:pPr>
    </w:p>
    <w:p w14:paraId="46491FB3" w14:textId="77777777" w:rsidR="00431BAE" w:rsidRPr="004B23FB" w:rsidRDefault="00431BAE" w:rsidP="00431BAE">
      <w:pPr>
        <w:spacing w:after="0" w:line="240" w:lineRule="auto"/>
        <w:jc w:val="both"/>
        <w:rPr>
          <w:rFonts w:eastAsia="Calibri"/>
          <w:i/>
          <w:iCs/>
          <w:u w:val="single"/>
          <w:lang w:val="sr-Cyrl-RS"/>
        </w:rPr>
      </w:pPr>
      <w:r w:rsidRPr="004B23FB">
        <w:rPr>
          <w:rFonts w:eastAsia="Calibri"/>
          <w:i/>
          <w:iCs/>
          <w:u w:val="single"/>
          <w:lang w:val="sr-Cyrl-RS"/>
        </w:rPr>
        <w:t>Рељеф</w:t>
      </w:r>
    </w:p>
    <w:p w14:paraId="7E51FD33" w14:textId="77777777" w:rsidR="00431BAE" w:rsidRPr="004B23FB" w:rsidRDefault="00431BAE" w:rsidP="00431BAE">
      <w:pPr>
        <w:spacing w:after="0" w:line="240" w:lineRule="auto"/>
        <w:jc w:val="both"/>
        <w:rPr>
          <w:rFonts w:eastAsia="Calibri"/>
          <w:lang w:val="sr-Cyrl-RS"/>
        </w:rPr>
      </w:pPr>
    </w:p>
    <w:p w14:paraId="2A6B924D" w14:textId="2536F683" w:rsidR="00431BAE" w:rsidRDefault="00431BAE" w:rsidP="00431BAE">
      <w:pPr>
        <w:spacing w:after="0" w:line="240" w:lineRule="auto"/>
        <w:jc w:val="both"/>
        <w:rPr>
          <w:rFonts w:eastAsia="Calibri"/>
          <w:lang w:val="sr-Cyrl-RS"/>
        </w:rPr>
      </w:pPr>
      <w:r w:rsidRPr="004B23FB">
        <w:rPr>
          <w:rFonts w:eastAsia="Calibri"/>
          <w:lang w:val="sr-Cyrl-RS"/>
        </w:rPr>
        <w:t>Рељеф подручја на коме се налази флотација сачињава котлина у пределу Кривељске реке, благо заобљених узвишења са бокова, са неретким јаругама усеченим на њиховим падинама. Рељефни облици су благо заобљени врхови са стрмим падинама. Од северозапада ка југоистоку терен се благо спушта. Вегетација је на површини слабо развијена, изузев у долини Кривељске реке где је земљиште култивисано. Остали део терена је слабо пошумљен ретким жбунастим растињем и још ређом храстовом и буковом шумом. Растресити покривач је врло неравномерно заступљен, а на стр</w:t>
      </w:r>
      <w:r>
        <w:rPr>
          <w:rFonts w:eastAsia="Calibri"/>
          <w:lang w:val="sr-Cyrl-RS"/>
        </w:rPr>
        <w:t>ми</w:t>
      </w:r>
      <w:r w:rsidRPr="004B23FB">
        <w:rPr>
          <w:rFonts w:eastAsia="Calibri"/>
          <w:lang w:val="sr-Cyrl-RS"/>
        </w:rPr>
        <w:t xml:space="preserve">м падинама скоро га и нема. </w:t>
      </w:r>
    </w:p>
    <w:p w14:paraId="7BD868B7" w14:textId="77777777" w:rsidR="00431BAE" w:rsidRPr="00DD39B1" w:rsidRDefault="00431BAE" w:rsidP="00431BAE">
      <w:pPr>
        <w:spacing w:after="0" w:line="240" w:lineRule="auto"/>
        <w:jc w:val="both"/>
        <w:rPr>
          <w:rFonts w:eastAsia="Calibri"/>
          <w:i/>
          <w:iCs/>
          <w:u w:val="single"/>
          <w:lang w:val="sr-Cyrl-RS"/>
        </w:rPr>
      </w:pPr>
    </w:p>
    <w:p w14:paraId="38361F08" w14:textId="77777777" w:rsidR="00431BAE" w:rsidRPr="00DD39B1" w:rsidRDefault="00431BAE" w:rsidP="00431BAE">
      <w:pPr>
        <w:spacing w:after="0" w:line="240" w:lineRule="auto"/>
        <w:jc w:val="both"/>
        <w:rPr>
          <w:rFonts w:eastAsia="Calibri"/>
          <w:i/>
          <w:iCs/>
          <w:u w:val="single"/>
          <w:lang w:val="sr-Cyrl-RS"/>
        </w:rPr>
      </w:pPr>
      <w:r w:rsidRPr="00DD39B1">
        <w:rPr>
          <w:rFonts w:eastAsia="Calibri"/>
          <w:i/>
          <w:iCs/>
          <w:u w:val="single"/>
          <w:lang w:val="sr-Cyrl-RS"/>
        </w:rPr>
        <w:t>Хидролошки услови</w:t>
      </w:r>
    </w:p>
    <w:p w14:paraId="0F5134C6" w14:textId="77777777" w:rsidR="00431BAE" w:rsidRPr="00DD39B1" w:rsidRDefault="00431BAE" w:rsidP="00431BAE">
      <w:pPr>
        <w:spacing w:after="0" w:line="240" w:lineRule="auto"/>
        <w:jc w:val="both"/>
        <w:rPr>
          <w:lang w:val="sr-Cyrl-BA"/>
        </w:rPr>
      </w:pPr>
    </w:p>
    <w:p w14:paraId="3962529E" w14:textId="77777777" w:rsidR="00431BAE" w:rsidRPr="00DD39B1" w:rsidRDefault="00431BAE" w:rsidP="00431BAE">
      <w:pPr>
        <w:spacing w:after="0" w:line="240" w:lineRule="auto"/>
        <w:jc w:val="both"/>
        <w:rPr>
          <w:lang w:val="sr-Cyrl-BA"/>
        </w:rPr>
      </w:pPr>
      <w:r w:rsidRPr="00DD39B1">
        <w:rPr>
          <w:lang w:val="sr-Cyrl-BA"/>
        </w:rPr>
        <w:t>Најважнији природни басени у области Бора су Борска и Кривељска река. Кривељска река настаје од Црвене реке, Ваља Маре реке и Церово реке. И Борска и Кривељска река припадају басену реке Тимок.</w:t>
      </w:r>
    </w:p>
    <w:p w14:paraId="715ABFF7" w14:textId="77777777" w:rsidR="00177454" w:rsidRDefault="00177454" w:rsidP="00177454">
      <w:pPr>
        <w:spacing w:after="0" w:line="240" w:lineRule="auto"/>
        <w:jc w:val="both"/>
        <w:rPr>
          <w:lang w:val="sr-Latn-RS"/>
        </w:rPr>
      </w:pPr>
    </w:p>
    <w:p w14:paraId="2DFD5F12" w14:textId="77777777" w:rsidR="00431BAE" w:rsidRDefault="00431BAE" w:rsidP="00177454">
      <w:pPr>
        <w:spacing w:after="0" w:line="240" w:lineRule="auto"/>
        <w:jc w:val="both"/>
        <w:rPr>
          <w:lang w:val="sr-Latn-RS"/>
        </w:rPr>
      </w:pPr>
    </w:p>
    <w:p w14:paraId="3853F57F" w14:textId="13D6AED2" w:rsidR="00431BAE" w:rsidRPr="004B23FB" w:rsidRDefault="00431BAE" w:rsidP="00177454">
      <w:pPr>
        <w:spacing w:after="0" w:line="240" w:lineRule="auto"/>
        <w:jc w:val="both"/>
        <w:rPr>
          <w:lang w:val="sr-Latn-RS"/>
        </w:rPr>
        <w:sectPr w:rsidR="00431BAE" w:rsidRPr="004B23FB" w:rsidSect="006B0F97">
          <w:pgSz w:w="11906" w:h="16838"/>
          <w:pgMar w:top="1417" w:right="1417" w:bottom="1417" w:left="1417" w:header="708" w:footer="708" w:gutter="0"/>
          <w:pgNumType w:start="1"/>
          <w:cols w:space="708"/>
          <w:docGrid w:linePitch="360"/>
        </w:sectPr>
      </w:pPr>
    </w:p>
    <w:p w14:paraId="07FDD87D" w14:textId="1AE2835B" w:rsidR="00177454" w:rsidRPr="004B23FB" w:rsidRDefault="00AC21F7" w:rsidP="00177454">
      <w:pPr>
        <w:spacing w:after="0" w:line="240" w:lineRule="auto"/>
        <w:jc w:val="both"/>
        <w:rPr>
          <w:lang w:val="sr-Cyrl-BA"/>
        </w:rPr>
      </w:pPr>
      <w:r w:rsidRPr="004B23FB">
        <w:rPr>
          <w:noProof/>
          <w:lang w:val="en-US"/>
        </w:rPr>
        <w:lastRenderedPageBreak/>
        <w:drawing>
          <wp:inline distT="0" distB="0" distL="0" distR="0" wp14:anchorId="4B07C3E5" wp14:editId="5CC633E8">
            <wp:extent cx="8867774" cy="54387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Макролокација - Бор.jpg"/>
                    <pic:cNvPicPr/>
                  </pic:nvPicPr>
                  <pic:blipFill>
                    <a:blip r:embed="rId20">
                      <a:extLst>
                        <a:ext uri="{28A0092B-C50C-407E-A947-70E740481C1C}">
                          <a14:useLocalDpi xmlns:a14="http://schemas.microsoft.com/office/drawing/2010/main" val="0"/>
                        </a:ext>
                      </a:extLst>
                    </a:blip>
                    <a:stretch>
                      <a:fillRect/>
                    </a:stretch>
                  </pic:blipFill>
                  <pic:spPr>
                    <a:xfrm>
                      <a:off x="0" y="0"/>
                      <a:ext cx="8881523" cy="5447208"/>
                    </a:xfrm>
                    <a:prstGeom prst="rect">
                      <a:avLst/>
                    </a:prstGeom>
                  </pic:spPr>
                </pic:pic>
              </a:graphicData>
            </a:graphic>
          </wp:inline>
        </w:drawing>
      </w:r>
    </w:p>
    <w:p w14:paraId="3066F499" w14:textId="6AEFA93F" w:rsidR="00177454" w:rsidRPr="005F1FD4" w:rsidRDefault="00177454" w:rsidP="00177454">
      <w:pPr>
        <w:pStyle w:val="Caption"/>
        <w:spacing w:after="0"/>
        <w:rPr>
          <w:i w:val="0"/>
          <w:color w:val="auto"/>
          <w:sz w:val="20"/>
          <w:lang w:val="sr-Cyrl-BA"/>
        </w:rPr>
      </w:pPr>
      <w:bookmarkStart w:id="11" w:name="_Ref53569707"/>
      <w:bookmarkStart w:id="12" w:name="_Toc69205843"/>
      <w:r w:rsidRPr="005F1FD4">
        <w:rPr>
          <w:i w:val="0"/>
          <w:color w:val="auto"/>
          <w:sz w:val="20"/>
          <w:lang w:val="sr-Cyrl-BA"/>
        </w:rPr>
        <w:t xml:space="preserve">Слика </w:t>
      </w:r>
      <w:r w:rsidRPr="004B23FB">
        <w:rPr>
          <w:i w:val="0"/>
          <w:color w:val="auto"/>
          <w:sz w:val="20"/>
        </w:rPr>
        <w:fldChar w:fldCharType="begin"/>
      </w:r>
      <w:r w:rsidRPr="005F1FD4">
        <w:rPr>
          <w:i w:val="0"/>
          <w:color w:val="auto"/>
          <w:sz w:val="20"/>
          <w:lang w:val="sr-Cyrl-BA"/>
        </w:rPr>
        <w:instrText xml:space="preserve"> </w:instrText>
      </w:r>
      <w:r w:rsidRPr="004B23FB">
        <w:rPr>
          <w:i w:val="0"/>
          <w:color w:val="auto"/>
          <w:sz w:val="20"/>
        </w:rPr>
        <w:instrText>SEQ</w:instrText>
      </w:r>
      <w:r w:rsidRPr="005F1FD4">
        <w:rPr>
          <w:i w:val="0"/>
          <w:color w:val="auto"/>
          <w:sz w:val="20"/>
          <w:lang w:val="sr-Cyrl-BA"/>
        </w:rPr>
        <w:instrText xml:space="preserve"> Слика \* </w:instrText>
      </w:r>
      <w:r w:rsidRPr="004B23FB">
        <w:rPr>
          <w:i w:val="0"/>
          <w:color w:val="auto"/>
          <w:sz w:val="20"/>
        </w:rPr>
        <w:instrText>ARABIC</w:instrText>
      </w:r>
      <w:r w:rsidRPr="005F1FD4">
        <w:rPr>
          <w:i w:val="0"/>
          <w:color w:val="auto"/>
          <w:sz w:val="20"/>
          <w:lang w:val="sr-Cyrl-BA"/>
        </w:rPr>
        <w:instrText xml:space="preserve"> </w:instrText>
      </w:r>
      <w:r w:rsidRPr="004B23FB">
        <w:rPr>
          <w:i w:val="0"/>
          <w:color w:val="auto"/>
          <w:sz w:val="20"/>
        </w:rPr>
        <w:fldChar w:fldCharType="separate"/>
      </w:r>
      <w:r w:rsidR="0073596D" w:rsidRPr="005F1FD4">
        <w:rPr>
          <w:i w:val="0"/>
          <w:noProof/>
          <w:color w:val="auto"/>
          <w:sz w:val="20"/>
          <w:lang w:val="sr-Cyrl-BA"/>
        </w:rPr>
        <w:t>1</w:t>
      </w:r>
      <w:r w:rsidRPr="004B23FB">
        <w:rPr>
          <w:i w:val="0"/>
          <w:color w:val="auto"/>
          <w:sz w:val="20"/>
        </w:rPr>
        <w:fldChar w:fldCharType="end"/>
      </w:r>
      <w:bookmarkEnd w:id="11"/>
      <w:r w:rsidRPr="005F1FD4">
        <w:rPr>
          <w:i w:val="0"/>
          <w:color w:val="auto"/>
          <w:sz w:val="20"/>
          <w:lang w:val="sr-Cyrl-BA"/>
        </w:rPr>
        <w:t xml:space="preserve"> Макролокација </w:t>
      </w:r>
      <w:r w:rsidR="00EE0EE5" w:rsidRPr="004B23FB">
        <w:rPr>
          <w:i w:val="0"/>
          <w:color w:val="auto"/>
          <w:sz w:val="20"/>
          <w:lang w:val="sr-Cyrl-RS"/>
        </w:rPr>
        <w:t>новог обилазног тунела</w:t>
      </w:r>
      <w:bookmarkEnd w:id="12"/>
      <w:r w:rsidRPr="005F1FD4">
        <w:rPr>
          <w:i w:val="0"/>
          <w:color w:val="auto"/>
          <w:sz w:val="20"/>
          <w:lang w:val="sr-Cyrl-BA"/>
        </w:rPr>
        <w:t xml:space="preserve"> </w:t>
      </w:r>
    </w:p>
    <w:p w14:paraId="78C26C78" w14:textId="77777777" w:rsidR="00177454" w:rsidRPr="005F1FD4" w:rsidRDefault="00177454" w:rsidP="00177454">
      <w:pPr>
        <w:pStyle w:val="Caption"/>
        <w:spacing w:after="0"/>
        <w:rPr>
          <w:i w:val="0"/>
          <w:color w:val="auto"/>
          <w:sz w:val="20"/>
          <w:lang w:val="sr-Cyrl-BA"/>
        </w:rPr>
      </w:pPr>
      <w:r w:rsidRPr="005F1FD4">
        <w:rPr>
          <w:i w:val="0"/>
          <w:color w:val="auto"/>
          <w:sz w:val="20"/>
          <w:lang w:val="sr-Cyrl-BA"/>
        </w:rPr>
        <w:t xml:space="preserve">(извор: </w:t>
      </w:r>
      <w:r w:rsidRPr="004B23FB">
        <w:rPr>
          <w:i w:val="0"/>
          <w:color w:val="auto"/>
          <w:sz w:val="20"/>
        </w:rPr>
        <w:t>Google</w:t>
      </w:r>
      <w:r w:rsidRPr="005F1FD4">
        <w:rPr>
          <w:i w:val="0"/>
          <w:color w:val="auto"/>
          <w:sz w:val="20"/>
          <w:lang w:val="sr-Cyrl-BA"/>
        </w:rPr>
        <w:t xml:space="preserve"> </w:t>
      </w:r>
      <w:r w:rsidRPr="004B23FB">
        <w:rPr>
          <w:i w:val="0"/>
          <w:color w:val="auto"/>
          <w:sz w:val="20"/>
        </w:rPr>
        <w:t>Earth</w:t>
      </w:r>
      <w:r w:rsidRPr="005F1FD4">
        <w:rPr>
          <w:i w:val="0"/>
          <w:color w:val="auto"/>
          <w:sz w:val="20"/>
          <w:lang w:val="sr-Cyrl-BA"/>
        </w:rPr>
        <w:t>)</w:t>
      </w:r>
    </w:p>
    <w:p w14:paraId="7B8C71DD" w14:textId="1489B646" w:rsidR="00AD1B1E" w:rsidRPr="004B23FB" w:rsidRDefault="00F118B0" w:rsidP="00177454">
      <w:pPr>
        <w:spacing w:after="0" w:line="240" w:lineRule="auto"/>
        <w:jc w:val="both"/>
        <w:rPr>
          <w:lang w:val="en-US"/>
        </w:rPr>
      </w:pPr>
      <w:r w:rsidRPr="004B23FB">
        <w:rPr>
          <w:noProof/>
          <w:lang w:val="en-US"/>
        </w:rPr>
        <w:lastRenderedPageBreak/>
        <w:drawing>
          <wp:inline distT="0" distB="0" distL="0" distR="0" wp14:anchorId="6CA81126" wp14:editId="6724E47B">
            <wp:extent cx="8892540" cy="539115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Микролокација-Кривељ1.jpg"/>
                    <pic:cNvPicPr/>
                  </pic:nvPicPr>
                  <pic:blipFill>
                    <a:blip r:embed="rId21">
                      <a:extLst>
                        <a:ext uri="{28A0092B-C50C-407E-A947-70E740481C1C}">
                          <a14:useLocalDpi xmlns:a14="http://schemas.microsoft.com/office/drawing/2010/main" val="0"/>
                        </a:ext>
                      </a:extLst>
                    </a:blip>
                    <a:stretch>
                      <a:fillRect/>
                    </a:stretch>
                  </pic:blipFill>
                  <pic:spPr>
                    <a:xfrm>
                      <a:off x="0" y="0"/>
                      <a:ext cx="8892540" cy="5391150"/>
                    </a:xfrm>
                    <a:prstGeom prst="rect">
                      <a:avLst/>
                    </a:prstGeom>
                  </pic:spPr>
                </pic:pic>
              </a:graphicData>
            </a:graphic>
          </wp:inline>
        </w:drawing>
      </w:r>
    </w:p>
    <w:p w14:paraId="79376B23" w14:textId="42FBC296" w:rsidR="00177454" w:rsidRPr="004B23FB" w:rsidRDefault="00177454" w:rsidP="00177454">
      <w:pPr>
        <w:pStyle w:val="Caption"/>
        <w:spacing w:after="0"/>
        <w:rPr>
          <w:i w:val="0"/>
          <w:color w:val="auto"/>
          <w:sz w:val="20"/>
        </w:rPr>
      </w:pPr>
      <w:bookmarkStart w:id="13" w:name="_Ref13565762"/>
      <w:bookmarkStart w:id="14" w:name="_Toc69205844"/>
      <w:proofErr w:type="spellStart"/>
      <w:r w:rsidRPr="004B23FB">
        <w:rPr>
          <w:i w:val="0"/>
          <w:color w:val="auto"/>
          <w:sz w:val="20"/>
        </w:rPr>
        <w:t>Слика</w:t>
      </w:r>
      <w:proofErr w:type="spellEnd"/>
      <w:r w:rsidRPr="004B23FB">
        <w:rPr>
          <w:i w:val="0"/>
          <w:color w:val="auto"/>
          <w:sz w:val="20"/>
        </w:rPr>
        <w:t xml:space="preserve"> </w:t>
      </w:r>
      <w:r w:rsidRPr="004B23FB">
        <w:rPr>
          <w:i w:val="0"/>
          <w:color w:val="auto"/>
          <w:sz w:val="20"/>
        </w:rPr>
        <w:fldChar w:fldCharType="begin"/>
      </w:r>
      <w:r w:rsidRPr="004B23FB">
        <w:rPr>
          <w:i w:val="0"/>
          <w:color w:val="auto"/>
          <w:sz w:val="20"/>
        </w:rPr>
        <w:instrText xml:space="preserve"> SEQ Слика \* ARABIC </w:instrText>
      </w:r>
      <w:r w:rsidRPr="004B23FB">
        <w:rPr>
          <w:i w:val="0"/>
          <w:color w:val="auto"/>
          <w:sz w:val="20"/>
        </w:rPr>
        <w:fldChar w:fldCharType="separate"/>
      </w:r>
      <w:r w:rsidR="0073596D">
        <w:rPr>
          <w:i w:val="0"/>
          <w:noProof/>
          <w:color w:val="auto"/>
          <w:sz w:val="20"/>
        </w:rPr>
        <w:t>2</w:t>
      </w:r>
      <w:r w:rsidRPr="004B23FB">
        <w:rPr>
          <w:i w:val="0"/>
          <w:color w:val="auto"/>
          <w:sz w:val="20"/>
        </w:rPr>
        <w:fldChar w:fldCharType="end"/>
      </w:r>
      <w:bookmarkEnd w:id="13"/>
      <w:r w:rsidRPr="004B23FB">
        <w:rPr>
          <w:i w:val="0"/>
          <w:color w:val="auto"/>
          <w:sz w:val="20"/>
        </w:rPr>
        <w:t xml:space="preserve"> </w:t>
      </w:r>
      <w:proofErr w:type="spellStart"/>
      <w:r w:rsidRPr="004B23FB">
        <w:rPr>
          <w:i w:val="0"/>
          <w:color w:val="auto"/>
          <w:sz w:val="20"/>
        </w:rPr>
        <w:t>Микролокација</w:t>
      </w:r>
      <w:proofErr w:type="spellEnd"/>
      <w:r w:rsidRPr="004B23FB">
        <w:rPr>
          <w:i w:val="0"/>
          <w:color w:val="auto"/>
          <w:sz w:val="20"/>
        </w:rPr>
        <w:t xml:space="preserve"> </w:t>
      </w:r>
      <w:r w:rsidR="00EE0EE5" w:rsidRPr="004B23FB">
        <w:rPr>
          <w:i w:val="0"/>
          <w:color w:val="auto"/>
          <w:sz w:val="20"/>
          <w:lang w:val="sr-Cyrl-RS"/>
        </w:rPr>
        <w:t>новог обилазног тунела</w:t>
      </w:r>
      <w:bookmarkEnd w:id="14"/>
      <w:r w:rsidRPr="004B23FB">
        <w:rPr>
          <w:i w:val="0"/>
          <w:color w:val="auto"/>
          <w:sz w:val="20"/>
        </w:rPr>
        <w:t xml:space="preserve"> </w:t>
      </w:r>
    </w:p>
    <w:p w14:paraId="5E16178C" w14:textId="77777777" w:rsidR="00177454" w:rsidRPr="004B23FB" w:rsidRDefault="00177454" w:rsidP="00177454">
      <w:pPr>
        <w:pStyle w:val="Caption"/>
        <w:spacing w:after="0"/>
        <w:rPr>
          <w:i w:val="0"/>
          <w:color w:val="auto"/>
          <w:sz w:val="20"/>
        </w:rPr>
      </w:pPr>
      <w:r w:rsidRPr="004B23FB">
        <w:rPr>
          <w:i w:val="0"/>
          <w:color w:val="auto"/>
          <w:sz w:val="20"/>
        </w:rPr>
        <w:t>(</w:t>
      </w:r>
      <w:proofErr w:type="spellStart"/>
      <w:r w:rsidRPr="004B23FB">
        <w:rPr>
          <w:i w:val="0"/>
          <w:color w:val="auto"/>
          <w:sz w:val="20"/>
        </w:rPr>
        <w:t>извор</w:t>
      </w:r>
      <w:proofErr w:type="spellEnd"/>
      <w:r w:rsidRPr="004B23FB">
        <w:rPr>
          <w:i w:val="0"/>
          <w:color w:val="auto"/>
          <w:sz w:val="20"/>
        </w:rPr>
        <w:t xml:space="preserve">: Google Earth) </w:t>
      </w:r>
    </w:p>
    <w:p w14:paraId="332C8F5D" w14:textId="77777777" w:rsidR="006A0F1E" w:rsidRDefault="006A0F1E" w:rsidP="00070934">
      <w:pPr>
        <w:autoSpaceDE w:val="0"/>
        <w:autoSpaceDN w:val="0"/>
        <w:adjustRightInd w:val="0"/>
        <w:spacing w:after="0" w:line="240" w:lineRule="auto"/>
        <w:jc w:val="both"/>
        <w:rPr>
          <w:lang w:val="sr-Cyrl-RS"/>
        </w:rPr>
        <w:sectPr w:rsidR="006A0F1E" w:rsidSect="006A0F1E">
          <w:headerReference w:type="even" r:id="rId22"/>
          <w:headerReference w:type="default" r:id="rId23"/>
          <w:footerReference w:type="default" r:id="rId24"/>
          <w:headerReference w:type="first" r:id="rId25"/>
          <w:pgSz w:w="16838" w:h="11906" w:orient="landscape"/>
          <w:pgMar w:top="1417" w:right="1417" w:bottom="1417" w:left="1417" w:header="708" w:footer="708" w:gutter="0"/>
          <w:cols w:space="708"/>
          <w:titlePg/>
          <w:docGrid w:linePitch="360"/>
        </w:sectPr>
      </w:pPr>
    </w:p>
    <w:p w14:paraId="538495B0" w14:textId="77777777" w:rsidR="008B678A" w:rsidRPr="005F1FD4" w:rsidRDefault="008B678A" w:rsidP="00433174">
      <w:pPr>
        <w:pStyle w:val="head22"/>
        <w:rPr>
          <w:lang w:val="sr-Cyrl-RS"/>
        </w:rPr>
      </w:pPr>
      <w:bookmarkStart w:id="15" w:name="_Toc69212333"/>
      <w:r w:rsidRPr="005F1FD4">
        <w:rPr>
          <w:lang w:val="sr-Cyrl-RS"/>
        </w:rPr>
        <w:lastRenderedPageBreak/>
        <w:t>Осетљивост животне средине у датим географским областима које могу бити изложене штетном утицају пројеката</w:t>
      </w:r>
      <w:bookmarkEnd w:id="15"/>
    </w:p>
    <w:p w14:paraId="7619177B" w14:textId="77777777" w:rsidR="008B678A" w:rsidRPr="005F1FD4" w:rsidRDefault="008B678A" w:rsidP="008B678A">
      <w:pPr>
        <w:rPr>
          <w:lang w:val="sr-Cyrl-RS"/>
        </w:rPr>
      </w:pPr>
    </w:p>
    <w:p w14:paraId="4CF4969A" w14:textId="77777777" w:rsidR="008E6304" w:rsidRPr="004B23FB" w:rsidRDefault="008E6304" w:rsidP="008E6304">
      <w:pPr>
        <w:pStyle w:val="Head2"/>
        <w:numPr>
          <w:ilvl w:val="0"/>
          <w:numId w:val="42"/>
        </w:numPr>
        <w:spacing w:after="0" w:line="240" w:lineRule="auto"/>
        <w:jc w:val="both"/>
      </w:pPr>
      <w:r w:rsidRPr="004B23FB">
        <w:rPr>
          <w:i/>
          <w:lang w:val="sr-Cyrl-RS"/>
        </w:rPr>
        <w:t>П</w:t>
      </w:r>
      <w:proofErr w:type="spellStart"/>
      <w:r w:rsidRPr="004B23FB">
        <w:rPr>
          <w:i/>
        </w:rPr>
        <w:t>остојеће</w:t>
      </w:r>
      <w:proofErr w:type="spellEnd"/>
      <w:r w:rsidRPr="004B23FB">
        <w:rPr>
          <w:i/>
        </w:rPr>
        <w:t xml:space="preserve"> </w:t>
      </w:r>
      <w:proofErr w:type="spellStart"/>
      <w:r w:rsidRPr="004B23FB">
        <w:rPr>
          <w:i/>
        </w:rPr>
        <w:t>коришћењ</w:t>
      </w:r>
      <w:proofErr w:type="spellEnd"/>
      <w:r w:rsidRPr="004B23FB">
        <w:rPr>
          <w:i/>
          <w:lang w:val="sr-Cyrl-RS"/>
        </w:rPr>
        <w:t>е</w:t>
      </w:r>
      <w:r w:rsidRPr="004B23FB">
        <w:rPr>
          <w:i/>
        </w:rPr>
        <w:t xml:space="preserve"> </w:t>
      </w:r>
      <w:proofErr w:type="spellStart"/>
      <w:r w:rsidRPr="004B23FB">
        <w:rPr>
          <w:i/>
        </w:rPr>
        <w:t>земљишта</w:t>
      </w:r>
      <w:proofErr w:type="spellEnd"/>
      <w:r w:rsidRPr="004B23FB">
        <w:t xml:space="preserve"> </w:t>
      </w:r>
    </w:p>
    <w:p w14:paraId="5E426650" w14:textId="77777777" w:rsidR="008E6304" w:rsidRPr="004B23FB" w:rsidRDefault="008E6304" w:rsidP="008E6304">
      <w:pPr>
        <w:spacing w:after="0" w:line="240" w:lineRule="auto"/>
        <w:jc w:val="both"/>
        <w:rPr>
          <w:lang w:val="sr-Cyrl-RS"/>
        </w:rPr>
      </w:pPr>
    </w:p>
    <w:p w14:paraId="345BF922" w14:textId="3AD79A50" w:rsidR="008E6304" w:rsidRPr="00B91347" w:rsidRDefault="00AF0B0D" w:rsidP="008E6304">
      <w:pPr>
        <w:spacing w:after="0" w:line="240" w:lineRule="auto"/>
        <w:jc w:val="both"/>
        <w:rPr>
          <w:lang w:val="sr-Cyrl-RS"/>
        </w:rPr>
      </w:pPr>
      <w:r w:rsidRPr="004B23FB">
        <w:rPr>
          <w:lang w:val="sr-Cyrl-RS"/>
        </w:rPr>
        <w:t>У окружењу предметне локације налазе се рударски и металуршки индустријски објекти. Изградњом обилазног тунела неће доћи до трајног заузимања површинског слоја земљишта</w:t>
      </w:r>
      <w:r w:rsidRPr="00846F07">
        <w:rPr>
          <w:lang w:val="sr-Cyrl-BA"/>
        </w:rPr>
        <w:t>. Обилазни тунел је подземни објекат који ће изместити стенску масу у дужини од 8</w:t>
      </w:r>
      <w:r w:rsidR="00922B53">
        <w:rPr>
          <w:lang w:val="sr-Cyrl-BA"/>
        </w:rPr>
        <w:t>,5</w:t>
      </w:r>
      <w:r w:rsidRPr="00846F07">
        <w:rPr>
          <w:lang w:val="sr-Cyrl-BA"/>
        </w:rPr>
        <w:t> </w:t>
      </w:r>
      <w:r w:rsidRPr="00846F07">
        <w:rPr>
          <w:lang w:val="en-US"/>
        </w:rPr>
        <w:t>km</w:t>
      </w:r>
      <w:r w:rsidRPr="00846F07">
        <w:rPr>
          <w:lang w:val="sr-Cyrl-BA"/>
        </w:rPr>
        <w:t xml:space="preserve"> и </w:t>
      </w:r>
      <w:r w:rsidR="004C064A" w:rsidRPr="00846F07">
        <w:rPr>
          <w:lang w:val="sr-Cyrl-RS"/>
        </w:rPr>
        <w:t>унутрашњег пречника до 4</w:t>
      </w:r>
      <w:r w:rsidR="00922B53">
        <w:rPr>
          <w:lang w:val="sr-Cyrl-RS"/>
        </w:rPr>
        <w:t>,64</w:t>
      </w:r>
      <w:r w:rsidR="004C064A" w:rsidRPr="00846F07">
        <w:rPr>
          <w:lang w:val="sr-Cyrl-RS"/>
        </w:rPr>
        <w:t xml:space="preserve"> </w:t>
      </w:r>
      <w:r w:rsidR="00846F07" w:rsidRPr="00846F07">
        <w:rPr>
          <w:lang w:val="en-US"/>
        </w:rPr>
        <w:t>m</w:t>
      </w:r>
      <w:r w:rsidRPr="00846F07">
        <w:rPr>
          <w:lang w:val="sr-Cyrl-BA"/>
        </w:rPr>
        <w:t xml:space="preserve">. </w:t>
      </w:r>
      <w:r w:rsidRPr="00846F07">
        <w:rPr>
          <w:lang w:val="sr-Cyrl-RS"/>
        </w:rPr>
        <w:t xml:space="preserve">Према просторном плану општине Бор („Сл. Лист општине Бор“, бр. 2 и 3/2014) зона у којој </w:t>
      </w:r>
      <w:r w:rsidRPr="004B23FB">
        <w:rPr>
          <w:lang w:val="sr-Cyrl-RS"/>
        </w:rPr>
        <w:t xml:space="preserve">се налази предметни пројекат припада привредној зони са </w:t>
      </w:r>
      <w:r w:rsidRPr="00B91347">
        <w:rPr>
          <w:lang w:val="sr-Cyrl-RS"/>
        </w:rPr>
        <w:t>од</w:t>
      </w:r>
      <w:r w:rsidRPr="00B91347">
        <w:rPr>
          <w:lang w:val="sr-Latn-RS"/>
        </w:rPr>
        <w:t>o</w:t>
      </w:r>
      <w:r w:rsidRPr="00B91347">
        <w:rPr>
          <w:lang w:val="sr-Cyrl-RS"/>
        </w:rPr>
        <w:t>брењем за експлоатацију.</w:t>
      </w:r>
    </w:p>
    <w:p w14:paraId="477160AC" w14:textId="77777777" w:rsidR="008E6304" w:rsidRPr="005F1FD4" w:rsidRDefault="008E6304" w:rsidP="008E6304">
      <w:pPr>
        <w:spacing w:after="0" w:line="240" w:lineRule="auto"/>
        <w:rPr>
          <w:lang w:val="sr-Cyrl-BA"/>
        </w:rPr>
      </w:pPr>
    </w:p>
    <w:p w14:paraId="63967FB9" w14:textId="5CFF666B" w:rsidR="008E6304" w:rsidRPr="005F1FD4" w:rsidRDefault="008E6304" w:rsidP="008E6304">
      <w:pPr>
        <w:pStyle w:val="Head2"/>
        <w:spacing w:after="0" w:line="240" w:lineRule="auto"/>
        <w:jc w:val="both"/>
        <w:rPr>
          <w:lang w:val="sr-Cyrl-BA"/>
        </w:rPr>
      </w:pPr>
      <w:r w:rsidRPr="00B91347">
        <w:rPr>
          <w:i/>
          <w:lang w:val="sr-Cyrl-RS"/>
        </w:rPr>
        <w:t>Р</w:t>
      </w:r>
      <w:r w:rsidRPr="005F1FD4">
        <w:rPr>
          <w:i/>
          <w:lang w:val="sr-Cyrl-BA"/>
        </w:rPr>
        <w:t>елативн</w:t>
      </w:r>
      <w:r w:rsidRPr="00B91347">
        <w:rPr>
          <w:i/>
          <w:lang w:val="sr-Cyrl-RS"/>
        </w:rPr>
        <w:t>и</w:t>
      </w:r>
      <w:r w:rsidRPr="005F1FD4">
        <w:rPr>
          <w:i/>
          <w:lang w:val="sr-Cyrl-BA"/>
        </w:rPr>
        <w:t xml:space="preserve"> обим, квалитет </w:t>
      </w:r>
      <w:r w:rsidR="00673588" w:rsidRPr="005F1FD4">
        <w:rPr>
          <w:i/>
          <w:lang w:val="sr-Cyrl-BA"/>
        </w:rPr>
        <w:t>и регенеративн</w:t>
      </w:r>
      <w:r w:rsidR="00673588" w:rsidRPr="00B91347">
        <w:rPr>
          <w:i/>
          <w:lang w:val="sr-Cyrl-RS"/>
        </w:rPr>
        <w:t>и</w:t>
      </w:r>
      <w:r w:rsidR="00673588" w:rsidRPr="005F1FD4">
        <w:rPr>
          <w:i/>
          <w:lang w:val="sr-Cyrl-BA"/>
        </w:rPr>
        <w:t xml:space="preserve"> капацитет природних ресурса </w:t>
      </w:r>
      <w:r w:rsidRPr="005F1FD4">
        <w:rPr>
          <w:i/>
          <w:lang w:val="sr-Cyrl-BA"/>
        </w:rPr>
        <w:t>у датом подручју</w:t>
      </w:r>
    </w:p>
    <w:p w14:paraId="1FAEC2DC" w14:textId="77777777" w:rsidR="008E6304" w:rsidRPr="005F1FD4" w:rsidRDefault="008E6304" w:rsidP="008E6304">
      <w:pPr>
        <w:spacing w:after="0" w:line="240" w:lineRule="auto"/>
        <w:rPr>
          <w:lang w:val="sr-Cyrl-BA"/>
        </w:rPr>
      </w:pPr>
    </w:p>
    <w:p w14:paraId="0E7645EB" w14:textId="2CF808D2" w:rsidR="008E6304" w:rsidRPr="00B91347" w:rsidRDefault="008E6304" w:rsidP="008E6304">
      <w:pPr>
        <w:spacing w:after="0" w:line="240" w:lineRule="auto"/>
        <w:jc w:val="both"/>
        <w:rPr>
          <w:lang w:val="sr-Cyrl-RS"/>
        </w:rPr>
      </w:pPr>
      <w:r w:rsidRPr="00B91347">
        <w:rPr>
          <w:lang w:val="sr-Cyrl-RS"/>
        </w:rPr>
        <w:t>Природни ресурси на предметном подручју богати су минералима због којих се више од 100 г</w:t>
      </w:r>
      <w:r w:rsidR="006A0F1E" w:rsidRPr="00B91347">
        <w:rPr>
          <w:lang w:val="sr-Cyrl-RS"/>
        </w:rPr>
        <w:t>од</w:t>
      </w:r>
      <w:r w:rsidRPr="00B91347">
        <w:rPr>
          <w:lang w:val="sr-Cyrl-RS"/>
        </w:rPr>
        <w:t xml:space="preserve">. обавља експлоатација и прерада руде. Изградњом и радом </w:t>
      </w:r>
      <w:r w:rsidR="00EE0EE5" w:rsidRPr="00B91347">
        <w:rPr>
          <w:lang w:val="sr-Cyrl-RS"/>
        </w:rPr>
        <w:t>обилазног тунела</w:t>
      </w:r>
      <w:r w:rsidRPr="00B91347">
        <w:rPr>
          <w:lang w:val="sr-Cyrl-RS"/>
        </w:rPr>
        <w:t xml:space="preserve"> доћи ће до очувања водних ресурса, као и до спречавања загађења природних водотокова.  </w:t>
      </w:r>
    </w:p>
    <w:p w14:paraId="6A651399" w14:textId="77777777" w:rsidR="008E6304" w:rsidRPr="005F1FD4" w:rsidRDefault="008E6304" w:rsidP="008E6304">
      <w:pPr>
        <w:pStyle w:val="Head2"/>
        <w:numPr>
          <w:ilvl w:val="0"/>
          <w:numId w:val="0"/>
        </w:numPr>
        <w:spacing w:after="0" w:line="240" w:lineRule="auto"/>
        <w:ind w:left="644"/>
        <w:jc w:val="both"/>
        <w:rPr>
          <w:i/>
          <w:lang w:val="sr-Cyrl-RS"/>
        </w:rPr>
      </w:pPr>
    </w:p>
    <w:p w14:paraId="42ADBC82" w14:textId="2889F1DC" w:rsidR="008E6304" w:rsidRPr="005F1FD4" w:rsidRDefault="00673588" w:rsidP="008E6304">
      <w:pPr>
        <w:pStyle w:val="Head2"/>
        <w:spacing w:after="0" w:line="240" w:lineRule="auto"/>
        <w:jc w:val="both"/>
        <w:rPr>
          <w:i/>
          <w:lang w:val="sr-Cyrl-RS"/>
        </w:rPr>
      </w:pPr>
      <w:r w:rsidRPr="005F1FD4">
        <w:rPr>
          <w:i/>
          <w:lang w:val="sr-Cyrl-RS"/>
        </w:rPr>
        <w:t>Апсорпцион</w:t>
      </w:r>
      <w:r w:rsidRPr="00B91347">
        <w:rPr>
          <w:i/>
          <w:lang w:val="sr-Cyrl-RS"/>
        </w:rPr>
        <w:t>и</w:t>
      </w:r>
      <w:r w:rsidRPr="005F1FD4">
        <w:rPr>
          <w:i/>
          <w:lang w:val="sr-Cyrl-RS"/>
        </w:rPr>
        <w:t xml:space="preserve"> капацитет природне средине, </w:t>
      </w:r>
      <w:r w:rsidR="008E6304" w:rsidRPr="005F1FD4">
        <w:rPr>
          <w:i/>
          <w:lang w:val="sr-Cyrl-RS"/>
        </w:rPr>
        <w:t xml:space="preserve">уз обраћање посебне пажње на мочваре, приобалне зоне, планинске и шумске области, посебно заштићена подручја природна и културна добра и густо насељене области </w:t>
      </w:r>
    </w:p>
    <w:p w14:paraId="1E259E98" w14:textId="77777777" w:rsidR="008E6304" w:rsidRPr="005F1FD4" w:rsidRDefault="008E6304" w:rsidP="008E6304">
      <w:pPr>
        <w:autoSpaceDE w:val="0"/>
        <w:autoSpaceDN w:val="0"/>
        <w:adjustRightInd w:val="0"/>
        <w:spacing w:after="0" w:line="240" w:lineRule="auto"/>
        <w:jc w:val="both"/>
        <w:rPr>
          <w:lang w:val="sr-Cyrl-RS"/>
        </w:rPr>
      </w:pPr>
    </w:p>
    <w:p w14:paraId="132A2971" w14:textId="465BA75A" w:rsidR="00673588" w:rsidRPr="005F1FD4" w:rsidRDefault="00104934" w:rsidP="006A0F1E">
      <w:pPr>
        <w:jc w:val="both"/>
        <w:rPr>
          <w:lang w:val="sr-Cyrl-RS"/>
        </w:rPr>
      </w:pPr>
      <w:bookmarkStart w:id="16" w:name="_Hlk59177575"/>
      <w:r w:rsidRPr="00B91347">
        <w:rPr>
          <w:lang w:val="sr-Cyrl-RS"/>
        </w:rPr>
        <w:t>С обзиром на то да се дуги низ година на предметној локацији спроводе рударски радови којима се врше штетни утицаји на животну средину и да природна средина није у стању да апсорбује додатно загађење</w:t>
      </w:r>
      <w:r w:rsidR="006A0F1E" w:rsidRPr="00B91347">
        <w:rPr>
          <w:lang w:val="sr-Cyrl-RS"/>
        </w:rPr>
        <w:t>, а</w:t>
      </w:r>
      <w:r w:rsidRPr="00B91347">
        <w:rPr>
          <w:lang w:val="sr-Cyrl-RS"/>
        </w:rPr>
        <w:t xml:space="preserve"> имајући у виду </w:t>
      </w:r>
      <w:r w:rsidR="006A0F1E" w:rsidRPr="00B91347">
        <w:rPr>
          <w:lang w:val="sr-Cyrl-RS"/>
        </w:rPr>
        <w:t xml:space="preserve">и </w:t>
      </w:r>
      <w:r w:rsidRPr="00B91347">
        <w:rPr>
          <w:lang w:val="sr-Cyrl-RS"/>
        </w:rPr>
        <w:t>карактеристике Пројекта који је у ф</w:t>
      </w:r>
      <w:r w:rsidR="006A0F1E" w:rsidRPr="00B91347">
        <w:rPr>
          <w:lang w:val="sr-Cyrl-RS"/>
        </w:rPr>
        <w:t>у</w:t>
      </w:r>
      <w:r w:rsidRPr="00B91347">
        <w:rPr>
          <w:lang w:val="sr-Cyrl-RS"/>
        </w:rPr>
        <w:t>нкцији заштите водотокова, констатује се да Пројекат неће имати утицај на апсорпциони капацитет.</w:t>
      </w:r>
      <w:r w:rsidRPr="004B23FB">
        <w:rPr>
          <w:lang w:val="sr-Cyrl-RS"/>
        </w:rPr>
        <w:t xml:space="preserve"> </w:t>
      </w:r>
      <w:bookmarkEnd w:id="16"/>
      <w:r w:rsidR="00673588" w:rsidRPr="005F1FD4">
        <w:rPr>
          <w:lang w:val="sr-Cyrl-RS"/>
        </w:rPr>
        <w:br w:type="page"/>
      </w:r>
    </w:p>
    <w:p w14:paraId="68435CA5" w14:textId="42272F7A" w:rsidR="00D86730" w:rsidRPr="004B23FB" w:rsidRDefault="00D86730" w:rsidP="00177454">
      <w:pPr>
        <w:pStyle w:val="Head1"/>
        <w:spacing w:after="0" w:line="240" w:lineRule="auto"/>
        <w:outlineLvl w:val="0"/>
        <w:rPr>
          <w:b/>
          <w:sz w:val="24"/>
        </w:rPr>
      </w:pPr>
      <w:bookmarkStart w:id="17" w:name="_Toc69212334"/>
      <w:proofErr w:type="spellStart"/>
      <w:r w:rsidRPr="004B23FB">
        <w:rPr>
          <w:b/>
          <w:sz w:val="24"/>
        </w:rPr>
        <w:lastRenderedPageBreak/>
        <w:t>Опис</w:t>
      </w:r>
      <w:proofErr w:type="spellEnd"/>
      <w:r w:rsidRPr="004B23FB">
        <w:rPr>
          <w:b/>
          <w:sz w:val="24"/>
        </w:rPr>
        <w:t xml:space="preserve"> </w:t>
      </w:r>
      <w:proofErr w:type="spellStart"/>
      <w:r w:rsidRPr="004B23FB">
        <w:rPr>
          <w:b/>
          <w:sz w:val="24"/>
        </w:rPr>
        <w:t>карактеристика</w:t>
      </w:r>
      <w:proofErr w:type="spellEnd"/>
      <w:r w:rsidRPr="004B23FB">
        <w:rPr>
          <w:b/>
          <w:sz w:val="24"/>
        </w:rPr>
        <w:t xml:space="preserve"> </w:t>
      </w:r>
      <w:r w:rsidR="001F7201" w:rsidRPr="004B23FB">
        <w:rPr>
          <w:b/>
          <w:sz w:val="24"/>
          <w:lang w:val="sr-Cyrl-RS"/>
        </w:rPr>
        <w:t>П</w:t>
      </w:r>
      <w:proofErr w:type="spellStart"/>
      <w:r w:rsidR="001F7201" w:rsidRPr="004B23FB">
        <w:rPr>
          <w:b/>
          <w:sz w:val="24"/>
        </w:rPr>
        <w:t>ројекта</w:t>
      </w:r>
      <w:bookmarkEnd w:id="17"/>
      <w:proofErr w:type="spellEnd"/>
    </w:p>
    <w:p w14:paraId="7B460300" w14:textId="238CDD97" w:rsidR="00D86730" w:rsidRPr="004B23FB" w:rsidRDefault="00D86730" w:rsidP="00D86730">
      <w:pPr>
        <w:spacing w:after="0" w:line="240" w:lineRule="auto"/>
        <w:jc w:val="both"/>
        <w:rPr>
          <w:color w:val="000000"/>
          <w:lang w:val="sr-Latn-CS"/>
        </w:rPr>
      </w:pPr>
    </w:p>
    <w:p w14:paraId="05F78696" w14:textId="77777777" w:rsidR="004935C1" w:rsidRPr="004B23FB" w:rsidRDefault="004935C1" w:rsidP="004935C1">
      <w:pPr>
        <w:pStyle w:val="head22"/>
      </w:pPr>
      <w:bookmarkStart w:id="18" w:name="_Toc69212335"/>
      <w:proofErr w:type="spellStart"/>
      <w:r w:rsidRPr="004B23FB">
        <w:t>Постојећи</w:t>
      </w:r>
      <w:proofErr w:type="spellEnd"/>
      <w:r w:rsidRPr="004B23FB">
        <w:t xml:space="preserve"> </w:t>
      </w:r>
      <w:proofErr w:type="spellStart"/>
      <w:r w:rsidRPr="004B23FB">
        <w:t>систем</w:t>
      </w:r>
      <w:proofErr w:type="spellEnd"/>
      <w:r w:rsidRPr="004B23FB">
        <w:t xml:space="preserve"> </w:t>
      </w:r>
      <w:proofErr w:type="spellStart"/>
      <w:r w:rsidRPr="004B23FB">
        <w:t>одвођења</w:t>
      </w:r>
      <w:proofErr w:type="spellEnd"/>
      <w:r w:rsidRPr="004B23FB">
        <w:t xml:space="preserve"> </w:t>
      </w:r>
      <w:proofErr w:type="spellStart"/>
      <w:r w:rsidRPr="004B23FB">
        <w:t>поплавних</w:t>
      </w:r>
      <w:proofErr w:type="spellEnd"/>
      <w:r w:rsidRPr="004B23FB">
        <w:t xml:space="preserve"> </w:t>
      </w:r>
      <w:proofErr w:type="spellStart"/>
      <w:r w:rsidRPr="004B23FB">
        <w:t>вода</w:t>
      </w:r>
      <w:bookmarkEnd w:id="18"/>
      <w:proofErr w:type="spellEnd"/>
    </w:p>
    <w:p w14:paraId="03F2E0FE" w14:textId="77777777" w:rsidR="004935C1" w:rsidRPr="004B23FB" w:rsidRDefault="004935C1" w:rsidP="004935C1">
      <w:pPr>
        <w:autoSpaceDE w:val="0"/>
        <w:autoSpaceDN w:val="0"/>
        <w:adjustRightInd w:val="0"/>
        <w:spacing w:after="0" w:line="240" w:lineRule="auto"/>
        <w:rPr>
          <w:lang w:val="sr-Cyrl-RS"/>
        </w:rPr>
      </w:pPr>
    </w:p>
    <w:p w14:paraId="07BABC1A" w14:textId="3B0B6063" w:rsidR="00561D70" w:rsidRDefault="00561D70" w:rsidP="00561D70">
      <w:pPr>
        <w:spacing w:after="0" w:line="240" w:lineRule="auto"/>
        <w:jc w:val="both"/>
        <w:rPr>
          <w:lang w:val="sr-Cyrl-RS"/>
        </w:rPr>
      </w:pPr>
      <w:r w:rsidRPr="004B23FB">
        <w:rPr>
          <w:lang w:val="sr-Cyrl-RS"/>
        </w:rPr>
        <w:t>Производња бакра на локалитетима Бора почела је још 1903. г</w:t>
      </w:r>
      <w:r w:rsidR="006A0F1E">
        <w:rPr>
          <w:lang w:val="sr-Cyrl-RS"/>
        </w:rPr>
        <w:t>од</w:t>
      </w:r>
      <w:r w:rsidRPr="004B23FB">
        <w:rPr>
          <w:lang w:val="sr-Cyrl-RS"/>
        </w:rPr>
        <w:t>. Рудник бакра „Велики Кривељ“ у оквиру РТБ Бор</w:t>
      </w:r>
      <w:r w:rsidRPr="005F1FD4">
        <w:rPr>
          <w:lang w:val="sr-Cyrl-RS"/>
        </w:rPr>
        <w:t xml:space="preserve"> </w:t>
      </w:r>
      <w:r w:rsidRPr="004B23FB">
        <w:rPr>
          <w:lang w:val="sr-Cyrl-RS"/>
        </w:rPr>
        <w:t>отворен је 1979. г</w:t>
      </w:r>
      <w:r w:rsidR="006A0F1E">
        <w:rPr>
          <w:lang w:val="sr-Cyrl-RS"/>
        </w:rPr>
        <w:t>од</w:t>
      </w:r>
      <w:r w:rsidRPr="004B23FB">
        <w:rPr>
          <w:lang w:val="sr-Cyrl-RS"/>
        </w:rPr>
        <w:t>., непрекидна експлоатација</w:t>
      </w:r>
      <w:r w:rsidRPr="005F1FD4" w:rsidDel="00F45192">
        <w:rPr>
          <w:lang w:val="sr-Cyrl-RS"/>
        </w:rPr>
        <w:t xml:space="preserve"> </w:t>
      </w:r>
      <w:r w:rsidRPr="005F1FD4">
        <w:rPr>
          <w:lang w:val="sr-Cyrl-RS"/>
        </w:rPr>
        <w:t>започела је 19</w:t>
      </w:r>
      <w:r w:rsidRPr="004B23FB">
        <w:rPr>
          <w:lang w:val="sr-Cyrl-RS"/>
        </w:rPr>
        <w:t>83. г</w:t>
      </w:r>
      <w:r w:rsidR="006A0F1E">
        <w:rPr>
          <w:lang w:val="sr-Cyrl-RS"/>
        </w:rPr>
        <w:t>од</w:t>
      </w:r>
      <w:r w:rsidRPr="004B23FB">
        <w:rPr>
          <w:lang w:val="sr-Cyrl-RS"/>
        </w:rPr>
        <w:t xml:space="preserve">., а флотација </w:t>
      </w:r>
      <w:r w:rsidR="006B188A" w:rsidRPr="004B23FB">
        <w:rPr>
          <w:lang w:val="sr-Cyrl-RS"/>
        </w:rPr>
        <w:t xml:space="preserve">са јаловиштем </w:t>
      </w:r>
      <w:r w:rsidRPr="004B23FB">
        <w:rPr>
          <w:rFonts w:eastAsia="Calibri"/>
          <w:lang w:val="sr-Cyrl-RS"/>
        </w:rPr>
        <w:t xml:space="preserve">„Велики Кривељ“ </w:t>
      </w:r>
      <w:r w:rsidRPr="004B23FB">
        <w:rPr>
          <w:lang w:val="sr-Cyrl-RS"/>
        </w:rPr>
        <w:t>пуштена је у пробни рад децембра 1982. г</w:t>
      </w:r>
      <w:r w:rsidR="006A0F1E">
        <w:rPr>
          <w:lang w:val="sr-Cyrl-RS"/>
        </w:rPr>
        <w:t>од.</w:t>
      </w:r>
      <w:r w:rsidRPr="004B23FB">
        <w:rPr>
          <w:lang w:val="sr-Cyrl-RS"/>
        </w:rPr>
        <w:t xml:space="preserve"> </w:t>
      </w:r>
    </w:p>
    <w:p w14:paraId="3E7D956D" w14:textId="77777777" w:rsidR="000B5F1C" w:rsidRDefault="000B5F1C" w:rsidP="00561D70">
      <w:pPr>
        <w:spacing w:after="0" w:line="240" w:lineRule="auto"/>
        <w:jc w:val="both"/>
        <w:rPr>
          <w:lang w:val="sr-Cyrl-RS"/>
        </w:rPr>
      </w:pPr>
    </w:p>
    <w:p w14:paraId="336A2E57" w14:textId="1A22F260" w:rsidR="00D86730" w:rsidRPr="004B23FB" w:rsidRDefault="000B5F1C" w:rsidP="00D86730">
      <w:pPr>
        <w:spacing w:after="0" w:line="240" w:lineRule="auto"/>
        <w:jc w:val="both"/>
        <w:rPr>
          <w:lang w:val="sr-Cyrl-RS"/>
        </w:rPr>
      </w:pPr>
      <w:r>
        <w:rPr>
          <w:lang w:val="sr-Cyrl-RS"/>
        </w:rPr>
        <w:t>У</w:t>
      </w:r>
      <w:r w:rsidRPr="000B5F1C">
        <w:rPr>
          <w:lang w:val="sr-Cyrl-RS"/>
        </w:rPr>
        <w:t xml:space="preserve"> оквиру рудника „Велики Кривељ“ </w:t>
      </w:r>
      <w:r>
        <w:rPr>
          <w:lang w:val="sr-Cyrl-RS"/>
        </w:rPr>
        <w:t>врше се</w:t>
      </w:r>
      <w:r w:rsidRPr="000B5F1C">
        <w:rPr>
          <w:lang w:val="sr-Cyrl-RS"/>
        </w:rPr>
        <w:t xml:space="preserve"> експлоатација</w:t>
      </w:r>
      <w:r>
        <w:rPr>
          <w:lang w:val="sr-Cyrl-RS"/>
        </w:rPr>
        <w:t xml:space="preserve"> руде</w:t>
      </w:r>
      <w:r w:rsidRPr="000B5F1C">
        <w:rPr>
          <w:lang w:val="sr-Cyrl-RS"/>
        </w:rPr>
        <w:t>, прерада и флотација за концентрат бакарног минерала.</w:t>
      </w:r>
      <w:r>
        <w:rPr>
          <w:lang w:val="sr-Cyrl-RS"/>
        </w:rPr>
        <w:t xml:space="preserve"> </w:t>
      </w:r>
      <w:r w:rsidRPr="000B5F1C">
        <w:rPr>
          <w:lang w:val="sr-Cyrl-RS"/>
        </w:rPr>
        <w:t xml:space="preserve">Флотацијско јаловиште </w:t>
      </w:r>
      <w:r w:rsidRPr="004B23FB">
        <w:rPr>
          <w:lang w:val="sr-Cyrl-RS"/>
        </w:rPr>
        <w:t xml:space="preserve">„Велики Кривељ“ </w:t>
      </w:r>
      <w:r w:rsidRPr="000B5F1C">
        <w:rPr>
          <w:lang w:val="sr-Cyrl-RS"/>
        </w:rPr>
        <w:t>у технолошком смислу припада погону флотације „Велики</w:t>
      </w:r>
      <w:r w:rsidRPr="004B23FB">
        <w:rPr>
          <w:lang w:val="sr-Cyrl-RS"/>
        </w:rPr>
        <w:t xml:space="preserve"> Кривељ“ и налази се у кориту и долини Кривељске реке јужно од површинског копа „Велики Кривељ“.</w:t>
      </w:r>
      <w:r>
        <w:rPr>
          <w:lang w:val="sr-Cyrl-RS"/>
        </w:rPr>
        <w:t xml:space="preserve"> </w:t>
      </w:r>
      <w:r w:rsidR="00670657" w:rsidRPr="004B23FB">
        <w:rPr>
          <w:lang w:val="sr-Cyrl-RS"/>
        </w:rPr>
        <w:t xml:space="preserve">Флотацијско јаловиште „Велики Кривељ“ састоји се од </w:t>
      </w:r>
      <w:r w:rsidR="00EB7DC6" w:rsidRPr="004B23FB">
        <w:rPr>
          <w:lang w:val="sr-Cyrl-RS"/>
        </w:rPr>
        <w:t>„0“ поља (у даљем тексту „нулто“ поље)</w:t>
      </w:r>
      <w:r w:rsidR="00670657" w:rsidRPr="004B23FB">
        <w:rPr>
          <w:lang w:val="sr-Cyrl-RS"/>
        </w:rPr>
        <w:t>, поља „1“ и „2“</w:t>
      </w:r>
      <w:r w:rsidR="0088323F" w:rsidRPr="004B23FB">
        <w:rPr>
          <w:lang w:val="sr-Cyrl-RS"/>
        </w:rPr>
        <w:t>, главних брана 4-1, 4-2, 1-1, 2-1 и 3-1, тунела и колектора Кривељске, Борске реке и Сарака потока, као и припадајућ</w:t>
      </w:r>
      <w:r w:rsidR="0088323F">
        <w:rPr>
          <w:lang w:val="sr-Cyrl-RS"/>
        </w:rPr>
        <w:t>е</w:t>
      </w:r>
      <w:r w:rsidR="0088323F" w:rsidRPr="004B23FB">
        <w:rPr>
          <w:lang w:val="sr-Cyrl-RS"/>
        </w:rPr>
        <w:t xml:space="preserve"> рударск</w:t>
      </w:r>
      <w:r w:rsidR="0088323F">
        <w:rPr>
          <w:lang w:val="sr-Cyrl-RS"/>
        </w:rPr>
        <w:t>е</w:t>
      </w:r>
      <w:r w:rsidR="0088323F" w:rsidRPr="004B23FB">
        <w:rPr>
          <w:lang w:val="sr-Cyrl-RS"/>
        </w:rPr>
        <w:t xml:space="preserve"> инфраструктур</w:t>
      </w:r>
      <w:r w:rsidR="0088323F">
        <w:rPr>
          <w:lang w:val="sr-Cyrl-RS"/>
        </w:rPr>
        <w:t>е</w:t>
      </w:r>
      <w:r w:rsidR="00670657" w:rsidRPr="004B23FB">
        <w:rPr>
          <w:lang w:val="sr-Cyrl-RS"/>
        </w:rPr>
        <w:t>. Акумулациони простор јаловишта добијен је преграђивањем долине бранама које су изграђене од циклонског песка. Наизменичним истакањем мешавине воде и флотацијске јаловине у поља „1“ и „2“ формиран</w:t>
      </w:r>
      <w:r w:rsidR="00951A7B" w:rsidRPr="004B23FB">
        <w:rPr>
          <w:lang w:val="sr-Cyrl-RS"/>
        </w:rPr>
        <w:t>е</w:t>
      </w:r>
      <w:r w:rsidR="00670657" w:rsidRPr="004B23FB">
        <w:rPr>
          <w:lang w:val="sr-Cyrl-RS"/>
        </w:rPr>
        <w:t xml:space="preserve"> су најузводниј</w:t>
      </w:r>
      <w:r w:rsidR="00561D70" w:rsidRPr="004B23FB">
        <w:rPr>
          <w:lang w:val="sr-Cyrl-RS"/>
        </w:rPr>
        <w:t>а</w:t>
      </w:r>
      <w:r w:rsidR="00670657" w:rsidRPr="004B23FB">
        <w:rPr>
          <w:lang w:val="sr-Cyrl-RS"/>
        </w:rPr>
        <w:t xml:space="preserve"> бран</w:t>
      </w:r>
      <w:r w:rsidR="00561D70" w:rsidRPr="004B23FB">
        <w:rPr>
          <w:lang w:val="sr-Cyrl-RS"/>
        </w:rPr>
        <w:t>а</w:t>
      </w:r>
      <w:r w:rsidR="00670657" w:rsidRPr="004B23FB">
        <w:rPr>
          <w:lang w:val="sr-Cyrl-RS"/>
        </w:rPr>
        <w:t xml:space="preserve"> 1</w:t>
      </w:r>
      <w:r w:rsidR="003F32A8" w:rsidRPr="004B23FB">
        <w:rPr>
          <w:lang w:val="sr-Latn-RS"/>
        </w:rPr>
        <w:t>-1</w:t>
      </w:r>
      <w:r w:rsidR="00670657" w:rsidRPr="004B23FB">
        <w:rPr>
          <w:lang w:val="sr-Cyrl-RS"/>
        </w:rPr>
        <w:t>, средњ</w:t>
      </w:r>
      <w:r w:rsidR="00951A7B" w:rsidRPr="004B23FB">
        <w:rPr>
          <w:lang w:val="sr-Cyrl-RS"/>
        </w:rPr>
        <w:t>а</w:t>
      </w:r>
      <w:r w:rsidR="00670657" w:rsidRPr="004B23FB">
        <w:rPr>
          <w:lang w:val="sr-Cyrl-RS"/>
        </w:rPr>
        <w:t xml:space="preserve"> бран</w:t>
      </w:r>
      <w:r w:rsidR="00951A7B" w:rsidRPr="004B23FB">
        <w:rPr>
          <w:lang w:val="sr-Cyrl-RS"/>
        </w:rPr>
        <w:t>а</w:t>
      </w:r>
      <w:r w:rsidR="00670657" w:rsidRPr="004B23FB">
        <w:rPr>
          <w:lang w:val="sr-Cyrl-RS"/>
        </w:rPr>
        <w:t xml:space="preserve"> 2</w:t>
      </w:r>
      <w:r w:rsidR="003F32A8" w:rsidRPr="004B23FB">
        <w:rPr>
          <w:lang w:val="sr-Latn-RS"/>
        </w:rPr>
        <w:t>-1</w:t>
      </w:r>
      <w:r w:rsidR="00670657" w:rsidRPr="004B23FB">
        <w:rPr>
          <w:lang w:val="sr-Cyrl-RS"/>
        </w:rPr>
        <w:t>, која дели та два јаловишна поља</w:t>
      </w:r>
      <w:r w:rsidR="00951A7B" w:rsidRPr="004B23FB">
        <w:rPr>
          <w:lang w:val="sr-Cyrl-RS"/>
        </w:rPr>
        <w:t>,</w:t>
      </w:r>
      <w:r w:rsidR="00670657" w:rsidRPr="004B23FB">
        <w:rPr>
          <w:lang w:val="sr-Cyrl-RS"/>
        </w:rPr>
        <w:t xml:space="preserve"> и низводн</w:t>
      </w:r>
      <w:r w:rsidR="00561D70" w:rsidRPr="004B23FB">
        <w:rPr>
          <w:lang w:val="sr-Cyrl-RS"/>
        </w:rPr>
        <w:t>а</w:t>
      </w:r>
      <w:r w:rsidR="00670657" w:rsidRPr="004B23FB">
        <w:rPr>
          <w:lang w:val="sr-Cyrl-RS"/>
        </w:rPr>
        <w:t xml:space="preserve"> бран</w:t>
      </w:r>
      <w:r w:rsidR="006B188A" w:rsidRPr="004B23FB">
        <w:rPr>
          <w:lang w:val="sr-Cyrl-RS"/>
        </w:rPr>
        <w:t>а</w:t>
      </w:r>
      <w:r w:rsidR="00670657" w:rsidRPr="004B23FB">
        <w:rPr>
          <w:lang w:val="sr-Cyrl-RS"/>
        </w:rPr>
        <w:t xml:space="preserve"> 3</w:t>
      </w:r>
      <w:r w:rsidR="00561D70" w:rsidRPr="004B23FB">
        <w:rPr>
          <w:lang w:val="sr-Cyrl-RS"/>
        </w:rPr>
        <w:t>-1</w:t>
      </w:r>
      <w:r w:rsidR="00670657" w:rsidRPr="004B23FB">
        <w:rPr>
          <w:lang w:val="sr-Cyrl-RS"/>
        </w:rPr>
        <w:t>. „</w:t>
      </w:r>
      <w:r w:rsidR="00EB7DC6" w:rsidRPr="004B23FB">
        <w:rPr>
          <w:lang w:val="sr-Cyrl-RS"/>
        </w:rPr>
        <w:t>Нулто</w:t>
      </w:r>
      <w:r w:rsidR="00670657" w:rsidRPr="004B23FB">
        <w:rPr>
          <w:lang w:val="sr-Cyrl-RS"/>
        </w:rPr>
        <w:t>“ поље формирано је северозападно од поља „1“ изградњом бране 4-1 и 4-2 до бране 1</w:t>
      </w:r>
      <w:r w:rsidR="00260BCA" w:rsidRPr="004B23FB">
        <w:rPr>
          <w:lang w:val="sr-Cyrl-RS"/>
        </w:rPr>
        <w:t>-</w:t>
      </w:r>
      <w:r w:rsidR="00260BCA">
        <w:rPr>
          <w:lang w:val="sr-Cyrl-RS"/>
        </w:rPr>
        <w:t>1</w:t>
      </w:r>
      <w:r w:rsidR="00670657" w:rsidRPr="004B23FB">
        <w:rPr>
          <w:lang w:val="sr-Cyrl-RS"/>
        </w:rPr>
        <w:t xml:space="preserve">. </w:t>
      </w:r>
      <w:r w:rsidR="00D86730" w:rsidRPr="004B23FB">
        <w:rPr>
          <w:lang w:val="sr-Cyrl-RS"/>
        </w:rPr>
        <w:t xml:space="preserve">Формирањем јаловишта долина Кривељске реке затрпана </w:t>
      </w:r>
      <w:r w:rsidR="002B65DB" w:rsidRPr="004B23FB">
        <w:rPr>
          <w:lang w:val="sr-Cyrl-RS"/>
        </w:rPr>
        <w:t xml:space="preserve">је </w:t>
      </w:r>
      <w:r w:rsidR="00D86730" w:rsidRPr="004B23FB">
        <w:rPr>
          <w:lang w:val="sr-Cyrl-RS"/>
        </w:rPr>
        <w:t>у дужини око 3</w:t>
      </w:r>
      <w:r w:rsidR="00FB74AE" w:rsidRPr="004B23FB">
        <w:rPr>
          <w:lang w:val="sr-Cyrl-RS"/>
        </w:rPr>
        <w:t>,</w:t>
      </w:r>
      <w:r w:rsidR="00D86730" w:rsidRPr="004B23FB">
        <w:rPr>
          <w:lang w:val="sr-Cyrl-RS"/>
        </w:rPr>
        <w:t xml:space="preserve">6 m између јаловишних брана </w:t>
      </w:r>
      <w:r w:rsidR="00EA33CE" w:rsidRPr="004B23FB">
        <w:rPr>
          <w:lang w:val="sr-Cyrl-RS"/>
        </w:rPr>
        <w:t>4-</w:t>
      </w:r>
      <w:r w:rsidR="00D86730" w:rsidRPr="004B23FB">
        <w:rPr>
          <w:lang w:val="sr-Cyrl-RS"/>
        </w:rPr>
        <w:t>1 и 3</w:t>
      </w:r>
      <w:r w:rsidR="003F32A8" w:rsidRPr="004B23FB">
        <w:rPr>
          <w:lang w:val="sr-Latn-RS"/>
        </w:rPr>
        <w:t>-1</w:t>
      </w:r>
      <w:r w:rsidR="00D86730" w:rsidRPr="004B23FB">
        <w:rPr>
          <w:lang w:val="sr-Cyrl-RS"/>
        </w:rPr>
        <w:t xml:space="preserve">. </w:t>
      </w:r>
    </w:p>
    <w:p w14:paraId="2DF04D77" w14:textId="76D88C58" w:rsidR="004935C1" w:rsidRPr="004B23FB" w:rsidRDefault="004935C1" w:rsidP="00D86730">
      <w:pPr>
        <w:spacing w:after="0" w:line="240" w:lineRule="auto"/>
        <w:jc w:val="both"/>
        <w:rPr>
          <w:lang w:val="sr-Cyrl-RS"/>
        </w:rPr>
      </w:pPr>
    </w:p>
    <w:p w14:paraId="77AEC175" w14:textId="10129669" w:rsidR="004935C1" w:rsidRPr="004B23FB" w:rsidRDefault="004935C1" w:rsidP="004935C1">
      <w:pPr>
        <w:autoSpaceDE w:val="0"/>
        <w:autoSpaceDN w:val="0"/>
        <w:adjustRightInd w:val="0"/>
        <w:spacing w:after="0" w:line="240" w:lineRule="auto"/>
        <w:jc w:val="both"/>
        <w:rPr>
          <w:lang w:val="sr-Cyrl-RS"/>
        </w:rPr>
      </w:pPr>
      <w:r w:rsidRPr="004B23FB">
        <w:rPr>
          <w:lang w:val="sr-Cyrl-RS"/>
        </w:rPr>
        <w:t>Постојећи систем одвођења поплавних вода слива у рудничкој области „Велики Кривељ“ углавном обухвата Кривељску реку, Борску реку и Сарака поток, укупне сливне површине од око 112,77 </w:t>
      </w:r>
      <w:r w:rsidRPr="004B23FB">
        <w:rPr>
          <w:lang w:val="en-US"/>
        </w:rPr>
        <w:t>km</w:t>
      </w:r>
      <w:r w:rsidRPr="004B23FB">
        <w:rPr>
          <w:vertAlign w:val="superscript"/>
          <w:lang w:val="sr-Cyrl-RS"/>
        </w:rPr>
        <w:t>2</w:t>
      </w:r>
      <w:r w:rsidRPr="004B23FB">
        <w:rPr>
          <w:lang w:val="sr-Cyrl-RS"/>
        </w:rPr>
        <w:t>. Највећи део, са сабирном површином око 84,4 </w:t>
      </w:r>
      <w:r w:rsidRPr="004B23FB">
        <w:rPr>
          <w:lang w:val="en-US"/>
        </w:rPr>
        <w:t>km</w:t>
      </w:r>
      <w:r w:rsidRPr="004B23FB">
        <w:rPr>
          <w:vertAlign w:val="superscript"/>
          <w:lang w:val="sr-Cyrl-RS"/>
        </w:rPr>
        <w:t>2</w:t>
      </w:r>
      <w:r w:rsidRPr="004B23FB">
        <w:rPr>
          <w:lang w:val="sr-Cyrl-RS"/>
        </w:rPr>
        <w:t>, чини Кривељска река. Кривељска река и Сарака поток заобилазе западну и источну страну површинског копа „Велики Кривељ“ и спајају се упостојећем колектору за одвођење поплавних вода на дну јаловишта у „нултом“ пољу. Борска река</w:t>
      </w:r>
      <w:r w:rsidR="00AF131C">
        <w:rPr>
          <w:lang w:val="sr-Cyrl-RS"/>
        </w:rPr>
        <w:t>,</w:t>
      </w:r>
      <w:r w:rsidRPr="004B23FB">
        <w:rPr>
          <w:lang w:val="sr-Cyrl-RS"/>
        </w:rPr>
        <w:t xml:space="preserve"> из постојеће ретензије</w:t>
      </w:r>
      <w:r w:rsidR="00AF131C">
        <w:rPr>
          <w:lang w:val="sr-Cyrl-RS"/>
        </w:rPr>
        <w:t>,</w:t>
      </w:r>
      <w:r w:rsidRPr="004B23FB">
        <w:rPr>
          <w:lang w:val="sr-Cyrl-RS"/>
        </w:rPr>
        <w:t xml:space="preserve"> гравитационо </w:t>
      </w:r>
      <w:r w:rsidR="00AF131C" w:rsidRPr="004B23FB">
        <w:rPr>
          <w:lang w:val="sr-Cyrl-RS"/>
        </w:rPr>
        <w:t xml:space="preserve">се </w:t>
      </w:r>
      <w:r w:rsidRPr="004B23FB">
        <w:rPr>
          <w:lang w:val="sr-Cyrl-RS"/>
        </w:rPr>
        <w:t xml:space="preserve">одводи кроз одводни тунел </w:t>
      </w:r>
      <w:r w:rsidR="00AF131C">
        <w:rPr>
          <w:lang w:val="sr-Cyrl-RS"/>
        </w:rPr>
        <w:t>у</w:t>
      </w:r>
      <w:r w:rsidRPr="004B23FB">
        <w:rPr>
          <w:lang w:val="sr-Cyrl-RS"/>
        </w:rPr>
        <w:t xml:space="preserve"> постојећи колектор испод јаловишта „нултог“ поља који се спаја са постојећим тунелом на левој обали између поља „1“ и „2“. На крају све три реке теку кроз тунел и колекторе до бране 3-1, а затим до природне долине доњег тока Кривељске реке. </w:t>
      </w:r>
    </w:p>
    <w:p w14:paraId="0640A902" w14:textId="1EDEBBFF" w:rsidR="004935C1" w:rsidRDefault="004935C1" w:rsidP="004935C1">
      <w:pPr>
        <w:autoSpaceDE w:val="0"/>
        <w:autoSpaceDN w:val="0"/>
        <w:adjustRightInd w:val="0"/>
        <w:spacing w:after="0" w:line="240" w:lineRule="auto"/>
        <w:jc w:val="both"/>
        <w:rPr>
          <w:lang w:val="sr-Cyrl-RS"/>
        </w:rPr>
      </w:pPr>
    </w:p>
    <w:p w14:paraId="3D391F56" w14:textId="5A35732D" w:rsidR="00846F07" w:rsidRPr="0088323F" w:rsidRDefault="00CF79A8" w:rsidP="00846F07">
      <w:pPr>
        <w:spacing w:after="0" w:line="240" w:lineRule="auto"/>
        <w:jc w:val="both"/>
        <w:rPr>
          <w:strike/>
          <w:lang w:val="sr-Cyrl-RS"/>
        </w:rPr>
      </w:pPr>
      <w:r w:rsidRPr="00CF79A8">
        <w:rPr>
          <w:lang w:val="sr-Cyrl-RS"/>
        </w:rPr>
        <w:t xml:space="preserve">Воде Сарака потока спроводе </w:t>
      </w:r>
      <w:r w:rsidR="00274300" w:rsidRPr="00CF79A8">
        <w:rPr>
          <w:lang w:val="sr-Cyrl-RS"/>
        </w:rPr>
        <w:t xml:space="preserve">се </w:t>
      </w:r>
      <w:r w:rsidRPr="00CF79A8">
        <w:rPr>
          <w:lang w:val="sr-Cyrl-RS"/>
        </w:rPr>
        <w:t>посебним колектором до улива у нови обилазни тунел Кривељске реке (тачка „</w:t>
      </w:r>
      <w:r w:rsidR="00212C25">
        <w:rPr>
          <w:lang w:val="en-US"/>
        </w:rPr>
        <w:t>B</w:t>
      </w:r>
      <w:r w:rsidRPr="00CF79A8">
        <w:rPr>
          <w:lang w:val="sr-Cyrl-RS"/>
        </w:rPr>
        <w:t xml:space="preserve">“), а делимично се препумпавају у нову флотацију и користе у процесу прераде руде. </w:t>
      </w:r>
      <w:r w:rsidR="00846F07" w:rsidRPr="000C5B9C">
        <w:rPr>
          <w:lang w:val="sr-Cyrl-RS"/>
        </w:rPr>
        <w:t>Воде Борске реке прикупљају се у постојећој ретензији и делимично се препумпавају</w:t>
      </w:r>
      <w:r w:rsidR="00846F07" w:rsidRPr="004B23FB">
        <w:rPr>
          <w:lang w:val="sr-Cyrl-RS"/>
        </w:rPr>
        <w:t xml:space="preserve"> </w:t>
      </w:r>
      <w:r w:rsidR="00846F07">
        <w:rPr>
          <w:lang w:val="sr-Cyrl-RS"/>
        </w:rPr>
        <w:t>за потребе Погона флотације „Велики Кривељ“</w:t>
      </w:r>
      <w:r w:rsidR="00846F07" w:rsidRPr="004B23FB">
        <w:rPr>
          <w:lang w:val="sr-Cyrl-RS"/>
        </w:rPr>
        <w:t xml:space="preserve">. Сарака поток налази се на источној страни површинског копа рудника „Велики Кривељ“. Проширењем површинског копа Сарака поток ће бити одсечен и мора се усмерити. Потребна су два скретања што представља одводњавање сегмента М-Н области површинског копа и одводњавање слива код Сарака ретензионог базена. </w:t>
      </w:r>
    </w:p>
    <w:p w14:paraId="61DED909" w14:textId="77777777" w:rsidR="00846F07" w:rsidRPr="004B23FB" w:rsidRDefault="00846F07" w:rsidP="004935C1">
      <w:pPr>
        <w:autoSpaceDE w:val="0"/>
        <w:autoSpaceDN w:val="0"/>
        <w:adjustRightInd w:val="0"/>
        <w:spacing w:after="0" w:line="240" w:lineRule="auto"/>
        <w:jc w:val="both"/>
        <w:rPr>
          <w:lang w:val="sr-Cyrl-RS"/>
        </w:rPr>
      </w:pPr>
    </w:p>
    <w:p w14:paraId="541E0A4C" w14:textId="43F1B89B" w:rsidR="00561D70" w:rsidRPr="004B23FB" w:rsidRDefault="00561D70" w:rsidP="00561D70">
      <w:pPr>
        <w:autoSpaceDE w:val="0"/>
        <w:autoSpaceDN w:val="0"/>
        <w:adjustRightInd w:val="0"/>
        <w:spacing w:after="0" w:line="240" w:lineRule="auto"/>
        <w:jc w:val="both"/>
        <w:rPr>
          <w:lang w:val="sr-Cyrl-RS"/>
        </w:rPr>
      </w:pPr>
      <w:r w:rsidRPr="004B23FB">
        <w:rPr>
          <w:lang w:val="sr-Cyrl-RS"/>
        </w:rPr>
        <w:t>У циљу заштите од поплава постојећих објеката површинског копа, транспортног система руде, насеља Велики Кривељ и свих припадајућих објеката на овом простору потребно је изградити нове хидротехничке</w:t>
      </w:r>
      <w:r w:rsidR="00673588">
        <w:rPr>
          <w:lang w:val="sr-Cyrl-RS"/>
        </w:rPr>
        <w:t xml:space="preserve"> објекте</w:t>
      </w:r>
      <w:r w:rsidRPr="004B23FB">
        <w:rPr>
          <w:lang w:val="sr-Cyrl-RS"/>
        </w:rPr>
        <w:t xml:space="preserve"> </w:t>
      </w:r>
      <w:r w:rsidR="00673588" w:rsidRPr="00C24E64">
        <w:rPr>
          <w:lang w:val="sr-Cyrl-RS"/>
        </w:rPr>
        <w:t xml:space="preserve">(тунеле, ретензије и регулације река), </w:t>
      </w:r>
      <w:r w:rsidRPr="004B23FB">
        <w:rPr>
          <w:lang w:val="sr-Cyrl-RS"/>
        </w:rPr>
        <w:t xml:space="preserve">као и нови обилазни тунел на западној страни </w:t>
      </w:r>
      <w:r w:rsidR="00197D39" w:rsidRPr="004B23FB">
        <w:rPr>
          <w:lang w:val="sr-Cyrl-RS"/>
        </w:rPr>
        <w:t xml:space="preserve">копа и </w:t>
      </w:r>
      <w:r w:rsidRPr="004B23FB">
        <w:rPr>
          <w:lang w:val="sr-Cyrl-RS"/>
        </w:rPr>
        <w:t>јаловишта којим би се ток Кривељске реке изместио тако да обиђе флотацијско јаловише „Велики Кривељ“.</w:t>
      </w:r>
    </w:p>
    <w:p w14:paraId="71145BA3" w14:textId="13FEBE44" w:rsidR="0088323F" w:rsidRDefault="0088323F" w:rsidP="00D86730">
      <w:pPr>
        <w:autoSpaceDE w:val="0"/>
        <w:autoSpaceDN w:val="0"/>
        <w:adjustRightInd w:val="0"/>
        <w:spacing w:after="0" w:line="240" w:lineRule="auto"/>
        <w:jc w:val="both"/>
        <w:rPr>
          <w:lang w:val="sr-Cyrl-RS"/>
        </w:rPr>
      </w:pPr>
      <w:r>
        <w:rPr>
          <w:lang w:val="sr-Cyrl-RS"/>
        </w:rPr>
        <w:br w:type="page"/>
      </w:r>
    </w:p>
    <w:p w14:paraId="249EB9E0" w14:textId="35FF0140" w:rsidR="00D94229" w:rsidRPr="004B23FB" w:rsidRDefault="004935C1" w:rsidP="00823E38">
      <w:pPr>
        <w:pStyle w:val="head22"/>
      </w:pPr>
      <w:bookmarkStart w:id="19" w:name="_Toc69212336"/>
      <w:r w:rsidRPr="004B23FB">
        <w:rPr>
          <w:lang w:val="sr-Cyrl-RS"/>
        </w:rPr>
        <w:lastRenderedPageBreak/>
        <w:t>Опис новог обилазног тунела</w:t>
      </w:r>
      <w:bookmarkEnd w:id="19"/>
    </w:p>
    <w:p w14:paraId="20A6C192" w14:textId="77777777" w:rsidR="004935C1" w:rsidRPr="004B23FB" w:rsidRDefault="004935C1" w:rsidP="004935C1">
      <w:pPr>
        <w:spacing w:after="0" w:line="240" w:lineRule="auto"/>
        <w:jc w:val="both"/>
        <w:rPr>
          <w:color w:val="000000"/>
          <w:lang w:val="sr-Cyrl-RS"/>
        </w:rPr>
      </w:pPr>
    </w:p>
    <w:p w14:paraId="4EE4AC59" w14:textId="72F15483" w:rsidR="00875CF2" w:rsidRPr="00B82C39" w:rsidRDefault="004935C1" w:rsidP="00500541">
      <w:pPr>
        <w:spacing w:after="0" w:line="240" w:lineRule="auto"/>
        <w:jc w:val="both"/>
        <w:rPr>
          <w:lang w:val="sr-Cyrl-RS"/>
        </w:rPr>
      </w:pPr>
      <w:r w:rsidRPr="004B23FB">
        <w:rPr>
          <w:lang w:val="sr-Cyrl-RS"/>
        </w:rPr>
        <w:t xml:space="preserve">Предвиђено је да нови обилазни тунел прихвати воде Кривељске реке у зони западно од површинског копа „Велики Кивељ“ </w:t>
      </w:r>
      <w:r w:rsidR="00A944E4">
        <w:rPr>
          <w:lang w:val="sr-Cyrl-RS"/>
        </w:rPr>
        <w:t>у зони испред</w:t>
      </w:r>
      <w:r w:rsidR="00734D47">
        <w:rPr>
          <w:lang w:val="sr-Cyrl-RS"/>
        </w:rPr>
        <w:t xml:space="preserve"> зоне проширеног копа – уливна грађевина</w:t>
      </w:r>
      <w:r w:rsidR="001050D0">
        <w:rPr>
          <w:lang w:val="sr-Cyrl-RS"/>
        </w:rPr>
        <w:t xml:space="preserve"> </w:t>
      </w:r>
      <w:r w:rsidRPr="004B23FB">
        <w:rPr>
          <w:lang w:val="sr-Cyrl-RS"/>
        </w:rPr>
        <w:t xml:space="preserve">(тачка </w:t>
      </w:r>
      <w:r w:rsidR="006A766D">
        <w:rPr>
          <w:lang w:val="sr-Latn-RS"/>
        </w:rPr>
        <w:t>„</w:t>
      </w:r>
      <w:r w:rsidRPr="004B23FB">
        <w:rPr>
          <w:lang w:val="sr-Cyrl-RS"/>
        </w:rPr>
        <w:t>А</w:t>
      </w:r>
      <w:r w:rsidR="006A766D">
        <w:rPr>
          <w:lang w:val="sr-Latn-RS"/>
        </w:rPr>
        <w:t>“</w:t>
      </w:r>
      <w:r w:rsidRPr="004B23FB">
        <w:rPr>
          <w:lang w:val="sr-Cyrl-RS"/>
        </w:rPr>
        <w:t xml:space="preserve">), потом да пролази поред новоформираног „нултог“ поља јаловишта и да се излије иза бране 3-1 поља „2“ јаловишта (тачка „F“) у постојећи ток Кривељске реке. Кроз нови обилазни тунел уводиле би се само воде Кривељске реке и </w:t>
      </w:r>
      <w:r w:rsidRPr="00846F07">
        <w:rPr>
          <w:lang w:val="sr-Cyrl-RS"/>
        </w:rPr>
        <w:t xml:space="preserve">већим делом воде Сарака потока (испред улазне грађевине у нови </w:t>
      </w:r>
      <w:r w:rsidR="00047D2E">
        <w:rPr>
          <w:lang w:val="sr-Cyrl-RS"/>
        </w:rPr>
        <w:t xml:space="preserve">бочни </w:t>
      </w:r>
      <w:r w:rsidRPr="00846F07">
        <w:rPr>
          <w:lang w:val="sr-Cyrl-RS"/>
        </w:rPr>
        <w:t>тунел - тачка „</w:t>
      </w:r>
      <w:r w:rsidR="00926DBD">
        <w:rPr>
          <w:lang w:val="en-US"/>
        </w:rPr>
        <w:t>B</w:t>
      </w:r>
      <w:r w:rsidRPr="00846F07">
        <w:rPr>
          <w:lang w:val="sr-Cyrl-RS"/>
        </w:rPr>
        <w:t xml:space="preserve">“) док би се девијација Борске реке усмерила на другу страну за потребе снабдевања водом флотације „Велики Кривељ“. </w:t>
      </w:r>
      <w:r w:rsidR="00500541" w:rsidRPr="00846F07">
        <w:rPr>
          <w:lang w:val="sr-Cyrl-RS"/>
        </w:rPr>
        <w:t xml:space="preserve">Воде Сарака потока спроводе </w:t>
      </w:r>
      <w:r w:rsidR="00846F07" w:rsidRPr="00846F07">
        <w:rPr>
          <w:lang w:val="sr-Cyrl-RS"/>
        </w:rPr>
        <w:t>се</w:t>
      </w:r>
      <w:r w:rsidR="00AD6352">
        <w:rPr>
          <w:lang w:val="sr-Cyrl-RS"/>
        </w:rPr>
        <w:t xml:space="preserve"> преко ретензије и </w:t>
      </w:r>
      <w:r w:rsidR="00FC2F20">
        <w:rPr>
          <w:lang w:val="sr-Cyrl-RS"/>
        </w:rPr>
        <w:t xml:space="preserve">новог бочног </w:t>
      </w:r>
      <w:r w:rsidR="00AD6352">
        <w:rPr>
          <w:lang w:val="sr-Cyrl-RS"/>
        </w:rPr>
        <w:t>тунела</w:t>
      </w:r>
      <w:r w:rsidR="00A26250">
        <w:rPr>
          <w:lang w:val="sr-Cyrl-RS"/>
        </w:rPr>
        <w:t xml:space="preserve"> </w:t>
      </w:r>
      <w:r w:rsidR="00500541" w:rsidRPr="00846F07">
        <w:rPr>
          <w:lang w:val="sr-Cyrl-RS"/>
        </w:rPr>
        <w:t>у нови обилазни тунел Кривељске реке (тачка „</w:t>
      </w:r>
      <w:r w:rsidR="00926DBD">
        <w:rPr>
          <w:lang w:val="en-US"/>
        </w:rPr>
        <w:t>B</w:t>
      </w:r>
      <w:r w:rsidR="00500541" w:rsidRPr="00846F07">
        <w:rPr>
          <w:lang w:val="sr-Cyrl-RS"/>
        </w:rPr>
        <w:t xml:space="preserve">“), а делимично се препумпавају у нову флотацију и користе у процесу прераде руде. </w:t>
      </w:r>
    </w:p>
    <w:p w14:paraId="6F88A24B" w14:textId="77777777" w:rsidR="00875CF2" w:rsidRPr="00B82C39" w:rsidRDefault="00875CF2" w:rsidP="00500541">
      <w:pPr>
        <w:spacing w:after="0" w:line="240" w:lineRule="auto"/>
        <w:jc w:val="both"/>
        <w:rPr>
          <w:lang w:val="sr-Cyrl-RS"/>
        </w:rPr>
      </w:pPr>
    </w:p>
    <w:p w14:paraId="125906B3" w14:textId="0C0A3939" w:rsidR="004935C1" w:rsidRDefault="00875CF2" w:rsidP="00EA4ECA">
      <w:pPr>
        <w:autoSpaceDE w:val="0"/>
        <w:autoSpaceDN w:val="0"/>
        <w:adjustRightInd w:val="0"/>
        <w:spacing w:after="0" w:line="240" w:lineRule="auto"/>
        <w:jc w:val="both"/>
        <w:rPr>
          <w:lang w:val="sr-Cyrl-RS"/>
        </w:rPr>
      </w:pPr>
      <w:r w:rsidRPr="00875CF2">
        <w:rPr>
          <w:lang w:val="sr-Cyrl-RS"/>
        </w:rPr>
        <w:t xml:space="preserve">Док се не изгради обилазни тунел </w:t>
      </w:r>
      <w:r w:rsidR="00647CC6">
        <w:rPr>
          <w:lang w:val="sr-Cyrl-RS"/>
        </w:rPr>
        <w:t>стари</w:t>
      </w:r>
      <w:r w:rsidRPr="00875CF2">
        <w:rPr>
          <w:lang w:val="sr-Cyrl-RS"/>
        </w:rPr>
        <w:t xml:space="preserve"> ток Kривељске реке уводи се у новоизграђени привремени колектор који се спаја са тунелским одводом Kривељске реке на подручју постојећег јаловишта.</w:t>
      </w:r>
      <w:r w:rsidR="00EF7EBD">
        <w:rPr>
          <w:lang w:val="sr-Cyrl-RS"/>
        </w:rPr>
        <w:t xml:space="preserve"> </w:t>
      </w:r>
      <w:r w:rsidR="004935C1" w:rsidRPr="004B23FB">
        <w:rPr>
          <w:lang w:val="sr-Cyrl-RS"/>
        </w:rPr>
        <w:t>Положај улаза, траса обилазног тунела за заштиту од поплава, приказани су на ситуационом плану (</w:t>
      </w:r>
      <w:r w:rsidR="00A8306C">
        <w:rPr>
          <w:lang w:val="sr-Cyrl-RS"/>
        </w:rPr>
        <w:fldChar w:fldCharType="begin"/>
      </w:r>
      <w:r w:rsidR="00A8306C">
        <w:rPr>
          <w:lang w:val="sr-Cyrl-RS"/>
        </w:rPr>
        <w:instrText xml:space="preserve"> REF _Ref59100438 \h  \* MERGEFORMAT </w:instrText>
      </w:r>
      <w:r w:rsidR="00A8306C">
        <w:rPr>
          <w:lang w:val="sr-Cyrl-RS"/>
        </w:rPr>
      </w:r>
      <w:r w:rsidR="00A8306C">
        <w:rPr>
          <w:lang w:val="sr-Cyrl-RS"/>
        </w:rPr>
        <w:fldChar w:fldCharType="separate"/>
      </w:r>
      <w:r w:rsidR="00A8306C" w:rsidRPr="00A8306C">
        <w:rPr>
          <w:lang w:val="sr-Cyrl-RS"/>
        </w:rPr>
        <w:t>Слика 3</w:t>
      </w:r>
      <w:r w:rsidR="00A8306C">
        <w:rPr>
          <w:lang w:val="sr-Cyrl-RS"/>
        </w:rPr>
        <w:fldChar w:fldCharType="end"/>
      </w:r>
      <w:r w:rsidR="004935C1" w:rsidRPr="004B23FB">
        <w:rPr>
          <w:lang w:val="sr-Cyrl-RS"/>
        </w:rPr>
        <w:t xml:space="preserve">). Траса тунела пројектована је тако да се смањи утицај грађевинских активности на стабилност бране јаловишта током израдње тунела. </w:t>
      </w:r>
      <w:r w:rsidR="00E4021A">
        <w:rPr>
          <w:lang w:val="sr-Cyrl-RS"/>
        </w:rPr>
        <w:t>Одводни обилазни тунел улази у брдску страну на десној обали Кривељске реке узводно од површинског копа у тачки „А“</w:t>
      </w:r>
      <w:r w:rsidR="00FB408F">
        <w:rPr>
          <w:lang w:val="sr-Cyrl-RS"/>
        </w:rPr>
        <w:t>, а</w:t>
      </w:r>
      <w:r w:rsidR="00767F85">
        <w:rPr>
          <w:lang w:val="sr-Cyrl-RS"/>
        </w:rPr>
        <w:t xml:space="preserve"> </w:t>
      </w:r>
      <w:r w:rsidR="00FB408F">
        <w:rPr>
          <w:lang w:val="sr-Cyrl-RS"/>
        </w:rPr>
        <w:t>обилази положај бране 4-2 и коначну изохипску јаловишта</w:t>
      </w:r>
      <w:r w:rsidR="00641AE5">
        <w:rPr>
          <w:lang w:val="sr-Cyrl-RS"/>
        </w:rPr>
        <w:t xml:space="preserve"> (око 427 </w:t>
      </w:r>
      <w:proofErr w:type="spellStart"/>
      <w:r w:rsidR="00641AE5">
        <w:rPr>
          <w:lang w:val="en-US"/>
        </w:rPr>
        <w:t>mnv</w:t>
      </w:r>
      <w:proofErr w:type="spellEnd"/>
      <w:r w:rsidR="00641AE5">
        <w:rPr>
          <w:lang w:val="sr-Cyrl-RS"/>
        </w:rPr>
        <w:t>) и излази јужно од бране 3-1 код тачке „</w:t>
      </w:r>
      <w:r w:rsidR="00641AE5" w:rsidRPr="004B23FB">
        <w:rPr>
          <w:lang w:val="sr-Cyrl-RS"/>
        </w:rPr>
        <w:t>F</w:t>
      </w:r>
      <w:r w:rsidR="00641AE5">
        <w:rPr>
          <w:lang w:val="sr-Cyrl-RS"/>
        </w:rPr>
        <w:t xml:space="preserve">“. </w:t>
      </w:r>
      <w:r w:rsidR="004935C1" w:rsidRPr="004B23FB">
        <w:rPr>
          <w:lang w:val="sr-Cyrl-RS"/>
        </w:rPr>
        <w:t xml:space="preserve">Тунел се изводи у чврстој стенској маси чиме се избегава оптерећење тунела јаловином. </w:t>
      </w:r>
      <w:r w:rsidR="009D7A4F" w:rsidRPr="009D7A4F">
        <w:rPr>
          <w:lang w:val="sr-Cyrl-RS"/>
        </w:rPr>
        <w:t xml:space="preserve">Одабрана траса обилазног тунела има потребну дубину надслоја стенске масе и заобилази положаје постојећих производних објеката, а да би се убрзала изградња предвиђено је коришћење кртице и монтажна облога од </w:t>
      </w:r>
      <w:r w:rsidR="00767F85">
        <w:rPr>
          <w:lang w:val="en-US"/>
        </w:rPr>
        <w:t>AB</w:t>
      </w:r>
      <w:r w:rsidR="009D7A4F" w:rsidRPr="009D7A4F">
        <w:rPr>
          <w:lang w:val="sr-Cyrl-RS"/>
        </w:rPr>
        <w:t xml:space="preserve"> сегмената.</w:t>
      </w:r>
    </w:p>
    <w:p w14:paraId="7041492C" w14:textId="13A111BA" w:rsidR="0002265B" w:rsidRDefault="0002265B" w:rsidP="004935C1">
      <w:pPr>
        <w:spacing w:after="0" w:line="240" w:lineRule="auto"/>
        <w:jc w:val="both"/>
        <w:rPr>
          <w:lang w:val="sr-Cyrl-RS"/>
        </w:rPr>
      </w:pPr>
    </w:p>
    <w:p w14:paraId="5DACCFA2" w14:textId="2294B6D1" w:rsidR="008458C0" w:rsidRDefault="008458C0" w:rsidP="008458C0">
      <w:pPr>
        <w:spacing w:after="0" w:line="240" w:lineRule="auto"/>
        <w:jc w:val="both"/>
        <w:rPr>
          <w:lang w:val="sr-Cyrl-RS"/>
        </w:rPr>
      </w:pPr>
      <w:r w:rsidRPr="008458C0">
        <w:rPr>
          <w:lang w:val="sr-Cyrl-RS"/>
        </w:rPr>
        <w:t xml:space="preserve">Омогућава се испуштање поплавних вода и кроз новопројектовани </w:t>
      </w:r>
      <w:r w:rsidR="008A2AF0">
        <w:rPr>
          <w:lang w:val="sr-Cyrl-RS"/>
        </w:rPr>
        <w:t xml:space="preserve">бочни </w:t>
      </w:r>
      <w:r w:rsidRPr="008458C0">
        <w:rPr>
          <w:lang w:val="sr-Cyrl-RS"/>
        </w:rPr>
        <w:t>тунел потковичастог профила (</w:t>
      </w:r>
      <w:r w:rsidR="005B1CA5">
        <w:rPr>
          <w:lang w:val="en-US"/>
        </w:rPr>
        <w:t>B</w:t>
      </w:r>
      <w:r w:rsidRPr="008458C0">
        <w:rPr>
          <w:lang w:val="sr-Cyrl-RS"/>
        </w:rPr>
        <w:t>x</w:t>
      </w:r>
      <w:r w:rsidR="005B1CA5">
        <w:rPr>
          <w:lang w:val="en-US"/>
        </w:rPr>
        <w:t>H</w:t>
      </w:r>
      <w:r w:rsidRPr="008458C0">
        <w:rPr>
          <w:lang w:val="sr-Cyrl-RS"/>
        </w:rPr>
        <w:t>= 3,7</w:t>
      </w:r>
      <w:r w:rsidR="009E7830">
        <w:rPr>
          <w:lang w:val="sr-Latn-RS"/>
        </w:rPr>
        <w:t xml:space="preserve"> </w:t>
      </w:r>
      <w:r w:rsidRPr="008458C0">
        <w:rPr>
          <w:lang w:val="sr-Cyrl-RS"/>
        </w:rPr>
        <w:t>x</w:t>
      </w:r>
      <w:r w:rsidR="009E7830">
        <w:rPr>
          <w:lang w:val="sr-Latn-RS"/>
        </w:rPr>
        <w:t xml:space="preserve"> </w:t>
      </w:r>
      <w:r w:rsidRPr="008458C0">
        <w:rPr>
          <w:lang w:val="sr-Cyrl-RS"/>
        </w:rPr>
        <w:t>3,6</w:t>
      </w:r>
      <w:r w:rsidR="005B1CA5">
        <w:rPr>
          <w:lang w:val="sr-Cyrl-RS"/>
        </w:rPr>
        <w:t xml:space="preserve"> </w:t>
      </w:r>
      <w:r w:rsidR="005B1CA5">
        <w:rPr>
          <w:lang w:val="en-US"/>
        </w:rPr>
        <w:t>m</w:t>
      </w:r>
      <w:r w:rsidRPr="008458C0">
        <w:rPr>
          <w:lang w:val="sr-Cyrl-RS"/>
        </w:rPr>
        <w:t>) дужине 611</w:t>
      </w:r>
      <w:r w:rsidR="005B1CA5" w:rsidRPr="00B82C39">
        <w:rPr>
          <w:lang w:val="sr-Cyrl-RS"/>
        </w:rPr>
        <w:t xml:space="preserve"> </w:t>
      </w:r>
      <w:r w:rsidR="005B1CA5">
        <w:rPr>
          <w:lang w:val="en-US"/>
        </w:rPr>
        <w:t>m</w:t>
      </w:r>
      <w:r w:rsidRPr="008458C0">
        <w:rPr>
          <w:lang w:val="sr-Cyrl-RS"/>
        </w:rPr>
        <w:t xml:space="preserve"> са улазном грађевином на коти 294,0</w:t>
      </w:r>
      <w:r w:rsidR="00653D4E">
        <w:rPr>
          <w:lang w:val="sr-Cyrl-RS"/>
        </w:rPr>
        <w:t> </w:t>
      </w:r>
      <w:proofErr w:type="spellStart"/>
      <w:r w:rsidR="005B1CA5">
        <w:rPr>
          <w:lang w:val="en-US"/>
        </w:rPr>
        <w:t>mnv</w:t>
      </w:r>
      <w:proofErr w:type="spellEnd"/>
      <w:r w:rsidRPr="008458C0">
        <w:rPr>
          <w:lang w:val="sr-Cyrl-RS"/>
        </w:rPr>
        <w:t xml:space="preserve"> (у тачки </w:t>
      </w:r>
      <w:r w:rsidR="005B1CA5">
        <w:rPr>
          <w:lang w:val="sr-Cyrl-RS"/>
        </w:rPr>
        <w:t>„</w:t>
      </w:r>
      <w:r w:rsidR="005B1CA5">
        <w:rPr>
          <w:lang w:val="en-US"/>
        </w:rPr>
        <w:t>C</w:t>
      </w:r>
      <w:r w:rsidR="005B1CA5">
        <w:rPr>
          <w:lang w:val="sr-Cyrl-RS"/>
        </w:rPr>
        <w:t>“</w:t>
      </w:r>
      <w:r w:rsidRPr="008458C0">
        <w:rPr>
          <w:lang w:val="sr-Cyrl-RS"/>
        </w:rPr>
        <w:t>) и тунелским изливом у нови обилазни тунел на коти 290</w:t>
      </w:r>
      <w:r w:rsidR="00653D4E">
        <w:rPr>
          <w:lang w:val="sr-Cyrl-RS"/>
        </w:rPr>
        <w:t> </w:t>
      </w:r>
      <w:proofErr w:type="spellStart"/>
      <w:r w:rsidR="00C3111E">
        <w:rPr>
          <w:lang w:val="en-US"/>
        </w:rPr>
        <w:t>mnv</w:t>
      </w:r>
      <w:proofErr w:type="spellEnd"/>
      <w:r w:rsidRPr="008458C0">
        <w:rPr>
          <w:lang w:val="sr-Cyrl-RS"/>
        </w:rPr>
        <w:t xml:space="preserve"> (тачка </w:t>
      </w:r>
      <w:r w:rsidR="00C3111E">
        <w:rPr>
          <w:lang w:val="sr-Cyrl-RS"/>
        </w:rPr>
        <w:t>„</w:t>
      </w:r>
      <w:r w:rsidR="00C3111E">
        <w:rPr>
          <w:lang w:val="en-US"/>
        </w:rPr>
        <w:t>B</w:t>
      </w:r>
      <w:r w:rsidR="00C3111E">
        <w:rPr>
          <w:lang w:val="sr-Cyrl-RS"/>
        </w:rPr>
        <w:t>“</w:t>
      </w:r>
      <w:r w:rsidRPr="008458C0">
        <w:rPr>
          <w:lang w:val="sr-Cyrl-RS"/>
        </w:rPr>
        <w:t>).</w:t>
      </w:r>
    </w:p>
    <w:p w14:paraId="1071D61C" w14:textId="6AC25D8E" w:rsidR="008458C0" w:rsidRPr="00B82C39" w:rsidRDefault="008458C0" w:rsidP="008458C0">
      <w:pPr>
        <w:spacing w:after="0" w:line="240" w:lineRule="auto"/>
        <w:jc w:val="both"/>
        <w:rPr>
          <w:lang w:val="sr-Cyrl-RS"/>
        </w:rPr>
      </w:pPr>
    </w:p>
    <w:p w14:paraId="7C62B03B" w14:textId="4D161FFE" w:rsidR="004935C1" w:rsidRPr="00B82C39" w:rsidRDefault="0002265B" w:rsidP="004935C1">
      <w:pPr>
        <w:spacing w:after="0" w:line="240" w:lineRule="auto"/>
        <w:jc w:val="both"/>
        <w:rPr>
          <w:lang w:val="sr-Cyrl-RS"/>
        </w:rPr>
      </w:pPr>
      <w:r>
        <w:rPr>
          <w:lang w:val="sr-Cyrl-RS"/>
        </w:rPr>
        <w:t>Нови обилазни тунел обезбеђује</w:t>
      </w:r>
      <w:r w:rsidRPr="00DD3D5A">
        <w:rPr>
          <w:lang w:val="sr-Cyrl-RS"/>
        </w:rPr>
        <w:t xml:space="preserve"> евакуациј</w:t>
      </w:r>
      <w:r>
        <w:rPr>
          <w:lang w:val="sr-Cyrl-RS"/>
        </w:rPr>
        <w:t>у</w:t>
      </w:r>
      <w:r w:rsidRPr="00DD3D5A">
        <w:rPr>
          <w:lang w:val="sr-Cyrl-RS"/>
        </w:rPr>
        <w:t xml:space="preserve"> поплавних вода за повратни период од 100</w:t>
      </w:r>
      <w:r>
        <w:rPr>
          <w:lang w:val="sr-Cyrl-RS"/>
        </w:rPr>
        <w:t xml:space="preserve"> </w:t>
      </w:r>
      <w:r w:rsidRPr="00DD3D5A">
        <w:rPr>
          <w:lang w:val="sr-Cyrl-RS"/>
        </w:rPr>
        <w:t>год. кроз новоизграђени колектор који се налази у подручју</w:t>
      </w:r>
      <w:r w:rsidRPr="00C24E64">
        <w:rPr>
          <w:lang w:val="sr-Cyrl-RS"/>
        </w:rPr>
        <w:t xml:space="preserve"> испод јаловишта </w:t>
      </w:r>
      <w:r w:rsidRPr="00C24E64">
        <w:rPr>
          <w:lang w:val="sr-Latn-RS"/>
        </w:rPr>
        <w:t>„</w:t>
      </w:r>
      <w:r w:rsidRPr="00C24E64">
        <w:rPr>
          <w:lang w:val="sr-Cyrl-RS"/>
        </w:rPr>
        <w:t>нултог“ поља</w:t>
      </w:r>
      <w:r w:rsidRPr="00DD3D5A">
        <w:rPr>
          <w:lang w:val="sr-Cyrl-RS"/>
        </w:rPr>
        <w:t xml:space="preserve"> и надовезује се на постојећи</w:t>
      </w:r>
      <w:r w:rsidRPr="00B82C39">
        <w:rPr>
          <w:lang w:val="sr-Cyrl-RS"/>
        </w:rPr>
        <w:t>,</w:t>
      </w:r>
      <w:r w:rsidRPr="00DD3D5A">
        <w:rPr>
          <w:lang w:val="sr-Cyrl-RS"/>
        </w:rPr>
        <w:t xml:space="preserve"> раније изграђе тунел и санирани колектор формирајући јединствену подземну целину дужине 5,2</w:t>
      </w:r>
      <w:r>
        <w:rPr>
          <w:lang w:val="en-US"/>
        </w:rPr>
        <w:t> km</w:t>
      </w:r>
      <w:r w:rsidRPr="00DD3D5A">
        <w:rPr>
          <w:lang w:val="sr-Cyrl-RS"/>
        </w:rPr>
        <w:t>.</w:t>
      </w:r>
      <w:r w:rsidRPr="00B82C39">
        <w:rPr>
          <w:lang w:val="sr-Cyrl-RS"/>
        </w:rPr>
        <w:t xml:space="preserve"> </w:t>
      </w:r>
    </w:p>
    <w:p w14:paraId="64D639A0" w14:textId="77777777" w:rsidR="008D1AEE" w:rsidRPr="004B23FB" w:rsidRDefault="008D1AEE" w:rsidP="004935C1">
      <w:pPr>
        <w:spacing w:after="0" w:line="240" w:lineRule="auto"/>
        <w:jc w:val="both"/>
        <w:rPr>
          <w:lang w:val="sr-Cyrl-RS"/>
        </w:rPr>
      </w:pPr>
    </w:p>
    <w:p w14:paraId="0797BDAE" w14:textId="77777777" w:rsidR="00673588" w:rsidRPr="00C24E64" w:rsidRDefault="00673588" w:rsidP="00673588">
      <w:pPr>
        <w:autoSpaceDE w:val="0"/>
        <w:autoSpaceDN w:val="0"/>
        <w:adjustRightInd w:val="0"/>
        <w:spacing w:after="0" w:line="240" w:lineRule="auto"/>
        <w:jc w:val="both"/>
        <w:rPr>
          <w:lang w:val="sr-Cyrl-RS"/>
        </w:rPr>
      </w:pPr>
      <w:bookmarkStart w:id="20" w:name="_Hlk59011751"/>
      <w:r w:rsidRPr="00C24E64">
        <w:rPr>
          <w:lang w:val="sr-Cyrl-RS"/>
        </w:rPr>
        <w:t xml:space="preserve">Пројектом ће се превидети затварање постојећег система одвођења поплавних вода (колектори Сарака потока и Борске реке, као и колектор Кривељске реке) који се налази испод јаловишта </w:t>
      </w:r>
      <w:r w:rsidRPr="00C24E64">
        <w:rPr>
          <w:lang w:val="sr-Latn-RS"/>
        </w:rPr>
        <w:t>„</w:t>
      </w:r>
      <w:r w:rsidRPr="00C24E64">
        <w:rPr>
          <w:lang w:val="sr-Cyrl-RS"/>
        </w:rPr>
        <w:t xml:space="preserve">нултог“ поља до поља „2“ како би се, услед оштећења колектора, спречило </w:t>
      </w:r>
      <w:r>
        <w:rPr>
          <w:lang w:val="sr-Cyrl-RS"/>
        </w:rPr>
        <w:t>цурење процедних вода и јаловине у површинске воде</w:t>
      </w:r>
      <w:r w:rsidRPr="00C24E64">
        <w:rPr>
          <w:lang w:val="sr-Cyrl-RS"/>
        </w:rPr>
        <w:t xml:space="preserve">. Такође, биће предвиђен програм мера за праћење стања постојећег колектора који се ставља ван функције. </w:t>
      </w:r>
    </w:p>
    <w:bookmarkEnd w:id="20"/>
    <w:p w14:paraId="68441208" w14:textId="77777777" w:rsidR="004935C1" w:rsidRPr="004B23FB" w:rsidRDefault="004935C1" w:rsidP="004935C1">
      <w:pPr>
        <w:autoSpaceDE w:val="0"/>
        <w:autoSpaceDN w:val="0"/>
        <w:adjustRightInd w:val="0"/>
        <w:spacing w:after="0" w:line="240" w:lineRule="auto"/>
        <w:jc w:val="both"/>
        <w:rPr>
          <w:lang w:val="sr-Cyrl-RS"/>
        </w:rPr>
      </w:pPr>
    </w:p>
    <w:p w14:paraId="1674B3D2" w14:textId="77777777" w:rsidR="004935C1" w:rsidRPr="004B23FB" w:rsidRDefault="004935C1" w:rsidP="004935C1">
      <w:pPr>
        <w:autoSpaceDE w:val="0"/>
        <w:autoSpaceDN w:val="0"/>
        <w:adjustRightInd w:val="0"/>
        <w:spacing w:after="0" w:line="240" w:lineRule="auto"/>
        <w:jc w:val="both"/>
        <w:rPr>
          <w:lang w:val="sr-Cyrl-RS"/>
        </w:rPr>
      </w:pPr>
      <w:r w:rsidRPr="004B23FB">
        <w:rPr>
          <w:lang w:val="sr-Cyrl-RS"/>
        </w:rPr>
        <w:t>Детаљна правила грађења за потребе извођења рударских радова на подземном линијском објекту као што је обилазни тунел не постоје у важећем Просторном плану општине Бор.</w:t>
      </w:r>
    </w:p>
    <w:p w14:paraId="679AA7A9" w14:textId="77777777" w:rsidR="0088323F" w:rsidRDefault="0088323F" w:rsidP="004935C1">
      <w:pPr>
        <w:autoSpaceDE w:val="0"/>
        <w:autoSpaceDN w:val="0"/>
        <w:adjustRightInd w:val="0"/>
        <w:spacing w:after="0" w:line="240" w:lineRule="auto"/>
        <w:jc w:val="both"/>
        <w:rPr>
          <w:lang w:val="sr-Cyrl-RS"/>
        </w:rPr>
        <w:sectPr w:rsidR="0088323F" w:rsidSect="00A84E8C">
          <w:pgSz w:w="11906" w:h="16838"/>
          <w:pgMar w:top="1417" w:right="1417" w:bottom="1417" w:left="1417" w:header="708" w:footer="708" w:gutter="0"/>
          <w:cols w:space="708"/>
          <w:docGrid w:linePitch="360"/>
        </w:sectPr>
      </w:pPr>
    </w:p>
    <w:p w14:paraId="37D61DD6" w14:textId="77777777" w:rsidR="00426DE7" w:rsidRPr="00B82C39" w:rsidRDefault="00426DE7" w:rsidP="0088323F">
      <w:pPr>
        <w:keepNext/>
        <w:spacing w:after="0" w:line="240" w:lineRule="auto"/>
        <w:jc w:val="both"/>
        <w:rPr>
          <w:noProof/>
          <w:lang w:val="sr-Cyrl-RS"/>
        </w:rPr>
      </w:pPr>
    </w:p>
    <w:p w14:paraId="234BF0D0" w14:textId="77777777" w:rsidR="00156887" w:rsidRPr="00B82C39" w:rsidRDefault="00156887" w:rsidP="0088323F">
      <w:pPr>
        <w:keepNext/>
        <w:spacing w:after="0" w:line="240" w:lineRule="auto"/>
        <w:jc w:val="both"/>
        <w:rPr>
          <w:noProof/>
          <w:lang w:val="sr-Cyrl-RS"/>
        </w:rPr>
      </w:pPr>
    </w:p>
    <w:p w14:paraId="1CB33B17" w14:textId="4CEFB6FD" w:rsidR="0088323F" w:rsidRPr="004B23FB" w:rsidRDefault="009051E8" w:rsidP="0088323F">
      <w:pPr>
        <w:keepNext/>
        <w:spacing w:after="0" w:line="240" w:lineRule="auto"/>
        <w:jc w:val="both"/>
      </w:pPr>
      <w:r>
        <w:rPr>
          <w:noProof/>
        </w:rPr>
        <w:drawing>
          <wp:inline distT="0" distB="0" distL="0" distR="0" wp14:anchorId="6BFFFADA" wp14:editId="09135E0E">
            <wp:extent cx="13268325" cy="83629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1746" t="9855" r="10235" b="9597"/>
                    <a:stretch/>
                  </pic:blipFill>
                  <pic:spPr bwMode="auto">
                    <a:xfrm>
                      <a:off x="0" y="0"/>
                      <a:ext cx="13268325" cy="8362950"/>
                    </a:xfrm>
                    <a:prstGeom prst="rect">
                      <a:avLst/>
                    </a:prstGeom>
                    <a:noFill/>
                    <a:ln>
                      <a:noFill/>
                    </a:ln>
                    <a:extLst>
                      <a:ext uri="{53640926-AAD7-44D8-BBD7-CCE9431645EC}">
                        <a14:shadowObscured xmlns:a14="http://schemas.microsoft.com/office/drawing/2010/main"/>
                      </a:ext>
                    </a:extLst>
                  </pic:spPr>
                </pic:pic>
              </a:graphicData>
            </a:graphic>
          </wp:inline>
        </w:drawing>
      </w:r>
    </w:p>
    <w:p w14:paraId="22EE92BC" w14:textId="7104C680" w:rsidR="0088323F" w:rsidRPr="0088323F" w:rsidRDefault="0088323F" w:rsidP="0088323F">
      <w:pPr>
        <w:pStyle w:val="Caption"/>
        <w:spacing w:after="0"/>
        <w:rPr>
          <w:i w:val="0"/>
          <w:color w:val="auto"/>
          <w:sz w:val="20"/>
          <w:lang w:val="sr-Cyrl-RS"/>
        </w:rPr>
        <w:sectPr w:rsidR="0088323F" w:rsidRPr="0088323F" w:rsidSect="00D3644E">
          <w:pgSz w:w="23811" w:h="16838" w:orient="landscape" w:code="8"/>
          <w:pgMar w:top="1417" w:right="1417" w:bottom="1417" w:left="1417" w:header="708" w:footer="708" w:gutter="0"/>
          <w:cols w:space="708"/>
          <w:docGrid w:linePitch="360"/>
        </w:sectPr>
      </w:pPr>
      <w:bookmarkStart w:id="21" w:name="_Ref59100438"/>
      <w:bookmarkStart w:id="22" w:name="_Toc69205845"/>
      <w:proofErr w:type="spellStart"/>
      <w:r w:rsidRPr="004B23FB">
        <w:rPr>
          <w:i w:val="0"/>
          <w:color w:val="auto"/>
          <w:sz w:val="20"/>
        </w:rPr>
        <w:t>Слика</w:t>
      </w:r>
      <w:proofErr w:type="spellEnd"/>
      <w:r w:rsidRPr="004B23FB">
        <w:rPr>
          <w:i w:val="0"/>
          <w:color w:val="auto"/>
          <w:sz w:val="20"/>
        </w:rPr>
        <w:t xml:space="preserve"> </w:t>
      </w:r>
      <w:r w:rsidRPr="004B23FB">
        <w:rPr>
          <w:i w:val="0"/>
          <w:color w:val="auto"/>
          <w:sz w:val="20"/>
        </w:rPr>
        <w:fldChar w:fldCharType="begin"/>
      </w:r>
      <w:r w:rsidRPr="004B23FB">
        <w:rPr>
          <w:i w:val="0"/>
          <w:color w:val="auto"/>
          <w:sz w:val="20"/>
        </w:rPr>
        <w:instrText xml:space="preserve"> SEQ Слика \* ARABIC </w:instrText>
      </w:r>
      <w:r w:rsidRPr="004B23FB">
        <w:rPr>
          <w:i w:val="0"/>
          <w:color w:val="auto"/>
          <w:sz w:val="20"/>
        </w:rPr>
        <w:fldChar w:fldCharType="separate"/>
      </w:r>
      <w:r w:rsidR="0073596D">
        <w:rPr>
          <w:i w:val="0"/>
          <w:noProof/>
          <w:color w:val="auto"/>
          <w:sz w:val="20"/>
        </w:rPr>
        <w:t>3</w:t>
      </w:r>
      <w:r w:rsidRPr="004B23FB">
        <w:rPr>
          <w:i w:val="0"/>
          <w:color w:val="auto"/>
          <w:sz w:val="20"/>
        </w:rPr>
        <w:fldChar w:fldCharType="end"/>
      </w:r>
      <w:bookmarkEnd w:id="21"/>
      <w:r w:rsidRPr="004B23FB">
        <w:rPr>
          <w:i w:val="0"/>
          <w:color w:val="auto"/>
          <w:sz w:val="20"/>
        </w:rPr>
        <w:t xml:space="preserve"> </w:t>
      </w:r>
      <w:proofErr w:type="spellStart"/>
      <w:r w:rsidRPr="004B23FB">
        <w:rPr>
          <w:i w:val="0"/>
          <w:color w:val="auto"/>
          <w:sz w:val="20"/>
        </w:rPr>
        <w:t>Ситуациони</w:t>
      </w:r>
      <w:proofErr w:type="spellEnd"/>
      <w:r w:rsidRPr="004B23FB">
        <w:rPr>
          <w:i w:val="0"/>
          <w:color w:val="auto"/>
          <w:sz w:val="20"/>
        </w:rPr>
        <w:t xml:space="preserve"> </w:t>
      </w:r>
      <w:proofErr w:type="spellStart"/>
      <w:r w:rsidRPr="004B23FB">
        <w:rPr>
          <w:i w:val="0"/>
          <w:color w:val="auto"/>
          <w:sz w:val="20"/>
        </w:rPr>
        <w:t>приказ</w:t>
      </w:r>
      <w:proofErr w:type="spellEnd"/>
      <w:r w:rsidRPr="004B23FB">
        <w:rPr>
          <w:i w:val="0"/>
          <w:color w:val="auto"/>
          <w:sz w:val="20"/>
        </w:rPr>
        <w:t xml:space="preserve"> </w:t>
      </w:r>
      <w:r>
        <w:rPr>
          <w:i w:val="0"/>
          <w:color w:val="auto"/>
          <w:sz w:val="20"/>
          <w:lang w:val="sr-Cyrl-RS"/>
        </w:rPr>
        <w:t>новог обилазног тунела</w:t>
      </w:r>
      <w:bookmarkEnd w:id="22"/>
    </w:p>
    <w:p w14:paraId="4839CCFF" w14:textId="77777777" w:rsidR="00D86730" w:rsidRPr="004B23FB" w:rsidRDefault="00D86730" w:rsidP="00C07DC2">
      <w:pPr>
        <w:pStyle w:val="ListParagraph"/>
        <w:numPr>
          <w:ilvl w:val="0"/>
          <w:numId w:val="4"/>
        </w:numPr>
        <w:spacing w:after="0" w:line="240" w:lineRule="auto"/>
        <w:jc w:val="both"/>
        <w:rPr>
          <w:i/>
          <w:lang w:val="sr-Cyrl-RS"/>
        </w:rPr>
      </w:pPr>
      <w:r w:rsidRPr="004B23FB">
        <w:rPr>
          <w:i/>
          <w:lang w:val="sr-Cyrl-RS"/>
        </w:rPr>
        <w:lastRenderedPageBreak/>
        <w:t>Величина Пројекта</w:t>
      </w:r>
    </w:p>
    <w:p w14:paraId="6C7A2667" w14:textId="77777777" w:rsidR="00D86730" w:rsidRPr="004B23FB" w:rsidRDefault="00D86730" w:rsidP="00D86730">
      <w:pPr>
        <w:pStyle w:val="ListParagraph"/>
        <w:spacing w:after="0" w:line="240" w:lineRule="auto"/>
        <w:jc w:val="both"/>
        <w:rPr>
          <w:lang w:val="sr-Cyrl-BA"/>
        </w:rPr>
      </w:pPr>
    </w:p>
    <w:p w14:paraId="25204078" w14:textId="192FA672" w:rsidR="00D86730" w:rsidRPr="004B23FB" w:rsidRDefault="00D86730" w:rsidP="00016CA4">
      <w:pPr>
        <w:pStyle w:val="ListParagraph"/>
        <w:spacing w:after="0" w:line="240" w:lineRule="auto"/>
        <w:ind w:left="0"/>
        <w:jc w:val="both"/>
        <w:rPr>
          <w:lang w:val="sr-Cyrl-RS"/>
        </w:rPr>
      </w:pPr>
      <w:r w:rsidRPr="004B23FB">
        <w:rPr>
          <w:lang w:val="sr-Cyrl-BA"/>
        </w:rPr>
        <w:t xml:space="preserve">Дужина новог </w:t>
      </w:r>
      <w:r w:rsidR="00690488">
        <w:rPr>
          <w:lang w:val="sr-Cyrl-BA"/>
        </w:rPr>
        <w:t xml:space="preserve">обилазног </w:t>
      </w:r>
      <w:r w:rsidR="000C56FB" w:rsidRPr="004B23FB">
        <w:rPr>
          <w:lang w:val="sr-Cyrl-BA"/>
        </w:rPr>
        <w:t xml:space="preserve">тунела </w:t>
      </w:r>
      <w:r w:rsidRPr="004B23FB">
        <w:rPr>
          <w:lang w:val="sr-Cyrl-BA"/>
        </w:rPr>
        <w:t xml:space="preserve">износи око </w:t>
      </w:r>
      <w:r w:rsidR="001141DD" w:rsidRPr="004B23FB">
        <w:rPr>
          <w:lang w:val="sr-Cyrl-BA"/>
        </w:rPr>
        <w:t>8</w:t>
      </w:r>
      <w:r w:rsidR="00085ADF">
        <w:rPr>
          <w:lang w:val="sr-Cyrl-BA"/>
        </w:rPr>
        <w:t>,5</w:t>
      </w:r>
      <w:r w:rsidR="008F7229" w:rsidRPr="004B23FB">
        <w:rPr>
          <w:lang w:val="sr-Cyrl-BA"/>
        </w:rPr>
        <w:t> </w:t>
      </w:r>
      <w:r w:rsidRPr="004B23FB">
        <w:rPr>
          <w:lang w:val="en-US"/>
        </w:rPr>
        <w:t>km</w:t>
      </w:r>
      <w:r w:rsidRPr="004B23FB">
        <w:rPr>
          <w:lang w:val="sr-Cyrl-RS"/>
        </w:rPr>
        <w:t xml:space="preserve">. </w:t>
      </w:r>
      <w:r w:rsidR="00DD10CD" w:rsidRPr="004B23FB">
        <w:rPr>
          <w:lang w:val="sr-Cyrl-RS"/>
        </w:rPr>
        <w:t xml:space="preserve">Капацитет пражњења одводног обилазног тунела Кривељске реке у области </w:t>
      </w:r>
      <w:r w:rsidR="00690488">
        <w:rPr>
          <w:lang w:val="sr-Cyrl-RS"/>
        </w:rPr>
        <w:t xml:space="preserve">флотацијског </w:t>
      </w:r>
      <w:r w:rsidR="00DD10CD" w:rsidRPr="004B23FB">
        <w:rPr>
          <w:lang w:val="sr-Cyrl-RS"/>
        </w:rPr>
        <w:t>јаловишта је око 110,2 </w:t>
      </w:r>
      <w:r w:rsidR="00DD10CD" w:rsidRPr="004B23FB">
        <w:rPr>
          <w:lang w:val="en-US"/>
        </w:rPr>
        <w:t>m</w:t>
      </w:r>
      <w:r w:rsidR="00DD10CD" w:rsidRPr="005F1FD4">
        <w:rPr>
          <w:vertAlign w:val="superscript"/>
          <w:lang w:val="sr-Cyrl-RS"/>
        </w:rPr>
        <w:t>3</w:t>
      </w:r>
      <w:r w:rsidR="00DD10CD" w:rsidRPr="005F1FD4">
        <w:rPr>
          <w:lang w:val="sr-Cyrl-RS"/>
        </w:rPr>
        <w:t>/</w:t>
      </w:r>
      <w:r w:rsidR="00DD10CD" w:rsidRPr="004B23FB">
        <w:rPr>
          <w:lang w:val="en-US"/>
        </w:rPr>
        <w:t>s</w:t>
      </w:r>
      <w:r w:rsidR="007A1F8A" w:rsidRPr="004B23FB">
        <w:rPr>
          <w:lang w:val="sr-Cyrl-RS"/>
        </w:rPr>
        <w:t xml:space="preserve"> (највећи протицај према подацима из хидр</w:t>
      </w:r>
      <w:r w:rsidR="008F7229" w:rsidRPr="004B23FB">
        <w:rPr>
          <w:lang w:val="sr-Cyrl-RS"/>
        </w:rPr>
        <w:t>о</w:t>
      </w:r>
      <w:r w:rsidR="007A1F8A" w:rsidRPr="004B23FB">
        <w:rPr>
          <w:lang w:val="sr-Cyrl-RS"/>
        </w:rPr>
        <w:t>лошке студије</w:t>
      </w:r>
      <w:r w:rsidR="008F7229" w:rsidRPr="004B23FB">
        <w:rPr>
          <w:rStyle w:val="FootnoteReference"/>
          <w:lang w:val="sr-Cyrl-RS"/>
        </w:rPr>
        <w:footnoteReference w:id="2"/>
      </w:r>
      <w:r w:rsidR="007A1F8A" w:rsidRPr="004B23FB">
        <w:rPr>
          <w:lang w:val="sr-Cyrl-RS"/>
        </w:rPr>
        <w:t>)</w:t>
      </w:r>
      <w:r w:rsidR="00016CA4" w:rsidRPr="004B23FB">
        <w:rPr>
          <w:lang w:val="sr-Cyrl-RS"/>
        </w:rPr>
        <w:t xml:space="preserve">. </w:t>
      </w:r>
      <w:r w:rsidR="007A1F8A" w:rsidRPr="004B23FB">
        <w:rPr>
          <w:lang w:val="sr-Cyrl-RS"/>
        </w:rPr>
        <w:t xml:space="preserve">Вода из Борске реке пумпа </w:t>
      </w:r>
      <w:r w:rsidR="008A4B35" w:rsidRPr="004B23FB">
        <w:rPr>
          <w:lang w:val="sr-Cyrl-RS"/>
        </w:rPr>
        <w:t xml:space="preserve">се </w:t>
      </w:r>
      <w:r w:rsidR="007A1F8A" w:rsidRPr="004B23FB">
        <w:rPr>
          <w:lang w:val="sr-Cyrl-RS"/>
        </w:rPr>
        <w:t>у постројење за прераду</w:t>
      </w:r>
      <w:r w:rsidR="000177EB" w:rsidRPr="004B23FB">
        <w:rPr>
          <w:lang w:val="sr-Cyrl-RS"/>
        </w:rPr>
        <w:t xml:space="preserve"> руде</w:t>
      </w:r>
      <w:r w:rsidR="00E01EFE" w:rsidRPr="004B23FB">
        <w:rPr>
          <w:lang w:val="sr-Cyrl-RS"/>
        </w:rPr>
        <w:t>, флотацију</w:t>
      </w:r>
      <w:r w:rsidR="007A1F8A" w:rsidRPr="004B23FB">
        <w:rPr>
          <w:lang w:val="sr-Cyrl-RS"/>
        </w:rPr>
        <w:t xml:space="preserve"> „Велики Кривељ“, а вода слива Сарака потока може </w:t>
      </w:r>
      <w:r w:rsidR="008A4B35" w:rsidRPr="004B23FB">
        <w:rPr>
          <w:lang w:val="sr-Cyrl-RS"/>
        </w:rPr>
        <w:t xml:space="preserve">се </w:t>
      </w:r>
      <w:r w:rsidR="007A1F8A" w:rsidRPr="004B23FB">
        <w:rPr>
          <w:lang w:val="sr-Cyrl-RS"/>
        </w:rPr>
        <w:t xml:space="preserve">привремено акумулирати у ретензионом базену и одводити пумпањем након врхунца поплаве. </w:t>
      </w:r>
      <w:r w:rsidR="00016CA4" w:rsidRPr="004B23FB">
        <w:rPr>
          <w:lang w:val="sr-Cyrl-RS"/>
        </w:rPr>
        <w:t xml:space="preserve">Надморска висина дна улаза тунела (тачка </w:t>
      </w:r>
      <w:r w:rsidR="00125713" w:rsidRPr="004B23FB">
        <w:rPr>
          <w:lang w:val="sr-Cyrl-RS"/>
        </w:rPr>
        <w:t>„</w:t>
      </w:r>
      <w:r w:rsidR="00206C6B" w:rsidRPr="004B23FB">
        <w:rPr>
          <w:lang w:val="en-US"/>
        </w:rPr>
        <w:t>C</w:t>
      </w:r>
      <w:r w:rsidR="00125713" w:rsidRPr="004B23FB">
        <w:rPr>
          <w:lang w:val="sr-Cyrl-RS"/>
        </w:rPr>
        <w:t>“</w:t>
      </w:r>
      <w:r w:rsidR="00016CA4" w:rsidRPr="004B23FB">
        <w:rPr>
          <w:lang w:val="sr-Cyrl-RS"/>
        </w:rPr>
        <w:t xml:space="preserve">) је 295 </w:t>
      </w:r>
      <w:r w:rsidR="00016CA4" w:rsidRPr="004B23FB">
        <w:rPr>
          <w:lang w:val="en-US"/>
        </w:rPr>
        <w:t>m</w:t>
      </w:r>
      <w:r w:rsidR="000C56FB" w:rsidRPr="004B23FB">
        <w:t>nm</w:t>
      </w:r>
      <w:r w:rsidR="00016CA4" w:rsidRPr="004B23FB">
        <w:rPr>
          <w:lang w:val="sr-Cyrl-RS"/>
        </w:rPr>
        <w:t xml:space="preserve">, надморска висина дна излаза тунела (тачка </w:t>
      </w:r>
      <w:r w:rsidR="00FC6ACC" w:rsidRPr="004B23FB">
        <w:rPr>
          <w:lang w:val="sr-Cyrl-RS"/>
        </w:rPr>
        <w:t>„</w:t>
      </w:r>
      <w:r w:rsidR="00206C6B" w:rsidRPr="004B23FB">
        <w:rPr>
          <w:lang w:val="en-US"/>
        </w:rPr>
        <w:t>F</w:t>
      </w:r>
      <w:r w:rsidR="00FC6ACC" w:rsidRPr="004B23FB">
        <w:rPr>
          <w:lang w:val="sr-Cyrl-RS"/>
        </w:rPr>
        <w:t>“</w:t>
      </w:r>
      <w:r w:rsidR="00016CA4" w:rsidRPr="004B23FB">
        <w:rPr>
          <w:lang w:val="sr-Cyrl-RS"/>
        </w:rPr>
        <w:t>) је 250 </w:t>
      </w:r>
      <w:proofErr w:type="spellStart"/>
      <w:r w:rsidR="00016CA4" w:rsidRPr="004B23FB">
        <w:rPr>
          <w:lang w:val="en-US"/>
        </w:rPr>
        <w:t>m</w:t>
      </w:r>
      <w:r w:rsidR="000C56FB" w:rsidRPr="004B23FB">
        <w:rPr>
          <w:lang w:val="en-US"/>
        </w:rPr>
        <w:t>nm</w:t>
      </w:r>
      <w:proofErr w:type="spellEnd"/>
      <w:r w:rsidR="00016CA4" w:rsidRPr="004B23FB">
        <w:rPr>
          <w:lang w:val="sr-Cyrl-RS"/>
        </w:rPr>
        <w:t>, а нагиб је 0,636</w:t>
      </w:r>
      <w:r w:rsidR="008F7229" w:rsidRPr="004B23FB">
        <w:rPr>
          <w:lang w:val="sr-Cyrl-RS"/>
        </w:rPr>
        <w:t> %.</w:t>
      </w:r>
      <w:r w:rsidR="00AD50EB" w:rsidRPr="004B23FB">
        <w:rPr>
          <w:lang w:val="sr-Cyrl-RS"/>
        </w:rPr>
        <w:t xml:space="preserve"> </w:t>
      </w:r>
    </w:p>
    <w:p w14:paraId="5219F3C0" w14:textId="48A8F726" w:rsidR="00206C6B" w:rsidRPr="004B23FB" w:rsidRDefault="00206C6B" w:rsidP="00016CA4">
      <w:pPr>
        <w:pStyle w:val="ListParagraph"/>
        <w:spacing w:after="0" w:line="240" w:lineRule="auto"/>
        <w:ind w:left="0"/>
        <w:jc w:val="both"/>
        <w:rPr>
          <w:lang w:val="sr-Cyrl-RS"/>
        </w:rPr>
      </w:pPr>
    </w:p>
    <w:p w14:paraId="4556EAFF" w14:textId="60A4BFDD" w:rsidR="0019614F" w:rsidRDefault="00206C6B" w:rsidP="00206C6B">
      <w:pPr>
        <w:pStyle w:val="ListParagraph"/>
        <w:spacing w:after="0" w:line="240" w:lineRule="auto"/>
        <w:ind w:left="0"/>
        <w:jc w:val="both"/>
        <w:rPr>
          <w:lang w:val="sr-Cyrl-RS"/>
        </w:rPr>
      </w:pPr>
      <w:r w:rsidRPr="004B23FB">
        <w:rPr>
          <w:lang w:val="sr-Cyrl-RS"/>
        </w:rPr>
        <w:t xml:space="preserve">Kапацитет пражњења тунела са слободним течењем одређен је преко капацитета обезбеђеног преградом речног тока на улазу тунела и уједначеног капацитета протока прилазног канала. </w:t>
      </w:r>
      <w:r w:rsidR="00561D70" w:rsidRPr="004B23FB">
        <w:rPr>
          <w:lang w:val="sr-Cyrl-RS"/>
        </w:rPr>
        <w:t xml:space="preserve">С обзиром на то да кроз тунел протиче велика поплавна вода само у екстремним условима, дневни проток је обично мали, усвојен </w:t>
      </w:r>
      <w:r w:rsidR="006B6569" w:rsidRPr="004B23FB">
        <w:rPr>
          <w:lang w:val="sr-Cyrl-RS"/>
        </w:rPr>
        <w:t>слободни простор изнад линије воде</w:t>
      </w:r>
      <w:r w:rsidR="00260BCA">
        <w:rPr>
          <w:lang w:val="sr-Cyrl-RS"/>
        </w:rPr>
        <w:t xml:space="preserve"> </w:t>
      </w:r>
      <w:r w:rsidR="00561D70" w:rsidRPr="004B23FB">
        <w:rPr>
          <w:lang w:val="sr-Cyrl-RS"/>
        </w:rPr>
        <w:t xml:space="preserve">није </w:t>
      </w:r>
      <w:r w:rsidR="006B6569" w:rsidRPr="004B23FB">
        <w:rPr>
          <w:lang w:val="sr-Cyrl-RS"/>
        </w:rPr>
        <w:t xml:space="preserve">мањи </w:t>
      </w:r>
      <w:r w:rsidR="00561D70" w:rsidRPr="004B23FB">
        <w:rPr>
          <w:lang w:val="sr-Cyrl-RS"/>
        </w:rPr>
        <w:t>од 10</w:t>
      </w:r>
      <w:r w:rsidR="00690488">
        <w:rPr>
          <w:lang w:val="sr-Cyrl-RS"/>
        </w:rPr>
        <w:t> </w:t>
      </w:r>
      <w:r w:rsidR="00561D70" w:rsidRPr="004B23FB">
        <w:rPr>
          <w:lang w:val="sr-Cyrl-RS"/>
        </w:rPr>
        <w:t>%.</w:t>
      </w:r>
      <w:r w:rsidR="00DD3D5A">
        <w:rPr>
          <w:lang w:val="sr-Cyrl-RS"/>
        </w:rPr>
        <w:t xml:space="preserve"> </w:t>
      </w:r>
    </w:p>
    <w:p w14:paraId="2B61750D" w14:textId="77777777" w:rsidR="00EE58C2" w:rsidRDefault="00EE58C2" w:rsidP="00206C6B">
      <w:pPr>
        <w:pStyle w:val="ListParagraph"/>
        <w:spacing w:after="0" w:line="240" w:lineRule="auto"/>
        <w:ind w:left="0"/>
        <w:jc w:val="both"/>
        <w:rPr>
          <w:lang w:val="sr-Cyrl-RS"/>
        </w:rPr>
      </w:pPr>
    </w:p>
    <w:p w14:paraId="183932C4" w14:textId="11F53DC2" w:rsidR="006420A1" w:rsidRPr="0001756D" w:rsidRDefault="006420A1" w:rsidP="00206C6B">
      <w:pPr>
        <w:pStyle w:val="ListParagraph"/>
        <w:spacing w:after="0" w:line="240" w:lineRule="auto"/>
        <w:ind w:left="0"/>
        <w:jc w:val="both"/>
        <w:rPr>
          <w:lang w:val="sr-Cyrl-RS"/>
        </w:rPr>
      </w:pPr>
      <w:r>
        <w:rPr>
          <w:lang w:val="sr-Cyrl-RS"/>
        </w:rPr>
        <w:t xml:space="preserve">Тунел има кружни слободан профил пречника </w:t>
      </w:r>
      <w:r w:rsidRPr="006420A1">
        <w:rPr>
          <w:lang w:val="sr-Cyrl-RS"/>
        </w:rPr>
        <w:t>4,64</w:t>
      </w:r>
      <w:r>
        <w:rPr>
          <w:lang w:val="sr-Cyrl-RS"/>
        </w:rPr>
        <w:t xml:space="preserve"> </w:t>
      </w:r>
      <w:r w:rsidRPr="006420A1">
        <w:rPr>
          <w:lang w:val="sr-Cyrl-RS"/>
        </w:rPr>
        <w:t>m</w:t>
      </w:r>
      <w:r w:rsidR="00BB1518">
        <w:rPr>
          <w:lang w:val="sr-Cyrl-RS"/>
        </w:rPr>
        <w:t xml:space="preserve"> формиран од </w:t>
      </w:r>
      <w:r w:rsidR="00BB1518" w:rsidRPr="00BB1518">
        <w:rPr>
          <w:lang w:val="sr-Cyrl-RS"/>
        </w:rPr>
        <w:t>AB</w:t>
      </w:r>
      <w:r w:rsidR="00BB1518">
        <w:rPr>
          <w:lang w:val="sr-Cyrl-RS"/>
        </w:rPr>
        <w:t xml:space="preserve"> сегмен</w:t>
      </w:r>
      <w:r w:rsidR="00725FBF">
        <w:rPr>
          <w:lang w:val="sr-Cyrl-RS"/>
        </w:rPr>
        <w:t xml:space="preserve">ата дебљине 280 </w:t>
      </w:r>
      <w:r w:rsidR="00725FBF" w:rsidRPr="00725FBF">
        <w:rPr>
          <w:lang w:val="sr-Cyrl-RS"/>
        </w:rPr>
        <w:t>mm</w:t>
      </w:r>
      <w:r w:rsidR="00725FBF">
        <w:rPr>
          <w:lang w:val="sr-Cyrl-RS"/>
        </w:rPr>
        <w:t xml:space="preserve"> изграђен применом кртице. На улазно</w:t>
      </w:r>
      <w:r w:rsidR="00D90B81">
        <w:rPr>
          <w:lang w:val="sr-Cyrl-RS"/>
        </w:rPr>
        <w:t>ј грађевини (тачка „</w:t>
      </w:r>
      <w:r w:rsidR="00D90B81">
        <w:rPr>
          <w:lang w:val="en-US"/>
        </w:rPr>
        <w:t>A</w:t>
      </w:r>
      <w:r w:rsidR="00D90B81">
        <w:rPr>
          <w:lang w:val="sr-Cyrl-RS"/>
        </w:rPr>
        <w:t>“)</w:t>
      </w:r>
      <w:r w:rsidR="00420075">
        <w:rPr>
          <w:lang w:val="sr-Cyrl-RS"/>
        </w:rPr>
        <w:t xml:space="preserve"> је </w:t>
      </w:r>
      <w:r w:rsidR="00593B0C">
        <w:rPr>
          <w:lang w:val="sr-Cyrl-RS"/>
        </w:rPr>
        <w:t xml:space="preserve">кота </w:t>
      </w:r>
      <w:r w:rsidR="00420075">
        <w:rPr>
          <w:lang w:val="sr-Cyrl-RS"/>
        </w:rPr>
        <w:t xml:space="preserve">кинете </w:t>
      </w:r>
      <w:r w:rsidR="00420075" w:rsidRPr="00420075">
        <w:rPr>
          <w:lang w:val="sr-Cyrl-RS"/>
        </w:rPr>
        <w:t>315,00</w:t>
      </w:r>
      <w:r w:rsidR="00593B0C">
        <w:rPr>
          <w:lang w:val="sr-Cyrl-RS"/>
        </w:rPr>
        <w:t xml:space="preserve"> </w:t>
      </w:r>
      <w:r w:rsidR="00420075" w:rsidRPr="00420075">
        <w:rPr>
          <w:lang w:val="sr-Cyrl-RS"/>
        </w:rPr>
        <w:t>mnv</w:t>
      </w:r>
      <w:r w:rsidR="0025007E">
        <w:rPr>
          <w:lang w:val="sr-Cyrl-RS"/>
        </w:rPr>
        <w:t>, на уливу бочног тунела Сарака потока (тачка „</w:t>
      </w:r>
      <w:r w:rsidR="0025007E" w:rsidRPr="0025007E">
        <w:rPr>
          <w:lang w:val="sr-Cyrl-RS"/>
        </w:rPr>
        <w:t>B</w:t>
      </w:r>
      <w:r w:rsidR="0025007E">
        <w:rPr>
          <w:lang w:val="sr-Cyrl-RS"/>
        </w:rPr>
        <w:t>“</w:t>
      </w:r>
      <w:r w:rsidR="00593B0C">
        <w:rPr>
          <w:lang w:val="sr-Cyrl-RS"/>
        </w:rPr>
        <w:t>)</w:t>
      </w:r>
      <w:r w:rsidR="00593B0C" w:rsidRPr="00593B0C">
        <w:rPr>
          <w:lang w:val="sr-Cyrl-RS"/>
        </w:rPr>
        <w:t xml:space="preserve"> </w:t>
      </w:r>
      <w:r w:rsidR="00593B0C">
        <w:rPr>
          <w:lang w:val="sr-Cyrl-RS"/>
        </w:rPr>
        <w:t>је кота кинете 2</w:t>
      </w:r>
      <w:r w:rsidR="00593B0C" w:rsidRPr="00420075">
        <w:rPr>
          <w:lang w:val="sr-Cyrl-RS"/>
        </w:rPr>
        <w:t>5</w:t>
      </w:r>
      <w:r w:rsidR="00593B0C">
        <w:rPr>
          <w:lang w:val="sr-Cyrl-RS"/>
        </w:rPr>
        <w:t>0</w:t>
      </w:r>
      <w:r w:rsidR="00593B0C" w:rsidRPr="00420075">
        <w:rPr>
          <w:lang w:val="sr-Cyrl-RS"/>
        </w:rPr>
        <w:t>,00</w:t>
      </w:r>
      <w:r w:rsidR="00FF6E9D">
        <w:rPr>
          <w:lang w:val="sr-Cyrl-RS"/>
        </w:rPr>
        <w:t> </w:t>
      </w:r>
      <w:r w:rsidR="00593B0C" w:rsidRPr="00420075">
        <w:rPr>
          <w:lang w:val="sr-Cyrl-RS"/>
        </w:rPr>
        <w:t>mnv</w:t>
      </w:r>
      <w:r w:rsidR="00593B0C">
        <w:rPr>
          <w:lang w:val="sr-Cyrl-RS"/>
        </w:rPr>
        <w:t>. Дужина се</w:t>
      </w:r>
      <w:r w:rsidR="00647CC6">
        <w:rPr>
          <w:lang w:val="sr-Cyrl-RS"/>
        </w:rPr>
        <w:t>гмента</w:t>
      </w:r>
      <w:r w:rsidR="00593B0C">
        <w:rPr>
          <w:lang w:val="sr-Cyrl-RS"/>
        </w:rPr>
        <w:t xml:space="preserve"> </w:t>
      </w:r>
      <w:r w:rsidR="0001756D" w:rsidRPr="0001756D">
        <w:rPr>
          <w:lang w:val="sr-Cyrl-RS"/>
        </w:rPr>
        <w:t>A-B</w:t>
      </w:r>
      <w:r w:rsidR="0001756D">
        <w:rPr>
          <w:lang w:val="sr-Cyrl-RS"/>
        </w:rPr>
        <w:t xml:space="preserve"> је 2 </w:t>
      </w:r>
      <w:r w:rsidR="00A919CD">
        <w:rPr>
          <w:lang w:val="en-US"/>
        </w:rPr>
        <w:t>x</w:t>
      </w:r>
      <w:r w:rsidR="0001756D">
        <w:rPr>
          <w:lang w:val="sr-Cyrl-RS"/>
        </w:rPr>
        <w:t xml:space="preserve"> 180 </w:t>
      </w:r>
      <w:r w:rsidR="0001756D">
        <w:rPr>
          <w:lang w:val="en-US"/>
        </w:rPr>
        <w:t>m</w:t>
      </w:r>
      <w:r w:rsidR="0001756D">
        <w:rPr>
          <w:lang w:val="sr-Cyrl-RS"/>
        </w:rPr>
        <w:t xml:space="preserve"> и падом </w:t>
      </w:r>
      <w:r w:rsidR="0001756D" w:rsidRPr="0001756D">
        <w:rPr>
          <w:lang w:val="sr-Cyrl-RS"/>
        </w:rPr>
        <w:t>i=1,145</w:t>
      </w:r>
      <w:r w:rsidR="0001756D">
        <w:rPr>
          <w:lang w:val="sr-Cyrl-RS"/>
        </w:rPr>
        <w:t xml:space="preserve"> </w:t>
      </w:r>
      <w:r w:rsidR="0001756D" w:rsidRPr="0001756D">
        <w:rPr>
          <w:lang w:val="sr-Cyrl-RS"/>
        </w:rPr>
        <w:t xml:space="preserve">%, </w:t>
      </w:r>
      <w:r w:rsidR="0001756D">
        <w:rPr>
          <w:lang w:val="sr-Cyrl-RS"/>
        </w:rPr>
        <w:t>дужина се</w:t>
      </w:r>
      <w:r w:rsidR="00647CC6">
        <w:rPr>
          <w:lang w:val="sr-Cyrl-RS"/>
        </w:rPr>
        <w:t>гмента</w:t>
      </w:r>
      <w:r w:rsidR="0001756D" w:rsidRPr="0001756D">
        <w:rPr>
          <w:lang w:val="sr-Cyrl-RS"/>
        </w:rPr>
        <w:t xml:space="preserve"> B-F je 6</w:t>
      </w:r>
      <w:r w:rsidR="00E33A1C">
        <w:rPr>
          <w:lang w:val="sr-Cyrl-RS"/>
        </w:rPr>
        <w:t>.</w:t>
      </w:r>
      <w:r w:rsidR="0001756D" w:rsidRPr="0001756D">
        <w:rPr>
          <w:lang w:val="sr-Cyrl-RS"/>
        </w:rPr>
        <w:t>240</w:t>
      </w:r>
      <w:r w:rsidR="00E33A1C">
        <w:rPr>
          <w:lang w:val="sr-Cyrl-RS"/>
        </w:rPr>
        <w:t>,</w:t>
      </w:r>
      <w:r w:rsidR="0001756D" w:rsidRPr="0001756D">
        <w:rPr>
          <w:lang w:val="sr-Cyrl-RS"/>
        </w:rPr>
        <w:t>97</w:t>
      </w:r>
      <w:r w:rsidR="00D62E3E">
        <w:rPr>
          <w:lang w:val="sr-Cyrl-RS"/>
        </w:rPr>
        <w:t> </w:t>
      </w:r>
      <w:r w:rsidR="0001756D" w:rsidRPr="0001756D">
        <w:rPr>
          <w:lang w:val="sr-Cyrl-RS"/>
        </w:rPr>
        <w:t xml:space="preserve">m </w:t>
      </w:r>
      <w:r w:rsidR="00D62E3E">
        <w:rPr>
          <w:lang w:val="sr-Cyrl-RS"/>
        </w:rPr>
        <w:t>са падом</w:t>
      </w:r>
      <w:r w:rsidR="0001756D" w:rsidRPr="0001756D">
        <w:rPr>
          <w:lang w:val="sr-Cyrl-RS"/>
        </w:rPr>
        <w:t xml:space="preserve"> i=0,641</w:t>
      </w:r>
      <w:r w:rsidR="00D62E3E">
        <w:rPr>
          <w:lang w:val="sr-Cyrl-RS"/>
        </w:rPr>
        <w:t xml:space="preserve"> </w:t>
      </w:r>
      <w:r w:rsidR="0001756D" w:rsidRPr="0001756D">
        <w:rPr>
          <w:lang w:val="sr-Cyrl-RS"/>
        </w:rPr>
        <w:t>%</w:t>
      </w:r>
      <w:r w:rsidR="00D62E3E">
        <w:rPr>
          <w:lang w:val="sr-Cyrl-RS"/>
        </w:rPr>
        <w:t>.</w:t>
      </w:r>
    </w:p>
    <w:p w14:paraId="34AE56EF" w14:textId="77777777" w:rsidR="00A919CD" w:rsidRPr="00A919CD" w:rsidRDefault="00A919CD" w:rsidP="006420A1">
      <w:pPr>
        <w:pStyle w:val="ListParagraph"/>
        <w:spacing w:after="0" w:line="240" w:lineRule="auto"/>
        <w:ind w:left="0"/>
        <w:jc w:val="both"/>
        <w:rPr>
          <w:lang w:val="sr-Cyrl-RS"/>
        </w:rPr>
      </w:pPr>
    </w:p>
    <w:p w14:paraId="151E43F3" w14:textId="3DF24C5B" w:rsidR="00206C6B" w:rsidRPr="00846F07" w:rsidRDefault="00FF6E9D" w:rsidP="00206C6B">
      <w:pPr>
        <w:pStyle w:val="ListParagraph"/>
        <w:spacing w:after="0" w:line="240" w:lineRule="auto"/>
        <w:ind w:left="0"/>
        <w:jc w:val="both"/>
        <w:rPr>
          <w:lang w:val="sr-Cyrl-RS"/>
        </w:rPr>
      </w:pPr>
      <w:r>
        <w:rPr>
          <w:lang w:val="sr-Cyrl-RS"/>
        </w:rPr>
        <w:t>Нови б</w:t>
      </w:r>
      <w:r w:rsidR="00A919CD" w:rsidRPr="00A919CD">
        <w:rPr>
          <w:lang w:val="sr-Cyrl-RS"/>
        </w:rPr>
        <w:t xml:space="preserve">очни тунел </w:t>
      </w:r>
      <w:r w:rsidR="006420A1" w:rsidRPr="00A919CD">
        <w:rPr>
          <w:lang w:val="sr-Cyrl-RS"/>
        </w:rPr>
        <w:t>(</w:t>
      </w:r>
      <w:r w:rsidR="00647CC6">
        <w:rPr>
          <w:lang w:val="sr-Cyrl-RS"/>
        </w:rPr>
        <w:t>сегмент</w:t>
      </w:r>
      <w:r w:rsidR="006420A1" w:rsidRPr="00A919CD">
        <w:rPr>
          <w:lang w:val="sr-Cyrl-RS"/>
        </w:rPr>
        <w:t xml:space="preserve"> C-B) </w:t>
      </w:r>
      <w:r w:rsidR="00A919CD">
        <w:rPr>
          <w:lang w:val="sr-Cyrl-RS"/>
        </w:rPr>
        <w:t>Сарака потока</w:t>
      </w:r>
      <w:r w:rsidR="00567647">
        <w:rPr>
          <w:lang w:val="sr-Cyrl-RS"/>
        </w:rPr>
        <w:t xml:space="preserve"> </w:t>
      </w:r>
      <w:r w:rsidR="00100E4B">
        <w:rPr>
          <w:lang w:val="sr-Cyrl-RS"/>
        </w:rPr>
        <w:t>гради се класичним поступком са минирањем и примарним подграђивањем</w:t>
      </w:r>
      <w:r w:rsidR="00E612CE">
        <w:rPr>
          <w:lang w:val="sr-Cyrl-RS"/>
        </w:rPr>
        <w:t xml:space="preserve"> армираним млазним бетоном и анкерима</w:t>
      </w:r>
      <w:r w:rsidR="006420A1" w:rsidRPr="00A919CD">
        <w:rPr>
          <w:lang w:val="sr-Cyrl-RS"/>
        </w:rPr>
        <w:t xml:space="preserve">. </w:t>
      </w:r>
      <w:r w:rsidR="00E612CE">
        <w:rPr>
          <w:lang w:val="sr-Cyrl-RS"/>
        </w:rPr>
        <w:t>Финална облога</w:t>
      </w:r>
      <w:r w:rsidR="004A4CE7">
        <w:rPr>
          <w:lang w:val="sr-Cyrl-RS"/>
        </w:rPr>
        <w:t xml:space="preserve"> предвиђа се ливеним бетоном дебљине </w:t>
      </w:r>
      <w:r w:rsidR="006420A1" w:rsidRPr="00A919CD">
        <w:rPr>
          <w:lang w:val="sr-Cyrl-RS"/>
        </w:rPr>
        <w:t>0,35</w:t>
      </w:r>
      <w:r w:rsidR="004A4CE7">
        <w:rPr>
          <w:lang w:val="sr-Cyrl-RS"/>
        </w:rPr>
        <w:t xml:space="preserve"> </w:t>
      </w:r>
      <w:r w:rsidR="006420A1" w:rsidRPr="00A919CD">
        <w:rPr>
          <w:lang w:val="sr-Cyrl-RS"/>
        </w:rPr>
        <w:t>m</w:t>
      </w:r>
      <w:r w:rsidR="004A4CE7">
        <w:rPr>
          <w:lang w:val="sr-Cyrl-RS"/>
        </w:rPr>
        <w:t>.</w:t>
      </w:r>
      <w:r w:rsidR="00206C6B" w:rsidRPr="004B23FB">
        <w:rPr>
          <w:lang w:val="sr-Cyrl-RS"/>
        </w:rPr>
        <w:t xml:space="preserve">Тунел </w:t>
      </w:r>
      <w:r w:rsidR="006260F6" w:rsidRPr="00846F07">
        <w:rPr>
          <w:lang w:val="sr-Cyrl-RS"/>
        </w:rPr>
        <w:t xml:space="preserve">ће </w:t>
      </w:r>
      <w:r w:rsidR="00206C6B" w:rsidRPr="00846F07">
        <w:rPr>
          <w:lang w:val="sr-Cyrl-RS"/>
        </w:rPr>
        <w:t>има</w:t>
      </w:r>
      <w:r w:rsidR="006260F6" w:rsidRPr="00846F07">
        <w:rPr>
          <w:lang w:val="sr-Cyrl-RS"/>
        </w:rPr>
        <w:t>ти</w:t>
      </w:r>
      <w:r w:rsidR="00206C6B" w:rsidRPr="00846F07">
        <w:rPr>
          <w:lang w:val="sr-Cyrl-RS"/>
        </w:rPr>
        <w:t xml:space="preserve"> лучну таваницу и праве зидове са односом лука и распона од 1/3. </w:t>
      </w:r>
      <w:r w:rsidR="00403DBF" w:rsidRPr="00846F07">
        <w:rPr>
          <w:lang w:val="sr-Cyrl-RS"/>
        </w:rPr>
        <w:fldChar w:fldCharType="begin"/>
      </w:r>
      <w:r w:rsidR="00403DBF" w:rsidRPr="00846F07">
        <w:rPr>
          <w:lang w:val="sr-Cyrl-RS"/>
        </w:rPr>
        <w:instrText xml:space="preserve"> REF _Ref53582595 \h  \* MERGEFORMAT </w:instrText>
      </w:r>
      <w:r w:rsidR="00403DBF" w:rsidRPr="00846F07">
        <w:rPr>
          <w:lang w:val="sr-Cyrl-RS"/>
        </w:rPr>
      </w:r>
      <w:r w:rsidR="00403DBF" w:rsidRPr="00846F07">
        <w:rPr>
          <w:lang w:val="sr-Cyrl-RS"/>
        </w:rPr>
        <w:fldChar w:fldCharType="separate"/>
      </w:r>
      <w:r w:rsidR="0073596D" w:rsidRPr="00846F07">
        <w:rPr>
          <w:lang w:val="sr-Cyrl-RS"/>
        </w:rPr>
        <w:t>Табела 1</w:t>
      </w:r>
      <w:r w:rsidR="00403DBF" w:rsidRPr="00846F07">
        <w:rPr>
          <w:lang w:val="sr-Cyrl-RS"/>
        </w:rPr>
        <w:fldChar w:fldCharType="end"/>
      </w:r>
      <w:r w:rsidR="00403DBF" w:rsidRPr="00846F07">
        <w:rPr>
          <w:lang w:val="sr-Cyrl-RS"/>
        </w:rPr>
        <w:t xml:space="preserve"> представља </w:t>
      </w:r>
      <w:r w:rsidR="00026FB3" w:rsidRPr="00846F07">
        <w:rPr>
          <w:lang w:val="sr-Cyrl-RS"/>
        </w:rPr>
        <w:t xml:space="preserve">пројектоване карактеристике </w:t>
      </w:r>
      <w:r w:rsidR="00AD50EB" w:rsidRPr="00846F07">
        <w:rPr>
          <w:lang w:val="sr-Cyrl-RS"/>
        </w:rPr>
        <w:t>обилазног тунела</w:t>
      </w:r>
      <w:r w:rsidR="00260BCA" w:rsidRPr="00846F07">
        <w:rPr>
          <w:lang w:val="sr-Cyrl-RS"/>
        </w:rPr>
        <w:t xml:space="preserve"> у овој фази пројектовања</w:t>
      </w:r>
      <w:r w:rsidR="00206C6B" w:rsidRPr="00846F07">
        <w:rPr>
          <w:lang w:val="sr-Cyrl-RS"/>
        </w:rPr>
        <w:t xml:space="preserve">. </w:t>
      </w:r>
    </w:p>
    <w:p w14:paraId="3F308932" w14:textId="2D30CF9A" w:rsidR="00206C6B" w:rsidRPr="00846F07" w:rsidRDefault="00206C6B" w:rsidP="00206C6B">
      <w:pPr>
        <w:pStyle w:val="ListParagraph"/>
        <w:spacing w:after="0" w:line="240" w:lineRule="auto"/>
        <w:ind w:left="0"/>
        <w:jc w:val="both"/>
        <w:rPr>
          <w:lang w:val="sr-Cyrl-RS"/>
        </w:rPr>
      </w:pPr>
    </w:p>
    <w:p w14:paraId="38D94E95" w14:textId="60A585E0" w:rsidR="00FC6ACC" w:rsidRPr="00846F07" w:rsidRDefault="00FC6ACC" w:rsidP="00FC6ACC">
      <w:pPr>
        <w:pStyle w:val="Caption"/>
        <w:keepNext/>
        <w:rPr>
          <w:bCs/>
          <w:i w:val="0"/>
          <w:color w:val="auto"/>
          <w:sz w:val="20"/>
          <w:lang w:val="sr-Cyrl-RS"/>
        </w:rPr>
      </w:pPr>
      <w:bookmarkStart w:id="23" w:name="_Ref53582595"/>
      <w:bookmarkStart w:id="24" w:name="_Toc69205848"/>
      <w:r w:rsidRPr="00846F07">
        <w:rPr>
          <w:i w:val="0"/>
          <w:color w:val="auto"/>
          <w:sz w:val="20"/>
          <w:lang w:val="sr-Cyrl-RS"/>
        </w:rPr>
        <w:t xml:space="preserve">Табела </w:t>
      </w:r>
      <w:r w:rsidR="003E4C2E" w:rsidRPr="00846F07">
        <w:rPr>
          <w:bCs/>
          <w:i w:val="0"/>
          <w:color w:val="auto"/>
          <w:sz w:val="20"/>
          <w:lang w:val="sr-Cyrl-RS"/>
        </w:rPr>
        <w:fldChar w:fldCharType="begin"/>
      </w:r>
      <w:r w:rsidR="003E4C2E" w:rsidRPr="00846F07">
        <w:rPr>
          <w:i w:val="0"/>
          <w:color w:val="auto"/>
          <w:sz w:val="20"/>
          <w:lang w:val="sr-Cyrl-RS"/>
        </w:rPr>
        <w:instrText xml:space="preserve"> SEQ Табела \* ARABIC </w:instrText>
      </w:r>
      <w:r w:rsidR="003E4C2E" w:rsidRPr="00846F07">
        <w:rPr>
          <w:bCs/>
          <w:i w:val="0"/>
          <w:color w:val="auto"/>
          <w:sz w:val="20"/>
          <w:lang w:val="sr-Cyrl-RS"/>
        </w:rPr>
        <w:fldChar w:fldCharType="separate"/>
      </w:r>
      <w:r w:rsidR="0073596D" w:rsidRPr="00846F07">
        <w:rPr>
          <w:i w:val="0"/>
          <w:noProof/>
          <w:color w:val="auto"/>
          <w:sz w:val="20"/>
          <w:lang w:val="sr-Cyrl-RS"/>
        </w:rPr>
        <w:t>1</w:t>
      </w:r>
      <w:r w:rsidR="003E4C2E" w:rsidRPr="00846F07">
        <w:rPr>
          <w:bCs/>
          <w:i w:val="0"/>
          <w:color w:val="auto"/>
          <w:sz w:val="20"/>
          <w:lang w:val="sr-Cyrl-RS"/>
        </w:rPr>
        <w:fldChar w:fldCharType="end"/>
      </w:r>
      <w:bookmarkEnd w:id="23"/>
      <w:r w:rsidRPr="00846F07">
        <w:rPr>
          <w:i w:val="0"/>
          <w:color w:val="auto"/>
          <w:sz w:val="20"/>
          <w:lang w:val="sr-Cyrl-RS"/>
        </w:rPr>
        <w:t xml:space="preserve"> Пројектоване карактеристике </w:t>
      </w:r>
      <w:r w:rsidR="00EE0EE5" w:rsidRPr="00846F07">
        <w:rPr>
          <w:i w:val="0"/>
          <w:color w:val="auto"/>
          <w:sz w:val="20"/>
          <w:lang w:val="sr-Cyrl-RS"/>
        </w:rPr>
        <w:t xml:space="preserve">новог </w:t>
      </w:r>
      <w:r w:rsidR="002F3ACD" w:rsidRPr="00846F07">
        <w:rPr>
          <w:i w:val="0"/>
          <w:color w:val="auto"/>
          <w:sz w:val="20"/>
          <w:lang w:val="sr-Cyrl-RS"/>
        </w:rPr>
        <w:t>обилазног тунела</w:t>
      </w:r>
      <w:bookmarkEnd w:id="24"/>
    </w:p>
    <w:tbl>
      <w:tblPr>
        <w:tblStyle w:val="TableGrid8"/>
        <w:tblW w:w="5000" w:type="pct"/>
        <w:tblBorders>
          <w:top w:val="single" w:sz="4" w:space="0" w:color="ED7D31"/>
          <w:left w:val="single" w:sz="4" w:space="0" w:color="ED7D31"/>
          <w:bottom w:val="single" w:sz="4" w:space="0" w:color="ED7D31"/>
          <w:right w:val="single" w:sz="4" w:space="0" w:color="ED7D31"/>
          <w:insideH w:val="single" w:sz="4" w:space="0" w:color="ED7D31"/>
          <w:insideV w:val="single" w:sz="4" w:space="0" w:color="ED7D31"/>
        </w:tblBorders>
        <w:tblLook w:val="04A0" w:firstRow="1" w:lastRow="0" w:firstColumn="1" w:lastColumn="0" w:noHBand="0" w:noVBand="1"/>
      </w:tblPr>
      <w:tblGrid>
        <w:gridCol w:w="889"/>
        <w:gridCol w:w="1112"/>
        <w:gridCol w:w="913"/>
        <w:gridCol w:w="1045"/>
        <w:gridCol w:w="1052"/>
        <w:gridCol w:w="906"/>
        <w:gridCol w:w="1172"/>
        <w:gridCol w:w="930"/>
        <w:gridCol w:w="1043"/>
      </w:tblGrid>
      <w:tr w:rsidR="00D62E3E" w:rsidRPr="00A44CEB" w14:paraId="3B45EF9A" w14:textId="4096169C" w:rsidTr="00A44CEB">
        <w:tc>
          <w:tcPr>
            <w:tcW w:w="491" w:type="pct"/>
            <w:shd w:val="clear" w:color="auto" w:fill="45A595"/>
            <w:vAlign w:val="center"/>
          </w:tcPr>
          <w:p w14:paraId="40385FF4" w14:textId="19945164" w:rsidR="00206C6B" w:rsidRPr="00A44CEB" w:rsidRDefault="00206C6B" w:rsidP="001B7E96">
            <w:pPr>
              <w:contextualSpacing/>
              <w:rPr>
                <w:rFonts w:ascii="Tahoma" w:eastAsia="Calibri" w:hAnsi="Tahoma" w:cs="Tahoma"/>
                <w:b/>
                <w:bCs/>
                <w:color w:val="FFFFFF" w:themeColor="background1"/>
                <w:sz w:val="18"/>
                <w:szCs w:val="18"/>
                <w:lang w:val="sr-Cyrl-BA"/>
              </w:rPr>
            </w:pPr>
            <w:r w:rsidRPr="00A44CEB">
              <w:rPr>
                <w:rFonts w:ascii="Tahoma" w:eastAsia="Calibri" w:hAnsi="Tahoma" w:cs="Tahoma"/>
                <w:b/>
                <w:color w:val="FFFFFF" w:themeColor="background1"/>
                <w:sz w:val="18"/>
                <w:szCs w:val="18"/>
                <w:lang w:val="sr-Cyrl-BA"/>
              </w:rPr>
              <w:t>Сегмент</w:t>
            </w:r>
          </w:p>
        </w:tc>
        <w:tc>
          <w:tcPr>
            <w:tcW w:w="614" w:type="pct"/>
            <w:shd w:val="clear" w:color="auto" w:fill="45A595"/>
            <w:vAlign w:val="center"/>
          </w:tcPr>
          <w:p w14:paraId="4DC5E097" w14:textId="5F9A24C8" w:rsidR="00206C6B" w:rsidRPr="00A44CEB" w:rsidRDefault="00206C6B" w:rsidP="001B7E96">
            <w:pPr>
              <w:contextualSpacing/>
              <w:rPr>
                <w:rFonts w:ascii="Tahoma" w:eastAsia="Calibri" w:hAnsi="Tahoma" w:cs="Tahoma"/>
                <w:b/>
                <w:bCs/>
                <w:color w:val="FFFFFF" w:themeColor="background1"/>
                <w:sz w:val="18"/>
                <w:szCs w:val="18"/>
                <w:lang w:val="en-US"/>
              </w:rPr>
            </w:pPr>
            <w:r w:rsidRPr="00A44CEB">
              <w:rPr>
                <w:rFonts w:ascii="Tahoma" w:eastAsia="Calibri" w:hAnsi="Tahoma" w:cs="Tahoma"/>
                <w:b/>
                <w:color w:val="FFFFFF" w:themeColor="background1"/>
                <w:sz w:val="18"/>
                <w:szCs w:val="18"/>
                <w:lang w:val="sr-Cyrl-BA"/>
              </w:rPr>
              <w:t>Кота, m</w:t>
            </w:r>
          </w:p>
        </w:tc>
        <w:tc>
          <w:tcPr>
            <w:tcW w:w="504" w:type="pct"/>
            <w:shd w:val="clear" w:color="auto" w:fill="45A595"/>
            <w:vAlign w:val="center"/>
          </w:tcPr>
          <w:p w14:paraId="53E529F9" w14:textId="4B39BF03" w:rsidR="00206C6B" w:rsidRPr="00A44CEB" w:rsidRDefault="00206C6B" w:rsidP="001B7E96">
            <w:pPr>
              <w:contextualSpacing/>
              <w:rPr>
                <w:rFonts w:ascii="Tahoma" w:eastAsia="Calibri" w:hAnsi="Tahoma" w:cs="Tahoma"/>
                <w:b/>
                <w:bCs/>
                <w:color w:val="FFFFFF" w:themeColor="background1"/>
                <w:sz w:val="18"/>
                <w:szCs w:val="18"/>
                <w:lang w:val="en-US"/>
              </w:rPr>
            </w:pPr>
            <w:r w:rsidRPr="00A44CEB">
              <w:rPr>
                <w:rFonts w:ascii="Tahoma" w:eastAsia="Calibri" w:hAnsi="Tahoma" w:cs="Tahoma"/>
                <w:b/>
                <w:color w:val="FFFFFF" w:themeColor="background1"/>
                <w:sz w:val="18"/>
                <w:szCs w:val="18"/>
                <w:lang w:val="sr-Cyrl-BA"/>
              </w:rPr>
              <w:t>Дужина</w:t>
            </w:r>
            <w:r w:rsidRPr="00A44CEB">
              <w:rPr>
                <w:rFonts w:ascii="Tahoma" w:eastAsia="Calibri" w:hAnsi="Tahoma" w:cs="Tahoma"/>
                <w:b/>
                <w:color w:val="FFFFFF" w:themeColor="background1"/>
                <w:sz w:val="18"/>
                <w:szCs w:val="18"/>
                <w:lang w:val="en-US"/>
              </w:rPr>
              <w:t>, m</w:t>
            </w:r>
          </w:p>
        </w:tc>
        <w:tc>
          <w:tcPr>
            <w:tcW w:w="577" w:type="pct"/>
            <w:shd w:val="clear" w:color="auto" w:fill="45A595"/>
            <w:vAlign w:val="center"/>
          </w:tcPr>
          <w:p w14:paraId="4ECB9288" w14:textId="7E221506" w:rsidR="00206C6B" w:rsidRPr="00A44CEB" w:rsidRDefault="00206C6B" w:rsidP="001B7E96">
            <w:pPr>
              <w:contextualSpacing/>
              <w:rPr>
                <w:rFonts w:ascii="Tahoma" w:eastAsia="Calibri" w:hAnsi="Tahoma" w:cs="Tahoma"/>
                <w:b/>
                <w:bCs/>
                <w:color w:val="FFFFFF" w:themeColor="background1"/>
                <w:sz w:val="18"/>
                <w:szCs w:val="18"/>
                <w:lang w:val="en-US"/>
              </w:rPr>
            </w:pPr>
            <w:r w:rsidRPr="00A44CEB">
              <w:rPr>
                <w:rFonts w:ascii="Tahoma" w:eastAsia="Calibri" w:hAnsi="Tahoma" w:cs="Tahoma"/>
                <w:b/>
                <w:color w:val="FFFFFF" w:themeColor="background1"/>
                <w:sz w:val="18"/>
                <w:szCs w:val="18"/>
                <w:lang w:val="sr-Cyrl-BA"/>
              </w:rPr>
              <w:t xml:space="preserve">Нагиб, </w:t>
            </w:r>
            <w:r w:rsidRPr="00A44CEB">
              <w:rPr>
                <w:rFonts w:ascii="Tahoma" w:eastAsia="Calibri" w:hAnsi="Tahoma" w:cs="Tahoma"/>
                <w:b/>
                <w:color w:val="FFFFFF" w:themeColor="background1"/>
                <w:sz w:val="18"/>
                <w:szCs w:val="18"/>
                <w:lang w:val="en-US"/>
              </w:rPr>
              <w:t>%</w:t>
            </w:r>
          </w:p>
        </w:tc>
        <w:tc>
          <w:tcPr>
            <w:tcW w:w="580" w:type="pct"/>
            <w:shd w:val="clear" w:color="auto" w:fill="45A595"/>
            <w:vAlign w:val="center"/>
          </w:tcPr>
          <w:p w14:paraId="674FA0DF" w14:textId="7283426C" w:rsidR="00206C6B" w:rsidRPr="00A44CEB" w:rsidRDefault="00206C6B" w:rsidP="001B7E96">
            <w:pPr>
              <w:contextualSpacing/>
              <w:rPr>
                <w:rFonts w:ascii="Tahoma" w:eastAsia="Calibri" w:hAnsi="Tahoma" w:cs="Tahoma"/>
                <w:b/>
                <w:bCs/>
                <w:color w:val="FFFFFF" w:themeColor="background1"/>
                <w:sz w:val="18"/>
                <w:szCs w:val="18"/>
                <w:vertAlign w:val="superscript"/>
                <w:lang w:val="en-US"/>
              </w:rPr>
            </w:pPr>
            <w:r w:rsidRPr="00A44CEB">
              <w:rPr>
                <w:rFonts w:ascii="Tahoma" w:eastAsia="Calibri" w:hAnsi="Tahoma" w:cs="Tahoma"/>
                <w:b/>
                <w:color w:val="FFFFFF" w:themeColor="background1"/>
                <w:sz w:val="18"/>
                <w:szCs w:val="18"/>
                <w:lang w:val="sr-Cyrl-BA"/>
              </w:rPr>
              <w:t>Нето површин</w:t>
            </w:r>
            <w:r w:rsidR="00953126" w:rsidRPr="00A44CEB">
              <w:rPr>
                <w:rFonts w:ascii="Tahoma" w:eastAsia="Calibri" w:hAnsi="Tahoma" w:cs="Tahoma"/>
                <w:b/>
                <w:color w:val="FFFFFF" w:themeColor="background1"/>
                <w:sz w:val="18"/>
                <w:szCs w:val="18"/>
                <w:lang w:val="sr-Cyrl-BA"/>
              </w:rPr>
              <w:t>а</w:t>
            </w:r>
            <w:r w:rsidRPr="00A44CEB">
              <w:rPr>
                <w:rFonts w:ascii="Tahoma" w:eastAsia="Calibri" w:hAnsi="Tahoma" w:cs="Tahoma"/>
                <w:b/>
                <w:color w:val="FFFFFF" w:themeColor="background1"/>
                <w:sz w:val="18"/>
                <w:szCs w:val="18"/>
                <w:lang w:val="sr-Cyrl-BA"/>
              </w:rPr>
              <w:t xml:space="preserve"> пресека, </w:t>
            </w:r>
            <w:r w:rsidRPr="00A44CEB">
              <w:rPr>
                <w:rFonts w:ascii="Tahoma" w:eastAsia="Calibri" w:hAnsi="Tahoma" w:cs="Tahoma"/>
                <w:b/>
                <w:color w:val="FFFFFF" w:themeColor="background1"/>
                <w:sz w:val="18"/>
                <w:szCs w:val="18"/>
                <w:lang w:val="en-US"/>
              </w:rPr>
              <w:t>m</w:t>
            </w:r>
            <w:r w:rsidRPr="00A44CEB">
              <w:rPr>
                <w:rFonts w:ascii="Tahoma" w:eastAsia="Calibri" w:hAnsi="Tahoma" w:cs="Tahoma"/>
                <w:b/>
                <w:color w:val="FFFFFF" w:themeColor="background1"/>
                <w:sz w:val="18"/>
                <w:szCs w:val="18"/>
                <w:vertAlign w:val="superscript"/>
                <w:lang w:val="en-US"/>
              </w:rPr>
              <w:t>2</w:t>
            </w:r>
          </w:p>
        </w:tc>
        <w:tc>
          <w:tcPr>
            <w:tcW w:w="500" w:type="pct"/>
            <w:shd w:val="clear" w:color="auto" w:fill="45A595"/>
            <w:vAlign w:val="center"/>
          </w:tcPr>
          <w:p w14:paraId="5A2450DE" w14:textId="4C2923F8" w:rsidR="00206C6B" w:rsidRPr="00A44CEB" w:rsidRDefault="006A1E1B" w:rsidP="001B7E96">
            <w:pPr>
              <w:contextualSpacing/>
              <w:rPr>
                <w:rFonts w:ascii="Tahoma" w:eastAsia="Calibri" w:hAnsi="Tahoma" w:cs="Tahoma"/>
                <w:b/>
                <w:bCs/>
                <w:color w:val="FFFFFF" w:themeColor="background1"/>
                <w:sz w:val="18"/>
                <w:szCs w:val="18"/>
                <w:lang w:val="en-US"/>
              </w:rPr>
            </w:pPr>
            <w:r w:rsidRPr="00A44CEB">
              <w:rPr>
                <w:rFonts w:ascii="Tahoma" w:eastAsia="Calibri" w:hAnsi="Tahoma" w:cs="Tahoma"/>
                <w:b/>
                <w:color w:val="FFFFFF" w:themeColor="background1"/>
                <w:sz w:val="18"/>
                <w:szCs w:val="18"/>
                <w:lang w:val="sr-Cyrl-RS"/>
              </w:rPr>
              <w:t>К</w:t>
            </w:r>
            <w:r w:rsidR="00206C6B" w:rsidRPr="00A44CEB">
              <w:rPr>
                <w:rFonts w:ascii="Tahoma" w:eastAsia="Calibri" w:hAnsi="Tahoma" w:cs="Tahoma"/>
                <w:b/>
                <w:color w:val="FFFFFF" w:themeColor="background1"/>
                <w:sz w:val="18"/>
                <w:szCs w:val="18"/>
                <w:lang w:val="sr-Cyrl-BA"/>
              </w:rPr>
              <w:t>ружни профил</w:t>
            </w:r>
            <w:r w:rsidR="002824DE" w:rsidRPr="00A44CEB">
              <w:rPr>
                <w:rFonts w:ascii="Tahoma" w:eastAsia="Calibri" w:hAnsi="Tahoma" w:cs="Tahoma"/>
                <w:b/>
                <w:color w:val="FFFFFF" w:themeColor="background1"/>
                <w:sz w:val="18"/>
                <w:szCs w:val="18"/>
                <w:lang w:val="sr-Cyrl-BA"/>
              </w:rPr>
              <w:t xml:space="preserve">, </w:t>
            </w:r>
            <w:r w:rsidR="00953126" w:rsidRPr="00A44CEB">
              <w:rPr>
                <w:rFonts w:ascii="Tahoma" w:eastAsia="Calibri" w:hAnsi="Tahoma" w:cs="Tahoma"/>
                <w:b/>
                <w:color w:val="FFFFFF" w:themeColor="background1"/>
                <w:sz w:val="18"/>
                <w:szCs w:val="18"/>
                <w:lang w:val="sr-Cyrl-BA"/>
              </w:rPr>
              <w:t>m</w:t>
            </w:r>
          </w:p>
        </w:tc>
        <w:tc>
          <w:tcPr>
            <w:tcW w:w="647" w:type="pct"/>
            <w:shd w:val="clear" w:color="auto" w:fill="45A595"/>
            <w:vAlign w:val="center"/>
          </w:tcPr>
          <w:p w14:paraId="1D107AD6" w14:textId="2781DC33" w:rsidR="00206C6B" w:rsidRPr="00A44CEB" w:rsidRDefault="00206C6B" w:rsidP="001B7E96">
            <w:pPr>
              <w:contextualSpacing/>
              <w:rPr>
                <w:rFonts w:ascii="Tahoma" w:eastAsia="Calibri" w:hAnsi="Tahoma" w:cs="Tahoma"/>
                <w:b/>
                <w:bCs/>
                <w:color w:val="FFFFFF" w:themeColor="background1"/>
                <w:sz w:val="18"/>
                <w:szCs w:val="18"/>
                <w:lang w:val="en-US"/>
              </w:rPr>
            </w:pPr>
            <w:r w:rsidRPr="00A44CEB">
              <w:rPr>
                <w:rFonts w:ascii="Tahoma" w:eastAsia="Calibri" w:hAnsi="Tahoma" w:cs="Tahoma"/>
                <w:b/>
                <w:color w:val="FFFFFF" w:themeColor="background1"/>
                <w:sz w:val="18"/>
                <w:szCs w:val="18"/>
                <w:lang w:val="sr-Cyrl-BA"/>
              </w:rPr>
              <w:t>Капацитет пражњења</w:t>
            </w:r>
            <w:r w:rsidRPr="00A44CEB">
              <w:rPr>
                <w:rFonts w:ascii="Tahoma" w:eastAsia="Calibri" w:hAnsi="Tahoma" w:cs="Tahoma"/>
                <w:b/>
                <w:color w:val="FFFFFF" w:themeColor="background1"/>
                <w:sz w:val="18"/>
                <w:szCs w:val="18"/>
                <w:lang w:val="en-US"/>
              </w:rPr>
              <w:t>, m</w:t>
            </w:r>
            <w:r w:rsidRPr="00A44CEB">
              <w:rPr>
                <w:rFonts w:ascii="Tahoma" w:eastAsia="Calibri" w:hAnsi="Tahoma" w:cs="Tahoma"/>
                <w:b/>
                <w:color w:val="FFFFFF" w:themeColor="background1"/>
                <w:sz w:val="18"/>
                <w:szCs w:val="18"/>
                <w:vertAlign w:val="superscript"/>
                <w:lang w:val="en-US"/>
              </w:rPr>
              <w:t>3</w:t>
            </w:r>
            <w:r w:rsidRPr="00A44CEB">
              <w:rPr>
                <w:rFonts w:ascii="Tahoma" w:eastAsia="Calibri" w:hAnsi="Tahoma" w:cs="Tahoma"/>
                <w:b/>
                <w:color w:val="FFFFFF" w:themeColor="background1"/>
                <w:sz w:val="18"/>
                <w:szCs w:val="18"/>
                <w:lang w:val="en-US"/>
              </w:rPr>
              <w:t>/s</w:t>
            </w:r>
          </w:p>
        </w:tc>
        <w:tc>
          <w:tcPr>
            <w:tcW w:w="513" w:type="pct"/>
            <w:shd w:val="clear" w:color="auto" w:fill="45A595"/>
            <w:vAlign w:val="center"/>
          </w:tcPr>
          <w:p w14:paraId="7C0317FB" w14:textId="770A1CD9" w:rsidR="00206C6B" w:rsidRPr="00A44CEB" w:rsidRDefault="00206C6B" w:rsidP="001B7E96">
            <w:pPr>
              <w:contextualSpacing/>
              <w:rPr>
                <w:rFonts w:ascii="Tahoma" w:eastAsia="Calibri" w:hAnsi="Tahoma" w:cs="Tahoma"/>
                <w:b/>
                <w:bCs/>
                <w:color w:val="FFFFFF" w:themeColor="background1"/>
                <w:sz w:val="18"/>
                <w:szCs w:val="18"/>
                <w:lang w:val="en-US"/>
              </w:rPr>
            </w:pPr>
            <w:r w:rsidRPr="00A44CEB">
              <w:rPr>
                <w:rFonts w:ascii="Tahoma" w:eastAsia="Calibri" w:hAnsi="Tahoma" w:cs="Tahoma"/>
                <w:b/>
                <w:color w:val="FFFFFF" w:themeColor="background1"/>
                <w:sz w:val="18"/>
                <w:szCs w:val="18"/>
                <w:lang w:val="sr-Cyrl-BA"/>
              </w:rPr>
              <w:t xml:space="preserve">Брзина протока, </w:t>
            </w:r>
            <w:r w:rsidRPr="00A44CEB">
              <w:rPr>
                <w:rFonts w:ascii="Tahoma" w:eastAsia="Calibri" w:hAnsi="Tahoma" w:cs="Tahoma"/>
                <w:b/>
                <w:color w:val="FFFFFF" w:themeColor="background1"/>
                <w:sz w:val="18"/>
                <w:szCs w:val="18"/>
                <w:lang w:val="en-US"/>
              </w:rPr>
              <w:t>m/s</w:t>
            </w:r>
          </w:p>
        </w:tc>
        <w:tc>
          <w:tcPr>
            <w:tcW w:w="575" w:type="pct"/>
            <w:shd w:val="clear" w:color="auto" w:fill="45A595"/>
            <w:vAlign w:val="center"/>
          </w:tcPr>
          <w:p w14:paraId="58EE348A" w14:textId="59433AFA" w:rsidR="00206C6B" w:rsidRPr="00A44CEB" w:rsidRDefault="00206C6B" w:rsidP="001B7E96">
            <w:pPr>
              <w:contextualSpacing/>
              <w:rPr>
                <w:rFonts w:ascii="Tahoma" w:eastAsia="Calibri" w:hAnsi="Tahoma" w:cs="Tahoma"/>
                <w:b/>
                <w:bCs/>
                <w:color w:val="FFFFFF" w:themeColor="background1"/>
                <w:sz w:val="18"/>
                <w:szCs w:val="18"/>
                <w:lang w:val="en-US"/>
              </w:rPr>
            </w:pPr>
            <w:r w:rsidRPr="00A44CEB">
              <w:rPr>
                <w:rFonts w:ascii="Tahoma" w:eastAsia="Calibri" w:hAnsi="Tahoma" w:cs="Tahoma"/>
                <w:b/>
                <w:color w:val="FFFFFF" w:themeColor="background1"/>
                <w:sz w:val="18"/>
                <w:szCs w:val="18"/>
                <w:lang w:val="sr-Cyrl-BA"/>
              </w:rPr>
              <w:t>Нормална дубина воде</w:t>
            </w:r>
            <w:r w:rsidR="007E66FD" w:rsidRPr="00A44CEB">
              <w:rPr>
                <w:rFonts w:ascii="Tahoma" w:eastAsia="Calibri" w:hAnsi="Tahoma" w:cs="Tahoma"/>
                <w:b/>
                <w:color w:val="FFFFFF" w:themeColor="background1"/>
                <w:sz w:val="18"/>
                <w:szCs w:val="18"/>
                <w:lang w:val="en-US"/>
              </w:rPr>
              <w:t>, m</w:t>
            </w:r>
          </w:p>
        </w:tc>
      </w:tr>
      <w:tr w:rsidR="007E66FD" w:rsidRPr="00A44CEB" w14:paraId="4246F9A6" w14:textId="4562721E" w:rsidTr="00A44CEB">
        <w:trPr>
          <w:trHeight w:val="226"/>
        </w:trPr>
        <w:tc>
          <w:tcPr>
            <w:tcW w:w="491" w:type="pct"/>
            <w:vAlign w:val="center"/>
          </w:tcPr>
          <w:p w14:paraId="0505AC42" w14:textId="2D06E204" w:rsidR="00206C6B" w:rsidRPr="00A44CEB" w:rsidRDefault="00F4000E" w:rsidP="001B7E96">
            <w:pPr>
              <w:contextualSpacing/>
              <w:rPr>
                <w:rFonts w:ascii="Tahoma" w:eastAsia="Calibri" w:hAnsi="Tahoma" w:cs="Tahoma"/>
                <w:sz w:val="18"/>
                <w:szCs w:val="18"/>
                <w:lang w:val="en-US"/>
              </w:rPr>
            </w:pPr>
            <w:r w:rsidRPr="00A44CEB">
              <w:rPr>
                <w:rFonts w:ascii="Tahoma" w:eastAsia="Calibri" w:hAnsi="Tahoma" w:cs="Tahoma"/>
                <w:sz w:val="18"/>
                <w:szCs w:val="18"/>
                <w:lang w:val="en-US"/>
              </w:rPr>
              <w:t>A-B-F</w:t>
            </w:r>
          </w:p>
        </w:tc>
        <w:tc>
          <w:tcPr>
            <w:tcW w:w="614" w:type="pct"/>
            <w:vAlign w:val="center"/>
          </w:tcPr>
          <w:p w14:paraId="45AE1420" w14:textId="7C196E6B" w:rsidR="00206C6B" w:rsidRPr="00A44CEB" w:rsidRDefault="007E66FD" w:rsidP="001B7E96">
            <w:pPr>
              <w:contextualSpacing/>
              <w:rPr>
                <w:rFonts w:ascii="Tahoma" w:eastAsia="Calibri" w:hAnsi="Tahoma" w:cs="Tahoma"/>
                <w:sz w:val="18"/>
                <w:szCs w:val="18"/>
              </w:rPr>
            </w:pPr>
            <w:r w:rsidRPr="00A44CEB">
              <w:rPr>
                <w:rFonts w:ascii="Tahoma" w:eastAsia="Calibri" w:hAnsi="Tahoma" w:cs="Tahoma"/>
                <w:sz w:val="18"/>
                <w:szCs w:val="18"/>
              </w:rPr>
              <w:t>295,0~25</w:t>
            </w:r>
            <w:r w:rsidR="00D75B96" w:rsidRPr="00A44CEB">
              <w:rPr>
                <w:rFonts w:ascii="Tahoma" w:eastAsia="Calibri" w:hAnsi="Tahoma" w:cs="Tahoma"/>
                <w:sz w:val="18"/>
                <w:szCs w:val="18"/>
              </w:rPr>
              <w:t>0</w:t>
            </w:r>
            <w:r w:rsidRPr="00A44CEB">
              <w:rPr>
                <w:rFonts w:ascii="Tahoma" w:eastAsia="Calibri" w:hAnsi="Tahoma" w:cs="Tahoma"/>
                <w:sz w:val="18"/>
                <w:szCs w:val="18"/>
              </w:rPr>
              <w:t>,0</w:t>
            </w:r>
          </w:p>
        </w:tc>
        <w:tc>
          <w:tcPr>
            <w:tcW w:w="504" w:type="pct"/>
            <w:vAlign w:val="center"/>
          </w:tcPr>
          <w:p w14:paraId="13D9871F" w14:textId="63154257" w:rsidR="00206C6B" w:rsidRPr="00A44CEB" w:rsidRDefault="00D75B96" w:rsidP="001B7E96">
            <w:pPr>
              <w:contextualSpacing/>
              <w:rPr>
                <w:rFonts w:ascii="Tahoma" w:eastAsia="Calibri" w:hAnsi="Tahoma" w:cs="Tahoma"/>
                <w:sz w:val="18"/>
                <w:szCs w:val="18"/>
                <w:lang w:val="en-US"/>
              </w:rPr>
            </w:pPr>
            <w:r w:rsidRPr="00A44CEB">
              <w:rPr>
                <w:rFonts w:ascii="Tahoma" w:eastAsia="Calibri" w:hAnsi="Tahoma" w:cs="Tahoma"/>
                <w:sz w:val="18"/>
                <w:szCs w:val="18"/>
                <w:lang w:val="en-US"/>
              </w:rPr>
              <w:t>8</w:t>
            </w:r>
            <w:r w:rsidR="00D62E3E" w:rsidRPr="00A44CEB">
              <w:rPr>
                <w:rFonts w:ascii="Tahoma" w:eastAsia="Calibri" w:hAnsi="Tahoma" w:cs="Tahoma"/>
                <w:sz w:val="18"/>
                <w:szCs w:val="18"/>
                <w:lang w:val="sr-Cyrl-RS"/>
              </w:rPr>
              <w:t>.</w:t>
            </w:r>
            <w:r w:rsidRPr="00A44CEB">
              <w:rPr>
                <w:rFonts w:ascii="Tahoma" w:eastAsia="Calibri" w:hAnsi="Tahoma" w:cs="Tahoma"/>
                <w:sz w:val="18"/>
                <w:szCs w:val="18"/>
                <w:lang w:val="en-US"/>
              </w:rPr>
              <w:t>420</w:t>
            </w:r>
            <w:r w:rsidR="00D62E3E" w:rsidRPr="00A44CEB">
              <w:rPr>
                <w:rFonts w:ascii="Tahoma" w:eastAsia="Calibri" w:hAnsi="Tahoma" w:cs="Tahoma"/>
                <w:sz w:val="18"/>
                <w:szCs w:val="18"/>
                <w:lang w:val="sr-Cyrl-RS"/>
              </w:rPr>
              <w:t>,</w:t>
            </w:r>
            <w:r w:rsidRPr="00A44CEB">
              <w:rPr>
                <w:rFonts w:ascii="Tahoma" w:eastAsia="Calibri" w:hAnsi="Tahoma" w:cs="Tahoma"/>
                <w:sz w:val="18"/>
                <w:szCs w:val="18"/>
                <w:lang w:val="en-US"/>
              </w:rPr>
              <w:t>97</w:t>
            </w:r>
          </w:p>
        </w:tc>
        <w:tc>
          <w:tcPr>
            <w:tcW w:w="577" w:type="pct"/>
            <w:vAlign w:val="center"/>
          </w:tcPr>
          <w:p w14:paraId="7A6DC05C" w14:textId="419EED8E" w:rsidR="00206C6B" w:rsidRPr="00A44CEB" w:rsidRDefault="00B668B4" w:rsidP="001B7E96">
            <w:pPr>
              <w:contextualSpacing/>
              <w:rPr>
                <w:rFonts w:ascii="Tahoma" w:eastAsia="Calibri" w:hAnsi="Tahoma" w:cs="Tahoma"/>
                <w:sz w:val="18"/>
                <w:szCs w:val="18"/>
                <w:lang w:val="en-US"/>
              </w:rPr>
            </w:pPr>
            <w:r w:rsidRPr="00A44CEB">
              <w:rPr>
                <w:rFonts w:ascii="Arial" w:eastAsia="Arial" w:hAnsi="Arial" w:cs="Arial"/>
                <w:sz w:val="18"/>
                <w:szCs w:val="18"/>
              </w:rPr>
              <w:t>1,145/0,641</w:t>
            </w:r>
          </w:p>
        </w:tc>
        <w:tc>
          <w:tcPr>
            <w:tcW w:w="580" w:type="pct"/>
            <w:vAlign w:val="center"/>
          </w:tcPr>
          <w:p w14:paraId="251C92CB" w14:textId="00F21520" w:rsidR="007E66FD" w:rsidRPr="00A44CEB" w:rsidRDefault="007E66FD" w:rsidP="001B7E96">
            <w:pPr>
              <w:contextualSpacing/>
              <w:rPr>
                <w:rFonts w:ascii="Tahoma" w:eastAsia="Calibri" w:hAnsi="Tahoma" w:cs="Tahoma"/>
                <w:sz w:val="18"/>
                <w:szCs w:val="18"/>
                <w:lang w:val="en-US"/>
              </w:rPr>
            </w:pPr>
            <w:r w:rsidRPr="00A44CEB">
              <w:rPr>
                <w:rFonts w:ascii="Tahoma" w:eastAsia="Calibri" w:hAnsi="Tahoma" w:cs="Tahoma"/>
                <w:sz w:val="18"/>
                <w:szCs w:val="18"/>
                <w:lang w:val="en-US"/>
              </w:rPr>
              <w:t>1</w:t>
            </w:r>
            <w:r w:rsidR="0088752D" w:rsidRPr="00A44CEB">
              <w:rPr>
                <w:rFonts w:ascii="Tahoma" w:eastAsia="Calibri" w:hAnsi="Tahoma" w:cs="Tahoma"/>
                <w:sz w:val="18"/>
                <w:szCs w:val="18"/>
                <w:lang w:val="en-US"/>
              </w:rPr>
              <w:t>6</w:t>
            </w:r>
            <w:r w:rsidRPr="00A44CEB">
              <w:rPr>
                <w:rFonts w:ascii="Tahoma" w:eastAsia="Calibri" w:hAnsi="Tahoma" w:cs="Tahoma"/>
                <w:sz w:val="18"/>
                <w:szCs w:val="18"/>
                <w:lang w:val="en-US"/>
              </w:rPr>
              <w:t>,</w:t>
            </w:r>
            <w:r w:rsidR="0088752D" w:rsidRPr="00A44CEB">
              <w:rPr>
                <w:rFonts w:ascii="Tahoma" w:eastAsia="Calibri" w:hAnsi="Tahoma" w:cs="Tahoma"/>
                <w:sz w:val="18"/>
                <w:szCs w:val="18"/>
                <w:lang w:val="en-US"/>
              </w:rPr>
              <w:t>90</w:t>
            </w:r>
          </w:p>
        </w:tc>
        <w:tc>
          <w:tcPr>
            <w:tcW w:w="500" w:type="pct"/>
            <w:vAlign w:val="center"/>
          </w:tcPr>
          <w:p w14:paraId="1C459C49" w14:textId="6A5A5918" w:rsidR="00206C6B" w:rsidRPr="00A44CEB" w:rsidRDefault="00945C11" w:rsidP="00945C11">
            <w:pPr>
              <w:contextualSpacing/>
              <w:rPr>
                <w:rFonts w:ascii="Tahoma" w:eastAsia="Calibri" w:hAnsi="Tahoma" w:cs="Tahoma"/>
                <w:sz w:val="18"/>
                <w:szCs w:val="18"/>
                <w:lang w:val="en-US"/>
              </w:rPr>
            </w:pPr>
            <w:r w:rsidRPr="00A44CEB">
              <w:rPr>
                <w:rFonts w:ascii="Tahoma" w:eastAsia="Calibri" w:hAnsi="Tahoma" w:cs="Tahoma"/>
                <w:sz w:val="18"/>
                <w:szCs w:val="18"/>
                <w:lang w:val="en-US"/>
              </w:rPr>
              <w:t xml:space="preserve">D=4,64 </w:t>
            </w:r>
          </w:p>
        </w:tc>
        <w:tc>
          <w:tcPr>
            <w:tcW w:w="647" w:type="pct"/>
            <w:vAlign w:val="center"/>
          </w:tcPr>
          <w:p w14:paraId="0388A386" w14:textId="453AF0D0" w:rsidR="00206C6B" w:rsidRPr="00A44CEB" w:rsidRDefault="007E66FD" w:rsidP="001B7E96">
            <w:pPr>
              <w:contextualSpacing/>
              <w:rPr>
                <w:rFonts w:ascii="Tahoma" w:eastAsia="Calibri" w:hAnsi="Tahoma" w:cs="Tahoma"/>
                <w:sz w:val="18"/>
                <w:szCs w:val="18"/>
                <w:lang w:val="en-US"/>
              </w:rPr>
            </w:pPr>
            <w:r w:rsidRPr="00A44CEB">
              <w:rPr>
                <w:rFonts w:ascii="Tahoma" w:eastAsia="Calibri" w:hAnsi="Tahoma" w:cs="Tahoma"/>
                <w:sz w:val="18"/>
                <w:szCs w:val="18"/>
                <w:lang w:val="en-US"/>
              </w:rPr>
              <w:t>9</w:t>
            </w:r>
            <w:r w:rsidR="00DA59C0">
              <w:rPr>
                <w:rFonts w:ascii="Tahoma" w:eastAsia="Calibri" w:hAnsi="Tahoma" w:cs="Tahoma"/>
                <w:sz w:val="18"/>
                <w:szCs w:val="18"/>
                <w:lang w:val="en-US"/>
              </w:rPr>
              <w:t>2</w:t>
            </w:r>
            <w:r w:rsidRPr="00A44CEB">
              <w:rPr>
                <w:rFonts w:ascii="Tahoma" w:eastAsia="Calibri" w:hAnsi="Tahoma" w:cs="Tahoma"/>
                <w:sz w:val="18"/>
                <w:szCs w:val="18"/>
                <w:lang w:val="en-US"/>
              </w:rPr>
              <w:t>,</w:t>
            </w:r>
            <w:r w:rsidR="00DA59C0">
              <w:rPr>
                <w:rFonts w:ascii="Tahoma" w:eastAsia="Calibri" w:hAnsi="Tahoma" w:cs="Tahoma"/>
                <w:sz w:val="18"/>
                <w:szCs w:val="18"/>
                <w:lang w:val="en-US"/>
              </w:rPr>
              <w:t>0</w:t>
            </w:r>
          </w:p>
          <w:p w14:paraId="22E60204" w14:textId="52F5ACD7" w:rsidR="007E66FD" w:rsidRPr="00A44CEB" w:rsidRDefault="007E66FD" w:rsidP="001B7E96">
            <w:pPr>
              <w:contextualSpacing/>
              <w:rPr>
                <w:rFonts w:ascii="Tahoma" w:eastAsia="Calibri" w:hAnsi="Tahoma" w:cs="Tahoma"/>
                <w:sz w:val="18"/>
                <w:szCs w:val="18"/>
                <w:lang w:val="en-US"/>
              </w:rPr>
            </w:pPr>
            <w:r w:rsidRPr="00A44CEB">
              <w:rPr>
                <w:rFonts w:ascii="Tahoma" w:eastAsia="Calibri" w:hAnsi="Tahoma" w:cs="Tahoma"/>
                <w:sz w:val="18"/>
                <w:szCs w:val="18"/>
                <w:lang w:val="en-US"/>
              </w:rPr>
              <w:t>11</w:t>
            </w:r>
            <w:r w:rsidR="00DA59C0">
              <w:rPr>
                <w:rFonts w:ascii="Tahoma" w:eastAsia="Calibri" w:hAnsi="Tahoma" w:cs="Tahoma"/>
                <w:sz w:val="18"/>
                <w:szCs w:val="18"/>
                <w:lang w:val="en-US"/>
              </w:rPr>
              <w:t>8</w:t>
            </w:r>
            <w:r w:rsidRPr="00A44CEB">
              <w:rPr>
                <w:rFonts w:ascii="Tahoma" w:eastAsia="Calibri" w:hAnsi="Tahoma" w:cs="Tahoma"/>
                <w:sz w:val="18"/>
                <w:szCs w:val="18"/>
                <w:lang w:val="en-US"/>
              </w:rPr>
              <w:t>,0</w:t>
            </w:r>
          </w:p>
        </w:tc>
        <w:tc>
          <w:tcPr>
            <w:tcW w:w="513" w:type="pct"/>
            <w:vAlign w:val="center"/>
          </w:tcPr>
          <w:p w14:paraId="57A9DD38" w14:textId="77777777" w:rsidR="00206C6B" w:rsidRPr="00A44CEB" w:rsidRDefault="007E66FD" w:rsidP="001B7E96">
            <w:pPr>
              <w:contextualSpacing/>
              <w:rPr>
                <w:rFonts w:ascii="Tahoma" w:eastAsia="Calibri" w:hAnsi="Tahoma" w:cs="Tahoma"/>
                <w:sz w:val="18"/>
                <w:szCs w:val="18"/>
                <w:lang w:val="en-US"/>
              </w:rPr>
            </w:pPr>
            <w:r w:rsidRPr="00A44CEB">
              <w:rPr>
                <w:rFonts w:ascii="Tahoma" w:eastAsia="Calibri" w:hAnsi="Tahoma" w:cs="Tahoma"/>
                <w:sz w:val="18"/>
                <w:szCs w:val="18"/>
                <w:lang w:val="en-US"/>
              </w:rPr>
              <w:t>5,2</w:t>
            </w:r>
          </w:p>
          <w:p w14:paraId="4D0438DB" w14:textId="01352C1D" w:rsidR="007E66FD" w:rsidRPr="00A44CEB" w:rsidRDefault="007E66FD" w:rsidP="001B7E96">
            <w:pPr>
              <w:contextualSpacing/>
              <w:rPr>
                <w:rFonts w:ascii="Tahoma" w:eastAsia="Calibri" w:hAnsi="Tahoma" w:cs="Tahoma"/>
                <w:sz w:val="18"/>
                <w:szCs w:val="18"/>
                <w:lang w:val="en-US"/>
              </w:rPr>
            </w:pPr>
            <w:r w:rsidRPr="00A44CEB">
              <w:rPr>
                <w:rFonts w:ascii="Tahoma" w:eastAsia="Calibri" w:hAnsi="Tahoma" w:cs="Tahoma"/>
                <w:sz w:val="18"/>
                <w:szCs w:val="18"/>
                <w:lang w:val="en-US"/>
              </w:rPr>
              <w:t>6,3</w:t>
            </w:r>
          </w:p>
        </w:tc>
        <w:tc>
          <w:tcPr>
            <w:tcW w:w="575" w:type="pct"/>
            <w:vAlign w:val="center"/>
          </w:tcPr>
          <w:p w14:paraId="01C43006" w14:textId="77777777" w:rsidR="00206C6B" w:rsidRPr="00A44CEB" w:rsidRDefault="007E66FD" w:rsidP="001B7E96">
            <w:pPr>
              <w:contextualSpacing/>
              <w:rPr>
                <w:rFonts w:ascii="Tahoma" w:eastAsia="Calibri" w:hAnsi="Tahoma" w:cs="Tahoma"/>
                <w:sz w:val="18"/>
                <w:szCs w:val="18"/>
                <w:lang w:val="en-US"/>
              </w:rPr>
            </w:pPr>
            <w:r w:rsidRPr="00A44CEB">
              <w:rPr>
                <w:rFonts w:ascii="Tahoma" w:eastAsia="Calibri" w:hAnsi="Tahoma" w:cs="Tahoma"/>
                <w:sz w:val="18"/>
                <w:szCs w:val="18"/>
                <w:lang w:val="en-US"/>
              </w:rPr>
              <w:t>4,30</w:t>
            </w:r>
          </w:p>
          <w:p w14:paraId="6CC0B686" w14:textId="2250BE38" w:rsidR="007E66FD" w:rsidRPr="00A44CEB" w:rsidRDefault="007E66FD" w:rsidP="001B7E96">
            <w:pPr>
              <w:contextualSpacing/>
              <w:rPr>
                <w:rFonts w:ascii="Tahoma" w:eastAsia="Calibri" w:hAnsi="Tahoma" w:cs="Tahoma"/>
                <w:sz w:val="18"/>
                <w:szCs w:val="18"/>
                <w:lang w:val="en-US"/>
              </w:rPr>
            </w:pPr>
            <w:r w:rsidRPr="00A44CEB">
              <w:rPr>
                <w:rFonts w:ascii="Tahoma" w:eastAsia="Calibri" w:hAnsi="Tahoma" w:cs="Tahoma"/>
                <w:sz w:val="18"/>
                <w:szCs w:val="18"/>
                <w:lang w:val="en-US"/>
              </w:rPr>
              <w:t>4,</w:t>
            </w:r>
            <w:r w:rsidR="002A6342">
              <w:rPr>
                <w:rFonts w:ascii="Tahoma" w:eastAsia="Calibri" w:hAnsi="Tahoma" w:cs="Tahoma"/>
                <w:sz w:val="18"/>
                <w:szCs w:val="18"/>
                <w:lang w:val="en-US"/>
              </w:rPr>
              <w:t>64</w:t>
            </w:r>
          </w:p>
        </w:tc>
      </w:tr>
    </w:tbl>
    <w:p w14:paraId="449917F1" w14:textId="77777777" w:rsidR="00206C6B" w:rsidRPr="00846F07" w:rsidRDefault="00206C6B" w:rsidP="00206C6B">
      <w:pPr>
        <w:pStyle w:val="ListParagraph"/>
        <w:spacing w:after="0" w:line="240" w:lineRule="auto"/>
        <w:ind w:left="0"/>
        <w:jc w:val="both"/>
        <w:rPr>
          <w:lang w:val="sr-Cyrl-RS"/>
        </w:rPr>
      </w:pPr>
    </w:p>
    <w:p w14:paraId="1EC1AC8C" w14:textId="6ABF24C6" w:rsidR="00206C6B" w:rsidRPr="00846F07" w:rsidRDefault="00890479" w:rsidP="00206C6B">
      <w:pPr>
        <w:pStyle w:val="ListParagraph"/>
        <w:spacing w:after="0" w:line="240" w:lineRule="auto"/>
        <w:ind w:left="0"/>
        <w:jc w:val="both"/>
        <w:rPr>
          <w:lang w:val="sr-Cyrl-RS"/>
        </w:rPr>
      </w:pPr>
      <w:r w:rsidRPr="00846F07">
        <w:rPr>
          <w:lang w:val="sr-Cyrl-RS"/>
        </w:rPr>
        <w:t xml:space="preserve">Скретни зид налази </w:t>
      </w:r>
      <w:r w:rsidR="00125713" w:rsidRPr="00846F07">
        <w:rPr>
          <w:lang w:val="sr-Cyrl-RS"/>
        </w:rPr>
        <w:t xml:space="preserve">се </w:t>
      </w:r>
      <w:r w:rsidRPr="00846F07">
        <w:rPr>
          <w:lang w:val="sr-Cyrl-RS"/>
        </w:rPr>
        <w:t>испред улаза у тунел ради повећања ширине улаза на коме се налази таложник са решетком како би се спречио улазак дрвећа, камења итд.</w:t>
      </w:r>
      <w:r w:rsidR="00305C04" w:rsidRPr="00846F07">
        <w:rPr>
          <w:lang w:val="sr-Cyrl-RS"/>
        </w:rPr>
        <w:t xml:space="preserve"> По ископавању тунела изв</w:t>
      </w:r>
      <w:r w:rsidR="00125713" w:rsidRPr="00846F07">
        <w:rPr>
          <w:lang w:val="sr-Cyrl-RS"/>
        </w:rPr>
        <w:t>оди се</w:t>
      </w:r>
      <w:r w:rsidR="00305C04" w:rsidRPr="00846F07">
        <w:rPr>
          <w:lang w:val="sr-Cyrl-RS"/>
        </w:rPr>
        <w:t xml:space="preserve"> примарна и коначна подграда. За стене одговарајуће класе </w:t>
      </w:r>
      <w:r w:rsidR="00026FB3" w:rsidRPr="00846F07">
        <w:rPr>
          <w:lang w:val="sr-Cyrl-RS"/>
        </w:rPr>
        <w:t xml:space="preserve">одговарајућа примарна подграда </w:t>
      </w:r>
      <w:r w:rsidR="00305C04" w:rsidRPr="00846F07">
        <w:rPr>
          <w:lang w:val="sr-Cyrl-RS"/>
        </w:rPr>
        <w:t xml:space="preserve">изводи се анкерима, челичном мрежом и млазним бетоном. По потреби се примењује ојачање челичнх цеви и испуњавање простора ка врху лука у циљу спречавања урушавања тунела и обезбеђивања несметаног тока изградње. </w:t>
      </w:r>
    </w:p>
    <w:p w14:paraId="61560998" w14:textId="5FE9F1CD" w:rsidR="00D86730" w:rsidRPr="004B23FB" w:rsidRDefault="00D86730" w:rsidP="00D86730">
      <w:pPr>
        <w:pStyle w:val="ListParagraph"/>
        <w:spacing w:after="0" w:line="240" w:lineRule="auto"/>
        <w:jc w:val="both"/>
        <w:rPr>
          <w:lang w:val="sr-Cyrl-BA"/>
        </w:rPr>
      </w:pPr>
    </w:p>
    <w:p w14:paraId="58B830AA" w14:textId="3C602494" w:rsidR="004744FA" w:rsidRPr="004B23FB" w:rsidRDefault="004744FA" w:rsidP="004744FA">
      <w:pPr>
        <w:pStyle w:val="ListParagraph"/>
        <w:spacing w:after="0" w:line="240" w:lineRule="auto"/>
        <w:ind w:left="0"/>
        <w:jc w:val="both"/>
        <w:rPr>
          <w:lang w:val="sr-Cyrl-BA"/>
        </w:rPr>
      </w:pPr>
      <w:r w:rsidRPr="004B23FB">
        <w:rPr>
          <w:lang w:val="sr-Cyrl-BA"/>
        </w:rPr>
        <w:t>Коначна подг</w:t>
      </w:r>
      <w:r w:rsidR="00125713" w:rsidRPr="004B23FB">
        <w:rPr>
          <w:lang w:val="sr-Cyrl-BA"/>
        </w:rPr>
        <w:t>р</w:t>
      </w:r>
      <w:r w:rsidRPr="004B23FB">
        <w:rPr>
          <w:lang w:val="sr-Cyrl-BA"/>
        </w:rPr>
        <w:t>а</w:t>
      </w:r>
      <w:r w:rsidR="00125713" w:rsidRPr="004B23FB">
        <w:rPr>
          <w:lang w:val="sr-Cyrl-BA"/>
        </w:rPr>
        <w:t>д</w:t>
      </w:r>
      <w:r w:rsidRPr="004B23FB">
        <w:rPr>
          <w:lang w:val="sr-Cyrl-BA"/>
        </w:rPr>
        <w:t>а формира се са армираним бетоном у зависности од карактеристика околних стена. Спојнице се поп</w:t>
      </w:r>
      <w:r w:rsidR="00125713" w:rsidRPr="004B23FB">
        <w:rPr>
          <w:lang w:val="sr-Cyrl-BA"/>
        </w:rPr>
        <w:t>у</w:t>
      </w:r>
      <w:r w:rsidRPr="004B23FB">
        <w:rPr>
          <w:lang w:val="sr-Cyrl-BA"/>
        </w:rPr>
        <w:t>њавају специјално обликованом заптивком од гуме за заустављање воде.</w:t>
      </w:r>
      <w:r w:rsidR="00125713" w:rsidRPr="004B23FB">
        <w:rPr>
          <w:lang w:val="sr-Cyrl-BA"/>
        </w:rPr>
        <w:t xml:space="preserve"> </w:t>
      </w:r>
      <w:r w:rsidRPr="004B23FB">
        <w:rPr>
          <w:lang w:val="sr-Cyrl-BA"/>
        </w:rPr>
        <w:t xml:space="preserve">Мере </w:t>
      </w:r>
      <w:r w:rsidR="00D94229" w:rsidRPr="004B23FB">
        <w:rPr>
          <w:lang w:val="sr-Cyrl-BA"/>
        </w:rPr>
        <w:t>ста</w:t>
      </w:r>
      <w:r w:rsidRPr="004B23FB">
        <w:rPr>
          <w:lang w:val="sr-Cyrl-BA"/>
        </w:rPr>
        <w:t>бил</w:t>
      </w:r>
      <w:r w:rsidR="00FC6ACC" w:rsidRPr="004B23FB">
        <w:rPr>
          <w:lang w:val="sr-Cyrl-BA"/>
        </w:rPr>
        <w:t>и</w:t>
      </w:r>
      <w:r w:rsidRPr="004B23FB">
        <w:rPr>
          <w:lang w:val="sr-Cyrl-BA"/>
        </w:rPr>
        <w:t xml:space="preserve">зације тунела биће прилагођене геолошким условима. </w:t>
      </w:r>
    </w:p>
    <w:p w14:paraId="664AAB19" w14:textId="5992B97E" w:rsidR="004744FA" w:rsidRPr="004B23FB" w:rsidRDefault="004744FA" w:rsidP="004744FA">
      <w:pPr>
        <w:pStyle w:val="ListParagraph"/>
        <w:spacing w:after="0" w:line="240" w:lineRule="auto"/>
        <w:ind w:left="0"/>
        <w:jc w:val="both"/>
        <w:rPr>
          <w:lang w:val="sr-Cyrl-BA"/>
        </w:rPr>
      </w:pPr>
    </w:p>
    <w:p w14:paraId="6CE307B0" w14:textId="4B17DC78" w:rsidR="004744FA" w:rsidRPr="004B23FB" w:rsidRDefault="004744FA" w:rsidP="004744FA">
      <w:pPr>
        <w:pStyle w:val="ListParagraph"/>
        <w:spacing w:after="0" w:line="240" w:lineRule="auto"/>
        <w:ind w:left="0"/>
        <w:jc w:val="both"/>
        <w:rPr>
          <w:lang w:val="sr-Cyrl-BA"/>
        </w:rPr>
      </w:pPr>
      <w:r w:rsidRPr="004B23FB">
        <w:rPr>
          <w:lang w:val="sr-Cyrl-BA"/>
        </w:rPr>
        <w:lastRenderedPageBreak/>
        <w:t>Одвођење дотока узводно од бране 4-2</w:t>
      </w:r>
      <w:r w:rsidR="009B0D2A" w:rsidRPr="004B23FB">
        <w:rPr>
          <w:lang w:val="sr-Cyrl-BA"/>
        </w:rPr>
        <w:t xml:space="preserve"> врши се путем пумпе. Кишница се прикупља испред бране 4-2 и одводи у јаловиште. </w:t>
      </w:r>
    </w:p>
    <w:p w14:paraId="7697B731" w14:textId="355BBDBA" w:rsidR="004744FA" w:rsidRPr="004B23FB" w:rsidRDefault="004744FA" w:rsidP="004744FA">
      <w:pPr>
        <w:pStyle w:val="ListParagraph"/>
        <w:spacing w:after="0" w:line="240" w:lineRule="auto"/>
        <w:ind w:left="0"/>
        <w:jc w:val="both"/>
        <w:rPr>
          <w:lang w:val="sr-Cyrl-BA"/>
        </w:rPr>
      </w:pPr>
    </w:p>
    <w:p w14:paraId="35348A51" w14:textId="4A73260E" w:rsidR="006260F6" w:rsidRPr="004B23FB" w:rsidRDefault="009B0D2A" w:rsidP="009B0D2A">
      <w:pPr>
        <w:pStyle w:val="ListParagraph"/>
        <w:spacing w:after="0" w:line="240" w:lineRule="auto"/>
        <w:ind w:left="0"/>
        <w:jc w:val="both"/>
        <w:rPr>
          <w:lang w:val="sr-Cyrl-BA"/>
        </w:rPr>
      </w:pPr>
      <w:r w:rsidRPr="004B23FB">
        <w:rPr>
          <w:lang w:val="sr-Cyrl-BA"/>
        </w:rPr>
        <w:t xml:space="preserve">По завршетку новог облазног тунела, планира се блокирање постојећег система одводњавања (колектори и тунел испод </w:t>
      </w:r>
      <w:r w:rsidR="00125713" w:rsidRPr="004B23FB">
        <w:rPr>
          <w:lang w:val="sr-Cyrl-BA"/>
        </w:rPr>
        <w:t xml:space="preserve">нултог </w:t>
      </w:r>
      <w:r w:rsidR="002F3ACD" w:rsidRPr="004B23FB">
        <w:rPr>
          <w:lang w:val="sr-Cyrl-BA"/>
        </w:rPr>
        <w:t xml:space="preserve">поља </w:t>
      </w:r>
      <w:r w:rsidRPr="004B23FB">
        <w:rPr>
          <w:lang w:val="sr-Cyrl-BA"/>
        </w:rPr>
        <w:t xml:space="preserve">јаловишта до </w:t>
      </w:r>
      <w:r w:rsidR="002F3ACD" w:rsidRPr="004B23FB">
        <w:rPr>
          <w:lang w:val="sr-Cyrl-BA"/>
        </w:rPr>
        <w:t>поља</w:t>
      </w:r>
      <w:r w:rsidRPr="004B23FB">
        <w:rPr>
          <w:lang w:val="sr-Cyrl-BA"/>
        </w:rPr>
        <w:t xml:space="preserve"> </w:t>
      </w:r>
      <w:r w:rsidR="00125713" w:rsidRPr="004B23FB">
        <w:rPr>
          <w:lang w:val="sr-Cyrl-BA"/>
        </w:rPr>
        <w:t>„2“</w:t>
      </w:r>
      <w:r w:rsidRPr="004B23FB">
        <w:rPr>
          <w:lang w:val="sr-Cyrl-BA"/>
        </w:rPr>
        <w:t>) како би се елиминисала скривена опасност од цурења јаловине услед урушавања колектора.</w:t>
      </w:r>
      <w:r w:rsidR="00FC6ACC" w:rsidRPr="004B23FB">
        <w:rPr>
          <w:lang w:val="sr-Cyrl-BA"/>
        </w:rPr>
        <w:t xml:space="preserve"> </w:t>
      </w:r>
      <w:r w:rsidRPr="004B23FB">
        <w:rPr>
          <w:lang w:val="sr-Cyrl-BA"/>
        </w:rPr>
        <w:t xml:space="preserve">Пројекат предвиђа 5 блокада </w:t>
      </w:r>
      <w:r w:rsidR="009F6144" w:rsidRPr="004B23FB">
        <w:rPr>
          <w:lang w:val="sr-Cyrl-RS"/>
        </w:rPr>
        <w:t xml:space="preserve">од конструкције бетона </w:t>
      </w:r>
      <w:r w:rsidR="00026FB3" w:rsidRPr="004B23FB">
        <w:rPr>
          <w:lang w:val="sr-Cyrl-RS"/>
        </w:rPr>
        <w:t xml:space="preserve">и </w:t>
      </w:r>
      <w:r w:rsidR="009F6144" w:rsidRPr="004B23FB">
        <w:rPr>
          <w:lang w:val="sr-Cyrl-RS"/>
        </w:rPr>
        <w:t xml:space="preserve">цеви од нерђајућег челика </w:t>
      </w:r>
      <w:r w:rsidRPr="004B23FB">
        <w:rPr>
          <w:lang w:val="sr-Cyrl-BA"/>
        </w:rPr>
        <w:t>и то</w:t>
      </w:r>
      <w:r w:rsidR="009F6144" w:rsidRPr="004B23FB">
        <w:rPr>
          <w:lang w:val="sr-Cyrl-BA"/>
        </w:rPr>
        <w:t xml:space="preserve"> </w:t>
      </w:r>
      <w:r w:rsidR="00026FB3" w:rsidRPr="004B23FB">
        <w:rPr>
          <w:lang w:val="sr-Cyrl-BA"/>
        </w:rPr>
        <w:t xml:space="preserve">на </w:t>
      </w:r>
      <w:r w:rsidR="009F6144" w:rsidRPr="004B23FB">
        <w:rPr>
          <w:lang w:val="sr-Cyrl-BA"/>
        </w:rPr>
        <w:t>следећим локацијама</w:t>
      </w:r>
      <w:r w:rsidRPr="004B23FB">
        <w:rPr>
          <w:lang w:val="sr-Cyrl-BA"/>
        </w:rPr>
        <w:t xml:space="preserve">: на улазу у одводну цев Сарака потока, на улазу колектора Kривељске реке, на улазу одводног тунела Борске реке и на излазу колектора у природни ток </w:t>
      </w:r>
      <w:r w:rsidR="00026FB3" w:rsidRPr="004B23FB">
        <w:rPr>
          <w:lang w:val="sr-Cyrl-BA"/>
        </w:rPr>
        <w:t xml:space="preserve">Кривељске </w:t>
      </w:r>
      <w:r w:rsidRPr="004B23FB">
        <w:rPr>
          <w:lang w:val="sr-Cyrl-BA"/>
        </w:rPr>
        <w:t xml:space="preserve">реке. </w:t>
      </w:r>
    </w:p>
    <w:p w14:paraId="694DCF00" w14:textId="77777777" w:rsidR="00A30CD6" w:rsidRPr="004B23FB" w:rsidRDefault="00A30CD6" w:rsidP="00A30CD6">
      <w:pPr>
        <w:pStyle w:val="ListParagraph"/>
        <w:spacing w:after="0" w:line="240" w:lineRule="auto"/>
        <w:ind w:left="0"/>
        <w:jc w:val="both"/>
        <w:rPr>
          <w:lang w:val="sr-Cyrl-BA"/>
        </w:rPr>
      </w:pPr>
    </w:p>
    <w:p w14:paraId="690B2CD5" w14:textId="77777777" w:rsidR="00A30CD6" w:rsidRPr="004B23FB" w:rsidRDefault="00A30CD6" w:rsidP="00A30CD6">
      <w:pPr>
        <w:pStyle w:val="ListParagraph"/>
        <w:numPr>
          <w:ilvl w:val="0"/>
          <w:numId w:val="4"/>
        </w:numPr>
        <w:spacing w:after="0" w:line="240" w:lineRule="auto"/>
        <w:jc w:val="both"/>
        <w:rPr>
          <w:i/>
          <w:lang w:val="sr-Cyrl-RS"/>
        </w:rPr>
      </w:pPr>
      <w:r w:rsidRPr="004B23FB">
        <w:rPr>
          <w:i/>
          <w:lang w:val="sr-Cyrl-RS"/>
        </w:rPr>
        <w:t>Могуће кумулирање са ефектима других пројеката</w:t>
      </w:r>
    </w:p>
    <w:p w14:paraId="6CC3CE8E" w14:textId="77777777" w:rsidR="00A30CD6" w:rsidRPr="005F1FD4" w:rsidRDefault="00A30CD6" w:rsidP="00A30CD6">
      <w:pPr>
        <w:pStyle w:val="ListParagraph"/>
        <w:spacing w:after="0" w:line="240" w:lineRule="auto"/>
        <w:jc w:val="both"/>
        <w:rPr>
          <w:i/>
          <w:lang w:val="sr-Cyrl-BA"/>
        </w:rPr>
      </w:pPr>
    </w:p>
    <w:p w14:paraId="2ED7FBFF" w14:textId="324B04B2" w:rsidR="00A30CD6" w:rsidRPr="005F1FD4" w:rsidRDefault="00A30CD6" w:rsidP="00A30CD6">
      <w:pPr>
        <w:pStyle w:val="ListParagraph"/>
        <w:spacing w:after="0" w:line="240" w:lineRule="auto"/>
        <w:ind w:left="0"/>
        <w:jc w:val="both"/>
        <w:rPr>
          <w:lang w:val="sr-Cyrl-RS"/>
        </w:rPr>
      </w:pPr>
      <w:r w:rsidRPr="005F1FD4">
        <w:rPr>
          <w:lang w:val="sr-Cyrl-BA"/>
        </w:rPr>
        <w:t>Окружење</w:t>
      </w:r>
      <w:r w:rsidRPr="005F1FD4">
        <w:rPr>
          <w:i/>
          <w:lang w:val="sr-Cyrl-BA"/>
        </w:rPr>
        <w:t xml:space="preserve"> </w:t>
      </w:r>
      <w:r w:rsidRPr="004B23FB">
        <w:rPr>
          <w:lang w:val="sr-Cyrl-RS"/>
        </w:rPr>
        <w:t xml:space="preserve">флотацијског </w:t>
      </w:r>
      <w:r w:rsidRPr="005F1FD4">
        <w:rPr>
          <w:lang w:val="sr-Cyrl-BA"/>
        </w:rPr>
        <w:t xml:space="preserve">јаловишта чине </w:t>
      </w:r>
      <w:r w:rsidRPr="004B23FB">
        <w:rPr>
          <w:lang w:val="sr-Cyrl-RS"/>
        </w:rPr>
        <w:t>рударски и металуршки објекти</w:t>
      </w:r>
      <w:r w:rsidRPr="005F1FD4">
        <w:rPr>
          <w:lang w:val="sr-Cyrl-BA"/>
        </w:rPr>
        <w:t>.</w:t>
      </w:r>
      <w:r w:rsidRPr="005F1FD4">
        <w:rPr>
          <w:i/>
          <w:lang w:val="sr-Cyrl-BA"/>
        </w:rPr>
        <w:t xml:space="preserve"> </w:t>
      </w:r>
      <w:r w:rsidRPr="005F1FD4">
        <w:rPr>
          <w:lang w:val="sr-Cyrl-BA"/>
        </w:rPr>
        <w:t xml:space="preserve">У непосредној близини </w:t>
      </w:r>
      <w:r w:rsidRPr="004B23FB">
        <w:rPr>
          <w:lang w:val="sr-Cyrl-RS"/>
        </w:rPr>
        <w:t>Пројекта има индустријских објеката са којима је могуће кумулирање утицаја током изградње пројекта</w:t>
      </w:r>
      <w:r w:rsidRPr="005F1FD4">
        <w:rPr>
          <w:lang w:val="sr-Cyrl-BA"/>
        </w:rPr>
        <w:t>.</w:t>
      </w:r>
      <w:r w:rsidRPr="004B23FB">
        <w:rPr>
          <w:lang w:val="sr-Cyrl-RS"/>
        </w:rPr>
        <w:t xml:space="preserve"> Током рада није могуће кумулирање утицаја са другим пројектима</w:t>
      </w:r>
      <w:r w:rsidR="006260F6" w:rsidRPr="004B23FB">
        <w:rPr>
          <w:lang w:val="sr-Cyrl-RS"/>
        </w:rPr>
        <w:t>, осим у случају акцидентних ситуација узводно које би утицало на загађивање водотокова</w:t>
      </w:r>
      <w:r w:rsidR="009D36B0">
        <w:rPr>
          <w:lang w:val="sr-Cyrl-RS"/>
        </w:rPr>
        <w:t>.</w:t>
      </w:r>
    </w:p>
    <w:p w14:paraId="2EEB3A62" w14:textId="77777777" w:rsidR="00A30CD6" w:rsidRPr="004B23FB" w:rsidRDefault="00A30CD6" w:rsidP="00A30CD6">
      <w:pPr>
        <w:pStyle w:val="ListParagraph"/>
        <w:spacing w:after="0" w:line="240" w:lineRule="auto"/>
        <w:ind w:left="0"/>
        <w:rPr>
          <w:i/>
          <w:lang w:val="sr-Cyrl-BA"/>
        </w:rPr>
      </w:pPr>
    </w:p>
    <w:p w14:paraId="112B85CA" w14:textId="77777777" w:rsidR="00A30CD6" w:rsidRPr="004B23FB" w:rsidRDefault="00A30CD6" w:rsidP="00A30CD6">
      <w:pPr>
        <w:pStyle w:val="ListParagraph"/>
        <w:numPr>
          <w:ilvl w:val="0"/>
          <w:numId w:val="4"/>
        </w:numPr>
        <w:spacing w:after="0" w:line="240" w:lineRule="auto"/>
        <w:jc w:val="both"/>
      </w:pPr>
      <w:r w:rsidRPr="004B23FB">
        <w:rPr>
          <w:i/>
          <w:lang w:val="sr-Cyrl-RS"/>
        </w:rPr>
        <w:t>К</w:t>
      </w:r>
      <w:proofErr w:type="spellStart"/>
      <w:r w:rsidRPr="004B23FB">
        <w:rPr>
          <w:i/>
        </w:rPr>
        <w:t>оришћење</w:t>
      </w:r>
      <w:proofErr w:type="spellEnd"/>
      <w:r w:rsidRPr="004B23FB">
        <w:rPr>
          <w:i/>
        </w:rPr>
        <w:t xml:space="preserve"> </w:t>
      </w:r>
      <w:proofErr w:type="spellStart"/>
      <w:r w:rsidRPr="004B23FB">
        <w:rPr>
          <w:i/>
        </w:rPr>
        <w:t>природних</w:t>
      </w:r>
      <w:proofErr w:type="spellEnd"/>
      <w:r w:rsidRPr="004B23FB">
        <w:rPr>
          <w:i/>
        </w:rPr>
        <w:t xml:space="preserve"> </w:t>
      </w:r>
      <w:proofErr w:type="spellStart"/>
      <w:r w:rsidRPr="004B23FB">
        <w:rPr>
          <w:i/>
        </w:rPr>
        <w:t>ресурса</w:t>
      </w:r>
      <w:proofErr w:type="spellEnd"/>
      <w:r w:rsidRPr="004B23FB">
        <w:rPr>
          <w:i/>
        </w:rPr>
        <w:t xml:space="preserve"> и </w:t>
      </w:r>
      <w:proofErr w:type="spellStart"/>
      <w:r w:rsidRPr="004B23FB">
        <w:rPr>
          <w:i/>
        </w:rPr>
        <w:t>енергије</w:t>
      </w:r>
      <w:proofErr w:type="spellEnd"/>
    </w:p>
    <w:p w14:paraId="4DB85519" w14:textId="77777777" w:rsidR="00A30CD6" w:rsidRPr="004B23FB" w:rsidRDefault="00A30CD6" w:rsidP="00A30CD6">
      <w:pPr>
        <w:pStyle w:val="ListParagraph"/>
        <w:spacing w:after="0" w:line="240" w:lineRule="auto"/>
        <w:jc w:val="both"/>
      </w:pPr>
    </w:p>
    <w:p w14:paraId="33A57B32" w14:textId="1056C656" w:rsidR="00A30CD6" w:rsidRPr="004B23FB" w:rsidRDefault="00A30CD6" w:rsidP="00A30CD6">
      <w:pPr>
        <w:pStyle w:val="ListParagraph"/>
        <w:spacing w:after="0" w:line="240" w:lineRule="auto"/>
        <w:ind w:left="0"/>
        <w:jc w:val="both"/>
        <w:rPr>
          <w:lang w:val="sr-Cyrl-RS"/>
        </w:rPr>
      </w:pPr>
      <w:r w:rsidRPr="004B23FB">
        <w:rPr>
          <w:lang w:val="sr-Cyrl-RS"/>
        </w:rPr>
        <w:t xml:space="preserve">Изградња обилазног тунела захтева електричну енергију, гориво за грађевинску механизацију и ресурсе (асфалт, камени агрегат, бетонски материјал </w:t>
      </w:r>
      <w:bookmarkStart w:id="25" w:name="_Hlk56685478"/>
      <w:r w:rsidRPr="004B23FB">
        <w:rPr>
          <w:lang w:val="sr-Cyrl-RS"/>
        </w:rPr>
        <w:t>и челичне мреже и жице</w:t>
      </w:r>
      <w:bookmarkEnd w:id="25"/>
      <w:r w:rsidRPr="004B23FB">
        <w:rPr>
          <w:lang w:val="sr-Cyrl-RS"/>
        </w:rPr>
        <w:t>)</w:t>
      </w:r>
      <w:r w:rsidR="00F2764A" w:rsidRPr="004B23FB">
        <w:rPr>
          <w:lang w:val="sr-Cyrl-RS"/>
        </w:rPr>
        <w:t>, воду</w:t>
      </w:r>
      <w:r w:rsidRPr="004B23FB">
        <w:rPr>
          <w:lang w:val="sr-Cyrl-RS"/>
        </w:rPr>
        <w:t>. Ископ стенског и земљаног материјала од пробијања тунела биће одложен на предвиђено место за то или ће бити употребљен као грађевински материјал.</w:t>
      </w:r>
    </w:p>
    <w:p w14:paraId="6E740235" w14:textId="77777777" w:rsidR="00A30CD6" w:rsidRPr="004B23FB" w:rsidRDefault="00A30CD6" w:rsidP="00A30CD6">
      <w:pPr>
        <w:pStyle w:val="ListParagraph"/>
        <w:spacing w:after="0" w:line="240" w:lineRule="auto"/>
        <w:jc w:val="both"/>
        <w:rPr>
          <w:lang w:val="sr-Cyrl-RS"/>
        </w:rPr>
      </w:pPr>
    </w:p>
    <w:p w14:paraId="73858B4F" w14:textId="77777777" w:rsidR="00A30CD6" w:rsidRPr="004B23FB" w:rsidRDefault="00A30CD6" w:rsidP="00A30CD6">
      <w:pPr>
        <w:pStyle w:val="ListParagraph"/>
        <w:spacing w:after="0" w:line="240" w:lineRule="auto"/>
        <w:ind w:left="709"/>
        <w:jc w:val="both"/>
        <w:rPr>
          <w:i/>
          <w:u w:val="single"/>
          <w:lang w:val="sr-Cyrl-RS"/>
        </w:rPr>
      </w:pPr>
      <w:r w:rsidRPr="004B23FB">
        <w:rPr>
          <w:i/>
          <w:u w:val="single"/>
          <w:lang w:val="sr-Cyrl-RS"/>
        </w:rPr>
        <w:t>Земљиште</w:t>
      </w:r>
    </w:p>
    <w:p w14:paraId="653E50CE" w14:textId="77777777" w:rsidR="00A30CD6" w:rsidRPr="004B23FB" w:rsidRDefault="00A30CD6" w:rsidP="00A30CD6">
      <w:pPr>
        <w:pStyle w:val="ListParagraph"/>
        <w:spacing w:after="0" w:line="240" w:lineRule="auto"/>
        <w:ind w:left="0"/>
        <w:jc w:val="both"/>
        <w:rPr>
          <w:lang w:val="sr-Cyrl-BA"/>
        </w:rPr>
      </w:pPr>
    </w:p>
    <w:p w14:paraId="65985DCB" w14:textId="77777777" w:rsidR="00F2764A" w:rsidRPr="004B23FB" w:rsidRDefault="00F2764A" w:rsidP="00F2764A">
      <w:pPr>
        <w:pStyle w:val="ListParagraph"/>
        <w:spacing w:after="0" w:line="240" w:lineRule="auto"/>
        <w:ind w:left="0"/>
        <w:jc w:val="both"/>
        <w:rPr>
          <w:lang w:val="sr-Cyrl-BA"/>
        </w:rPr>
      </w:pPr>
      <w:bookmarkStart w:id="26" w:name="_Hlk56684574"/>
      <w:r w:rsidRPr="004B23FB">
        <w:rPr>
          <w:lang w:val="sr-Cyrl-BA"/>
        </w:rPr>
        <w:t>Изградња обилазног тунела делимично ће довести до заузимања додатног надземног земљишта за пот</w:t>
      </w:r>
      <w:r w:rsidRPr="004B23FB">
        <w:rPr>
          <w:lang w:val="sr-Cyrl-RS"/>
        </w:rPr>
        <w:t>р</w:t>
      </w:r>
      <w:r w:rsidRPr="004B23FB">
        <w:rPr>
          <w:lang w:val="sr-Cyrl-BA"/>
        </w:rPr>
        <w:t>ебе изградње канала за одвођење Сарака потока, док ће обилазни тунел бити изграђен испод површине кроз стенску масу.</w:t>
      </w:r>
    </w:p>
    <w:bookmarkEnd w:id="26"/>
    <w:p w14:paraId="28D9498D" w14:textId="77777777" w:rsidR="00A30CD6" w:rsidRPr="004B23FB" w:rsidRDefault="00A30CD6" w:rsidP="00A30CD6">
      <w:pPr>
        <w:pStyle w:val="ListParagraph"/>
        <w:spacing w:after="0" w:line="240" w:lineRule="auto"/>
        <w:ind w:left="0"/>
        <w:jc w:val="both"/>
        <w:rPr>
          <w:lang w:val="sr-Cyrl-BA"/>
        </w:rPr>
      </w:pPr>
    </w:p>
    <w:p w14:paraId="32E77D37" w14:textId="77777777" w:rsidR="00A30CD6" w:rsidRPr="004B23FB" w:rsidRDefault="00A30CD6" w:rsidP="00A30CD6">
      <w:pPr>
        <w:pStyle w:val="ListParagraph"/>
        <w:spacing w:after="0" w:line="240" w:lineRule="auto"/>
        <w:jc w:val="both"/>
        <w:rPr>
          <w:i/>
          <w:u w:val="single"/>
          <w:lang w:val="sr-Cyrl-RS"/>
        </w:rPr>
      </w:pPr>
      <w:r w:rsidRPr="004B23FB">
        <w:rPr>
          <w:i/>
          <w:u w:val="single"/>
          <w:lang w:val="sr-Cyrl-RS"/>
        </w:rPr>
        <w:t>Водоснабдевање</w:t>
      </w:r>
    </w:p>
    <w:p w14:paraId="75BB7C65" w14:textId="77777777" w:rsidR="00A30CD6" w:rsidRPr="005F1FD4" w:rsidRDefault="00A30CD6" w:rsidP="00A30CD6">
      <w:pPr>
        <w:spacing w:after="0" w:line="240" w:lineRule="auto"/>
        <w:jc w:val="both"/>
        <w:rPr>
          <w:rFonts w:eastAsia="ArialMT"/>
          <w:lang w:val="sr-Cyrl-BA"/>
        </w:rPr>
      </w:pPr>
    </w:p>
    <w:p w14:paraId="5756D9CA" w14:textId="01BDD2FF" w:rsidR="00F2764A" w:rsidRDefault="00F2764A" w:rsidP="00F2764A">
      <w:pPr>
        <w:pStyle w:val="ListParagraph"/>
        <w:spacing w:after="0" w:line="240" w:lineRule="auto"/>
        <w:ind w:left="0"/>
        <w:jc w:val="both"/>
        <w:rPr>
          <w:lang w:val="sr-Cyrl-RS"/>
        </w:rPr>
      </w:pPr>
      <w:r w:rsidRPr="004B23FB">
        <w:rPr>
          <w:lang w:val="sr-Cyrl-RS"/>
        </w:rPr>
        <w:t>Имајући у виду карактеристике Пројекта, током рада Пројекта није потребно водоснабдевање.</w:t>
      </w:r>
    </w:p>
    <w:p w14:paraId="6A543828" w14:textId="77777777" w:rsidR="000C5B9C" w:rsidRPr="004B23FB" w:rsidRDefault="000C5B9C" w:rsidP="00F2764A">
      <w:pPr>
        <w:pStyle w:val="ListParagraph"/>
        <w:spacing w:after="0" w:line="240" w:lineRule="auto"/>
        <w:ind w:left="0"/>
        <w:jc w:val="both"/>
        <w:rPr>
          <w:lang w:val="sr-Cyrl-RS"/>
        </w:rPr>
      </w:pPr>
    </w:p>
    <w:p w14:paraId="61FD339B" w14:textId="77777777" w:rsidR="00A30CD6" w:rsidRPr="004B23FB" w:rsidRDefault="00A30CD6" w:rsidP="00A30CD6">
      <w:pPr>
        <w:pStyle w:val="ListParagraph"/>
        <w:spacing w:after="0" w:line="240" w:lineRule="auto"/>
        <w:jc w:val="both"/>
        <w:rPr>
          <w:i/>
          <w:u w:val="single"/>
          <w:lang w:val="sr-Cyrl-RS"/>
        </w:rPr>
      </w:pPr>
      <w:r w:rsidRPr="004B23FB">
        <w:rPr>
          <w:i/>
          <w:u w:val="single"/>
          <w:lang w:val="sr-Cyrl-RS"/>
        </w:rPr>
        <w:t>Електрична енергија</w:t>
      </w:r>
    </w:p>
    <w:p w14:paraId="49B1BF44" w14:textId="77777777" w:rsidR="00A30CD6" w:rsidRPr="000601BD" w:rsidRDefault="00A30CD6" w:rsidP="00A30CD6">
      <w:pPr>
        <w:tabs>
          <w:tab w:val="left" w:pos="270"/>
        </w:tabs>
        <w:autoSpaceDE w:val="0"/>
        <w:spacing w:after="0" w:line="240" w:lineRule="auto"/>
        <w:jc w:val="both"/>
        <w:rPr>
          <w:rFonts w:eastAsia="ArialMT"/>
          <w:lang w:val="sr-Cyrl-BA"/>
        </w:rPr>
      </w:pPr>
    </w:p>
    <w:p w14:paraId="6956646F" w14:textId="7C81B6CE" w:rsidR="00DE3F64" w:rsidRPr="000601BD" w:rsidRDefault="00DE3F64" w:rsidP="00DE3F64">
      <w:pPr>
        <w:tabs>
          <w:tab w:val="left" w:pos="270"/>
        </w:tabs>
        <w:autoSpaceDE w:val="0"/>
        <w:spacing w:after="0" w:line="276" w:lineRule="auto"/>
        <w:jc w:val="both"/>
        <w:rPr>
          <w:rFonts w:eastAsia="ArialMT"/>
          <w:szCs w:val="22"/>
          <w:lang w:val="sr-Cyrl-RS"/>
        </w:rPr>
      </w:pPr>
      <w:r w:rsidRPr="000601BD">
        <w:rPr>
          <w:rFonts w:eastAsia="ArialMT"/>
          <w:szCs w:val="22"/>
          <w:lang w:val="sr-Cyrl-RS"/>
        </w:rPr>
        <w:t>За потребе изградње обилазног тунела биће изграђене привремене трафо станице које ће бити прикључене на постојећу мрежу Рудника.</w:t>
      </w:r>
      <w:r w:rsidR="000601BD" w:rsidRPr="000601BD">
        <w:rPr>
          <w:rFonts w:eastAsia="ArialMT"/>
          <w:szCs w:val="22"/>
          <w:lang w:val="sr-Latn-RS"/>
        </w:rPr>
        <w:t xml:space="preserve"> </w:t>
      </w:r>
      <w:r w:rsidRPr="000601BD">
        <w:rPr>
          <w:rFonts w:eastAsia="ArialMT"/>
          <w:szCs w:val="22"/>
          <w:lang w:val="sr-Cyrl-RS"/>
        </w:rPr>
        <w:t>За напајање електричних уређаја ангажованих на припреми материјала за уградњу на локацији улаза у тунел (тачка „</w:t>
      </w:r>
      <w:r w:rsidRPr="000601BD">
        <w:rPr>
          <w:rFonts w:eastAsia="ArialMT"/>
          <w:szCs w:val="22"/>
          <w:lang w:val="sr-Latn-RS"/>
        </w:rPr>
        <w:t>C</w:t>
      </w:r>
      <w:r w:rsidRPr="000601BD">
        <w:rPr>
          <w:rFonts w:eastAsia="ArialMT"/>
          <w:szCs w:val="22"/>
          <w:lang w:val="sr-Cyrl-RS"/>
        </w:rPr>
        <w:t>“) пројектована је трафо станица 630</w:t>
      </w:r>
      <w:r w:rsidR="005A6ED5" w:rsidRPr="000601BD">
        <w:rPr>
          <w:rFonts w:eastAsia="ArialMT"/>
          <w:szCs w:val="22"/>
          <w:lang w:val="sr-Latn-RS"/>
        </w:rPr>
        <w:t> </w:t>
      </w:r>
      <w:r w:rsidRPr="000601BD">
        <w:rPr>
          <w:rFonts w:eastAsia="ArialMT"/>
          <w:szCs w:val="22"/>
          <w:lang w:val="sr-Latn-RS"/>
        </w:rPr>
        <w:t>kVA,</w:t>
      </w:r>
      <w:r w:rsidRPr="000601BD">
        <w:rPr>
          <w:rFonts w:eastAsia="ArialMT"/>
          <w:szCs w:val="22"/>
          <w:lang w:val="sr-Cyrl-RS"/>
        </w:rPr>
        <w:t xml:space="preserve"> 6/0.4</w:t>
      </w:r>
      <w:r w:rsidR="005A6ED5" w:rsidRPr="000601BD">
        <w:rPr>
          <w:rFonts w:eastAsia="ArialMT"/>
          <w:szCs w:val="22"/>
          <w:lang w:val="sr-Latn-RS"/>
        </w:rPr>
        <w:t> </w:t>
      </w:r>
      <w:r w:rsidRPr="000601BD">
        <w:rPr>
          <w:rFonts w:eastAsia="ArialMT"/>
          <w:szCs w:val="22"/>
          <w:lang w:val="sr-Latn-RS"/>
        </w:rPr>
        <w:t>kV</w:t>
      </w:r>
      <w:r w:rsidRPr="000601BD">
        <w:rPr>
          <w:rFonts w:eastAsia="ArialMT"/>
          <w:szCs w:val="22"/>
          <w:lang w:val="sr-Cyrl-RS"/>
        </w:rPr>
        <w:t>. На истој локацији је пројектована</w:t>
      </w:r>
      <w:r w:rsidRPr="000601BD">
        <w:rPr>
          <w:rFonts w:eastAsia="ArialMT"/>
          <w:szCs w:val="22"/>
          <w:lang w:val="sr-Latn-RS"/>
        </w:rPr>
        <w:t xml:space="preserve"> </w:t>
      </w:r>
      <w:r w:rsidRPr="000601BD">
        <w:rPr>
          <w:rFonts w:eastAsia="ArialMT"/>
          <w:szCs w:val="22"/>
          <w:lang w:val="sr-Cyrl-RS"/>
        </w:rPr>
        <w:t>и</w:t>
      </w:r>
      <w:r w:rsidRPr="000601BD">
        <w:rPr>
          <w:rFonts w:eastAsia="ArialMT"/>
          <w:szCs w:val="22"/>
          <w:lang w:val="sr-Latn-RS"/>
        </w:rPr>
        <w:t xml:space="preserve"> </w:t>
      </w:r>
      <w:r w:rsidRPr="000601BD">
        <w:rPr>
          <w:rFonts w:eastAsia="ArialMT"/>
          <w:szCs w:val="22"/>
          <w:lang w:val="sr-Cyrl-RS"/>
        </w:rPr>
        <w:t>друга трафо станица 800</w:t>
      </w:r>
      <w:r w:rsidR="005A6ED5" w:rsidRPr="000601BD">
        <w:rPr>
          <w:rFonts w:eastAsia="ArialMT"/>
          <w:szCs w:val="22"/>
          <w:lang w:val="sr-Latn-RS"/>
        </w:rPr>
        <w:t> </w:t>
      </w:r>
      <w:r w:rsidRPr="000601BD">
        <w:rPr>
          <w:rFonts w:eastAsia="ArialMT"/>
          <w:szCs w:val="22"/>
          <w:lang w:val="sr-Latn-RS"/>
        </w:rPr>
        <w:t xml:space="preserve">kV, </w:t>
      </w:r>
      <w:r w:rsidRPr="000601BD">
        <w:rPr>
          <w:rFonts w:eastAsia="ArialMT"/>
          <w:szCs w:val="22"/>
          <w:lang w:val="sr-Cyrl-RS"/>
        </w:rPr>
        <w:t>6/10</w:t>
      </w:r>
      <w:r w:rsidR="005A6ED5" w:rsidRPr="000601BD">
        <w:rPr>
          <w:rFonts w:eastAsia="ArialMT"/>
          <w:szCs w:val="22"/>
          <w:lang w:val="sr-Latn-RS"/>
        </w:rPr>
        <w:t> </w:t>
      </w:r>
      <w:r w:rsidRPr="000601BD">
        <w:rPr>
          <w:rFonts w:eastAsia="ArialMT"/>
          <w:szCs w:val="22"/>
          <w:lang w:val="sr-Latn-RS"/>
        </w:rPr>
        <w:t>kV</w:t>
      </w:r>
      <w:r w:rsidRPr="000601BD">
        <w:rPr>
          <w:rFonts w:eastAsia="ArialMT"/>
          <w:szCs w:val="22"/>
          <w:lang w:val="sr-Cyrl-RS"/>
        </w:rPr>
        <w:t xml:space="preserve"> за напајање електричних машина које су ангажоване на пробија</w:t>
      </w:r>
      <w:r w:rsidR="000601BD" w:rsidRPr="000601BD">
        <w:rPr>
          <w:rFonts w:eastAsia="ArialMT"/>
          <w:szCs w:val="22"/>
          <w:lang w:val="sr-Cyrl-RS"/>
        </w:rPr>
        <w:t>њ</w:t>
      </w:r>
      <w:r w:rsidRPr="000601BD">
        <w:rPr>
          <w:rFonts w:eastAsia="ArialMT"/>
          <w:szCs w:val="22"/>
          <w:lang w:val="sr-Cyrl-RS"/>
        </w:rPr>
        <w:t>у тунела из правца тачке „</w:t>
      </w:r>
      <w:r w:rsidRPr="000601BD">
        <w:rPr>
          <w:rFonts w:eastAsia="ArialMT"/>
          <w:szCs w:val="22"/>
          <w:lang w:val="sr-Latn-RS"/>
        </w:rPr>
        <w:t>C</w:t>
      </w:r>
      <w:r w:rsidRPr="000601BD">
        <w:rPr>
          <w:rFonts w:eastAsia="ArialMT"/>
          <w:szCs w:val="22"/>
          <w:lang w:val="sr-Cyrl-RS"/>
        </w:rPr>
        <w:t>“. На локацији излаза из тунела</w:t>
      </w:r>
      <w:r w:rsidRPr="000601BD">
        <w:rPr>
          <w:rFonts w:eastAsia="ArialMT"/>
          <w:szCs w:val="22"/>
          <w:lang w:val="sr-Latn-RS"/>
        </w:rPr>
        <w:t xml:space="preserve"> </w:t>
      </w:r>
      <w:r w:rsidRPr="000601BD">
        <w:rPr>
          <w:rFonts w:eastAsia="ArialMT"/>
          <w:szCs w:val="22"/>
          <w:lang w:val="sr-Cyrl-RS"/>
        </w:rPr>
        <w:t>(тачка „</w:t>
      </w:r>
      <w:r w:rsidRPr="000601BD">
        <w:rPr>
          <w:rFonts w:eastAsia="ArialMT"/>
          <w:szCs w:val="22"/>
          <w:lang w:val="sr-Latn-RS"/>
        </w:rPr>
        <w:t>F</w:t>
      </w:r>
      <w:r w:rsidRPr="000601BD">
        <w:rPr>
          <w:rFonts w:eastAsia="ArialMT"/>
          <w:szCs w:val="22"/>
          <w:lang w:val="sr-Cyrl-RS"/>
        </w:rPr>
        <w:t>“) пројектоване су две мобилне трафо станице и то једна 630</w:t>
      </w:r>
      <w:r w:rsidR="005A6ED5" w:rsidRPr="000601BD">
        <w:rPr>
          <w:rFonts w:eastAsia="ArialMT"/>
          <w:szCs w:val="22"/>
          <w:lang w:val="sr-Latn-RS"/>
        </w:rPr>
        <w:t> </w:t>
      </w:r>
      <w:r w:rsidRPr="000601BD">
        <w:rPr>
          <w:rFonts w:eastAsia="ArialMT"/>
          <w:szCs w:val="22"/>
          <w:lang w:val="sr-Latn-RS"/>
        </w:rPr>
        <w:t xml:space="preserve">kVA, </w:t>
      </w:r>
      <w:r w:rsidRPr="000601BD">
        <w:rPr>
          <w:rFonts w:eastAsia="ArialMT"/>
          <w:szCs w:val="22"/>
          <w:lang w:val="sr-Cyrl-RS"/>
        </w:rPr>
        <w:t>6/0.4</w:t>
      </w:r>
      <w:r w:rsidR="005A6ED5" w:rsidRPr="000601BD">
        <w:rPr>
          <w:rFonts w:eastAsia="ArialMT"/>
          <w:szCs w:val="22"/>
          <w:lang w:val="sr-Latn-RS"/>
        </w:rPr>
        <w:t> </w:t>
      </w:r>
      <w:r w:rsidRPr="000601BD">
        <w:rPr>
          <w:rFonts w:eastAsia="ArialMT"/>
          <w:szCs w:val="22"/>
          <w:lang w:val="sr-Latn-RS"/>
        </w:rPr>
        <w:t>kV z</w:t>
      </w:r>
      <w:r w:rsidRPr="000601BD">
        <w:rPr>
          <w:rFonts w:eastAsia="ArialMT"/>
          <w:szCs w:val="22"/>
          <w:lang w:val="sr-Cyrl-RS"/>
        </w:rPr>
        <w:t>а напајање спољних потрошача и трафо станица 800</w:t>
      </w:r>
      <w:r w:rsidR="005A6ED5" w:rsidRPr="000601BD">
        <w:rPr>
          <w:rFonts w:eastAsia="ArialMT"/>
          <w:szCs w:val="22"/>
          <w:lang w:val="sr-Latn-RS"/>
        </w:rPr>
        <w:t> </w:t>
      </w:r>
      <w:r w:rsidRPr="000601BD">
        <w:rPr>
          <w:rFonts w:eastAsia="ArialMT"/>
          <w:szCs w:val="22"/>
          <w:lang w:val="sr-Latn-RS"/>
        </w:rPr>
        <w:t>kVA,</w:t>
      </w:r>
      <w:r w:rsidRPr="000601BD">
        <w:rPr>
          <w:rFonts w:eastAsia="ArialMT"/>
          <w:szCs w:val="22"/>
          <w:lang w:val="sr-Cyrl-RS"/>
        </w:rPr>
        <w:t xml:space="preserve"> 5.25/10</w:t>
      </w:r>
      <w:r w:rsidR="005A6ED5" w:rsidRPr="000601BD">
        <w:rPr>
          <w:rFonts w:eastAsia="ArialMT"/>
          <w:szCs w:val="22"/>
          <w:lang w:val="sr-Latn-RS"/>
        </w:rPr>
        <w:t> </w:t>
      </w:r>
      <w:r w:rsidRPr="000601BD">
        <w:rPr>
          <w:rFonts w:eastAsia="ArialMT"/>
          <w:szCs w:val="22"/>
          <w:lang w:val="sr-Latn-RS"/>
        </w:rPr>
        <w:t xml:space="preserve">kV </w:t>
      </w:r>
      <w:r w:rsidRPr="000601BD">
        <w:rPr>
          <w:rFonts w:eastAsia="ArialMT"/>
          <w:szCs w:val="22"/>
          <w:lang w:val="sr-Cyrl-RS"/>
        </w:rPr>
        <w:t>за напајање електричних машина за пробијање тунела из правца тачке „</w:t>
      </w:r>
      <w:r w:rsidRPr="000601BD">
        <w:rPr>
          <w:rFonts w:eastAsia="ArialMT"/>
          <w:szCs w:val="22"/>
          <w:lang w:val="sr-Latn-RS"/>
        </w:rPr>
        <w:t>F.</w:t>
      </w:r>
      <w:r w:rsidRPr="000601BD">
        <w:rPr>
          <w:rFonts w:eastAsia="ArialMT"/>
          <w:szCs w:val="22"/>
          <w:lang w:val="sr-Cyrl-RS"/>
        </w:rPr>
        <w:t>“</w:t>
      </w:r>
    </w:p>
    <w:p w14:paraId="031ACE83" w14:textId="3257D8C8" w:rsidR="00F2764A" w:rsidRPr="000601BD" w:rsidRDefault="00F2764A" w:rsidP="00F2764A">
      <w:pPr>
        <w:tabs>
          <w:tab w:val="left" w:pos="270"/>
        </w:tabs>
        <w:autoSpaceDE w:val="0"/>
        <w:spacing w:after="0" w:line="240" w:lineRule="auto"/>
        <w:jc w:val="both"/>
        <w:rPr>
          <w:lang w:val="sr-Latn-RS"/>
        </w:rPr>
      </w:pPr>
    </w:p>
    <w:p w14:paraId="73779738" w14:textId="677CA28E" w:rsidR="00A30CD6" w:rsidRDefault="00A30CD6" w:rsidP="00A30CD6">
      <w:pPr>
        <w:spacing w:after="0" w:line="240" w:lineRule="auto"/>
        <w:jc w:val="both"/>
        <w:rPr>
          <w:lang w:val="sr-Cyrl-BA"/>
        </w:rPr>
      </w:pPr>
    </w:p>
    <w:p w14:paraId="054F2F1C" w14:textId="77777777" w:rsidR="000601BD" w:rsidRPr="004B23FB" w:rsidRDefault="000601BD" w:rsidP="002D56EE">
      <w:pPr>
        <w:rPr>
          <w:lang w:val="sr-Cyrl-BA"/>
        </w:rPr>
      </w:pPr>
    </w:p>
    <w:p w14:paraId="4DF13E59" w14:textId="77777777" w:rsidR="00A30CD6" w:rsidRPr="004B23FB" w:rsidRDefault="00A30CD6" w:rsidP="00A30CD6">
      <w:pPr>
        <w:pStyle w:val="ListParagraph"/>
        <w:numPr>
          <w:ilvl w:val="0"/>
          <w:numId w:val="4"/>
        </w:numPr>
        <w:spacing w:after="0" w:line="240" w:lineRule="auto"/>
        <w:jc w:val="both"/>
      </w:pPr>
      <w:r w:rsidRPr="004B23FB">
        <w:rPr>
          <w:i/>
          <w:lang w:val="sr-Cyrl-RS"/>
        </w:rPr>
        <w:lastRenderedPageBreak/>
        <w:t>С</w:t>
      </w:r>
      <w:proofErr w:type="spellStart"/>
      <w:r w:rsidRPr="004B23FB">
        <w:rPr>
          <w:i/>
        </w:rPr>
        <w:t>тварање</w:t>
      </w:r>
      <w:proofErr w:type="spellEnd"/>
      <w:r w:rsidRPr="004B23FB">
        <w:rPr>
          <w:i/>
        </w:rPr>
        <w:t xml:space="preserve"> </w:t>
      </w:r>
      <w:proofErr w:type="spellStart"/>
      <w:r w:rsidRPr="004B23FB">
        <w:rPr>
          <w:i/>
        </w:rPr>
        <w:t>отпада</w:t>
      </w:r>
      <w:proofErr w:type="spellEnd"/>
    </w:p>
    <w:p w14:paraId="3AF1B1AD" w14:textId="77777777" w:rsidR="00A30CD6" w:rsidRPr="004B23FB" w:rsidRDefault="00A30CD6" w:rsidP="00A30CD6">
      <w:pPr>
        <w:pStyle w:val="ListParagraph"/>
        <w:spacing w:after="0" w:line="240" w:lineRule="auto"/>
        <w:jc w:val="both"/>
      </w:pPr>
    </w:p>
    <w:p w14:paraId="5EC2AAED" w14:textId="77777777" w:rsidR="00F2764A" w:rsidRPr="004B23FB" w:rsidRDefault="00F2764A" w:rsidP="00F2764A">
      <w:pPr>
        <w:spacing w:after="0" w:line="240" w:lineRule="auto"/>
        <w:jc w:val="both"/>
        <w:rPr>
          <w:lang w:val="sr-Cyrl-BA"/>
        </w:rPr>
      </w:pPr>
      <w:r w:rsidRPr="004B23FB">
        <w:rPr>
          <w:lang w:val="sr-Cyrl-BA"/>
        </w:rPr>
        <w:t>Током извођења грађевинских радова</w:t>
      </w:r>
      <w:r w:rsidRPr="004B23FB">
        <w:rPr>
          <w:lang w:val="sr-Cyrl-RS"/>
        </w:rPr>
        <w:t xml:space="preserve"> обилазног тунела ствараће се отпадни грађевински материјал, као и отпад од </w:t>
      </w:r>
      <w:r w:rsidRPr="004B23FB">
        <w:rPr>
          <w:lang w:val="sr-Cyrl-BA"/>
        </w:rPr>
        <w:t xml:space="preserve">активности на одржавању опреме (метални отпад, гума, пластика, електрични и електронски отпад, батерије и акумулатори). Током рада тунела доћи </w:t>
      </w:r>
      <w:r w:rsidRPr="004B23FB">
        <w:rPr>
          <w:lang w:val="sr-Cyrl-RS"/>
        </w:rPr>
        <w:t xml:space="preserve">ће </w:t>
      </w:r>
      <w:r w:rsidRPr="004B23FB">
        <w:rPr>
          <w:lang w:val="sr-Cyrl-BA"/>
        </w:rPr>
        <w:t>до стварања отпада (дрвеће, камење и остали слични отпад из корита реке.) само са решетке постављене на улазу у тунел. Доћи ће и до стварање отпадне стенске масе која ће приверемно бити одложена на локацији.</w:t>
      </w:r>
    </w:p>
    <w:p w14:paraId="7F6E3FFA" w14:textId="77777777" w:rsidR="00A30CD6" w:rsidRPr="004B23FB" w:rsidRDefault="00A30CD6" w:rsidP="00A30CD6">
      <w:pPr>
        <w:spacing w:after="0" w:line="240" w:lineRule="auto"/>
        <w:jc w:val="both"/>
        <w:rPr>
          <w:lang w:val="sr-Cyrl-BA"/>
        </w:rPr>
      </w:pPr>
    </w:p>
    <w:p w14:paraId="43995E4B" w14:textId="77777777" w:rsidR="00A30CD6" w:rsidRPr="004B23FB" w:rsidRDefault="00A30CD6" w:rsidP="00A30CD6">
      <w:pPr>
        <w:pStyle w:val="ListParagraph"/>
        <w:numPr>
          <w:ilvl w:val="0"/>
          <w:numId w:val="4"/>
        </w:numPr>
        <w:spacing w:after="0" w:line="240" w:lineRule="auto"/>
        <w:jc w:val="both"/>
      </w:pPr>
      <w:r w:rsidRPr="004B23FB">
        <w:rPr>
          <w:i/>
          <w:lang w:val="sr-Cyrl-RS"/>
        </w:rPr>
        <w:t>З</w:t>
      </w:r>
      <w:proofErr w:type="spellStart"/>
      <w:r w:rsidRPr="004B23FB">
        <w:rPr>
          <w:i/>
        </w:rPr>
        <w:t>агађивање</w:t>
      </w:r>
      <w:proofErr w:type="spellEnd"/>
      <w:r w:rsidRPr="004B23FB">
        <w:rPr>
          <w:i/>
        </w:rPr>
        <w:t xml:space="preserve"> и </w:t>
      </w:r>
      <w:proofErr w:type="spellStart"/>
      <w:r w:rsidRPr="004B23FB">
        <w:rPr>
          <w:i/>
        </w:rPr>
        <w:t>изазивање</w:t>
      </w:r>
      <w:proofErr w:type="spellEnd"/>
      <w:r w:rsidRPr="004B23FB">
        <w:rPr>
          <w:i/>
        </w:rPr>
        <w:t xml:space="preserve"> </w:t>
      </w:r>
      <w:proofErr w:type="spellStart"/>
      <w:r w:rsidRPr="004B23FB">
        <w:rPr>
          <w:i/>
        </w:rPr>
        <w:t>неугодности</w:t>
      </w:r>
      <w:proofErr w:type="spellEnd"/>
    </w:p>
    <w:p w14:paraId="6DC3427A" w14:textId="77777777" w:rsidR="00A30CD6" w:rsidRPr="004B23FB" w:rsidRDefault="00A30CD6" w:rsidP="00A30CD6">
      <w:pPr>
        <w:pStyle w:val="ListParagraph"/>
        <w:spacing w:after="0" w:line="240" w:lineRule="auto"/>
        <w:rPr>
          <w:u w:val="single"/>
        </w:rPr>
      </w:pPr>
    </w:p>
    <w:p w14:paraId="76DA3D59" w14:textId="77777777" w:rsidR="00A30CD6" w:rsidRPr="004B23FB" w:rsidRDefault="00A30CD6" w:rsidP="00A30CD6">
      <w:pPr>
        <w:pStyle w:val="ListParagraph"/>
        <w:tabs>
          <w:tab w:val="left" w:pos="2095"/>
        </w:tabs>
        <w:spacing w:after="0" w:line="240" w:lineRule="auto"/>
        <w:jc w:val="both"/>
        <w:rPr>
          <w:i/>
          <w:u w:val="single"/>
          <w:lang w:val="sr-Cyrl-RS"/>
        </w:rPr>
      </w:pPr>
      <w:proofErr w:type="spellStart"/>
      <w:r w:rsidRPr="004B23FB">
        <w:rPr>
          <w:i/>
          <w:u w:val="single"/>
        </w:rPr>
        <w:t>Прашина</w:t>
      </w:r>
      <w:proofErr w:type="spellEnd"/>
    </w:p>
    <w:p w14:paraId="2D70896D" w14:textId="77777777" w:rsidR="00A30CD6" w:rsidRPr="004B23FB" w:rsidRDefault="00A30CD6" w:rsidP="00A30CD6">
      <w:pPr>
        <w:pStyle w:val="ListParagraph"/>
        <w:tabs>
          <w:tab w:val="left" w:pos="2095"/>
        </w:tabs>
        <w:spacing w:after="0" w:line="240" w:lineRule="auto"/>
        <w:jc w:val="both"/>
        <w:rPr>
          <w:lang w:val="sr-Cyrl-RS"/>
        </w:rPr>
      </w:pPr>
    </w:p>
    <w:p w14:paraId="034EB734" w14:textId="77777777" w:rsidR="00F2764A" w:rsidRPr="004B23FB" w:rsidRDefault="00F2764A" w:rsidP="00F2764A">
      <w:pPr>
        <w:pStyle w:val="ListParagraph"/>
        <w:tabs>
          <w:tab w:val="left" w:pos="2095"/>
        </w:tabs>
        <w:spacing w:after="0" w:line="240" w:lineRule="auto"/>
        <w:ind w:left="0"/>
        <w:jc w:val="both"/>
        <w:rPr>
          <w:lang w:val="sr-Cyrl-RS"/>
        </w:rPr>
      </w:pPr>
      <w:r w:rsidRPr="004B23FB">
        <w:rPr>
          <w:lang w:val="sr-Cyrl-RS"/>
        </w:rPr>
        <w:t xml:space="preserve">Током извођења грађевинских радова Пројекта очекују се </w:t>
      </w:r>
      <w:r w:rsidRPr="004B23FB">
        <w:rPr>
          <w:rFonts w:eastAsia="Calibri"/>
          <w:lang w:val="sr-Cyrl-BA"/>
        </w:rPr>
        <w:t xml:space="preserve">повећане емисије прашине услед рашчишћавања/утовара и транспорта ископаног стенског материјала </w:t>
      </w:r>
      <w:r w:rsidRPr="004B23FB">
        <w:rPr>
          <w:rFonts w:eastAsia="Calibri"/>
          <w:lang w:val="sr-Cyrl-RS"/>
        </w:rPr>
        <w:t xml:space="preserve">(стенске масе) </w:t>
      </w:r>
      <w:r w:rsidRPr="004B23FB">
        <w:rPr>
          <w:rFonts w:eastAsia="Calibri"/>
          <w:lang w:val="sr-Cyrl-BA"/>
        </w:rPr>
        <w:t xml:space="preserve">и привременог депоновања, као и емисија отпадних гасова услед рада грађевинских машина. </w:t>
      </w:r>
      <w:r w:rsidRPr="004B23FB">
        <w:rPr>
          <w:lang w:val="sr-Cyrl-RS"/>
        </w:rPr>
        <w:t>С обзиром на то да је изградња обилазног тунела предвиђена на локацији флотацијског јаловишта за које је појава прашине карактеристична, самим тим неће се значајно повећати утицај на квалитет ваздуха. Током рада пројекта неће бити емисија прашине.</w:t>
      </w:r>
    </w:p>
    <w:p w14:paraId="41D94DE1" w14:textId="77777777" w:rsidR="00A30CD6" w:rsidRPr="004B23FB" w:rsidRDefault="00A30CD6" w:rsidP="00A30CD6">
      <w:pPr>
        <w:pStyle w:val="ListParagraph"/>
        <w:tabs>
          <w:tab w:val="left" w:pos="2095"/>
        </w:tabs>
        <w:spacing w:after="0" w:line="240" w:lineRule="auto"/>
        <w:ind w:left="0"/>
        <w:jc w:val="both"/>
        <w:rPr>
          <w:lang w:val="sr-Cyrl-RS"/>
        </w:rPr>
      </w:pPr>
    </w:p>
    <w:p w14:paraId="488D85EE" w14:textId="412B44C6" w:rsidR="00A30CD6" w:rsidRPr="004B23FB" w:rsidRDefault="00A30CD6" w:rsidP="00A30CD6">
      <w:pPr>
        <w:pStyle w:val="ListParagraph"/>
        <w:spacing w:after="0" w:line="240" w:lineRule="auto"/>
        <w:jc w:val="both"/>
        <w:rPr>
          <w:i/>
          <w:u w:val="single"/>
          <w:lang w:val="sr-Cyrl-RS"/>
        </w:rPr>
      </w:pPr>
      <w:r w:rsidRPr="004B23FB">
        <w:rPr>
          <w:i/>
          <w:u w:val="single"/>
          <w:lang w:val="sr-Cyrl-RS"/>
        </w:rPr>
        <w:t>Бука</w:t>
      </w:r>
      <w:r w:rsidR="00F2764A" w:rsidRPr="004B23FB">
        <w:rPr>
          <w:i/>
          <w:u w:val="single"/>
          <w:lang w:val="sr-Cyrl-RS"/>
        </w:rPr>
        <w:t xml:space="preserve"> и вибрације</w:t>
      </w:r>
    </w:p>
    <w:p w14:paraId="7857E974" w14:textId="77777777" w:rsidR="00A30CD6" w:rsidRPr="004B23FB" w:rsidRDefault="00A30CD6" w:rsidP="00A30CD6">
      <w:pPr>
        <w:rPr>
          <w:lang w:val="sr-Latn-RS"/>
        </w:rPr>
      </w:pPr>
    </w:p>
    <w:p w14:paraId="5B399A80" w14:textId="77777777" w:rsidR="00F2764A" w:rsidRPr="004B23FB" w:rsidRDefault="00F2764A" w:rsidP="00F2764A">
      <w:pPr>
        <w:jc w:val="both"/>
        <w:rPr>
          <w:lang w:val="sr-Cyrl-RS"/>
        </w:rPr>
      </w:pPr>
      <w:r w:rsidRPr="004B23FB">
        <w:rPr>
          <w:lang w:val="sr-Cyrl-RS"/>
        </w:rPr>
        <w:t xml:space="preserve">Током извођења </w:t>
      </w:r>
      <w:r w:rsidRPr="00846F07">
        <w:rPr>
          <w:lang w:val="sr-Cyrl-RS"/>
        </w:rPr>
        <w:t>грађевинских радова</w:t>
      </w:r>
      <w:r w:rsidRPr="00846F07" w:rsidDel="00084B44">
        <w:rPr>
          <w:rFonts w:eastAsia="Calibri"/>
          <w:lang w:val="sr-Cyrl-RS"/>
        </w:rPr>
        <w:t xml:space="preserve"> </w:t>
      </w:r>
      <w:r w:rsidRPr="00846F07">
        <w:rPr>
          <w:lang w:val="sr-Cyrl-RS"/>
        </w:rPr>
        <w:t xml:space="preserve">Пројекта очекују се </w:t>
      </w:r>
      <w:r w:rsidRPr="00846F07">
        <w:rPr>
          <w:rFonts w:eastAsia="Calibri"/>
          <w:lang w:val="sr-Cyrl-BA"/>
        </w:rPr>
        <w:t xml:space="preserve">повећане емисије буке услед рашчишћавања и транспорта ископаног стенског материјала (стенске масе) и услед рада грађевинских машина. Очекују се и </w:t>
      </w:r>
      <w:r w:rsidRPr="00846F07">
        <w:rPr>
          <w:rFonts w:eastAsia="Calibri"/>
          <w:lang w:val="sr-Cyrl-RS"/>
        </w:rPr>
        <w:t xml:space="preserve">једнократне емисије буке и вибрације услед коришћења експлозива за потребе ископавања тунела. </w:t>
      </w:r>
      <w:r w:rsidRPr="00846F07">
        <w:rPr>
          <w:lang w:val="sr-Cyrl-RS"/>
        </w:rPr>
        <w:t xml:space="preserve">Најзначајније емисије буке у околини Пројекта потичу од </w:t>
      </w:r>
      <w:r w:rsidRPr="00846F07">
        <w:rPr>
          <w:lang w:val="sr-Cyrl-BA"/>
        </w:rPr>
        <w:t xml:space="preserve">припреме и прераде руде, односно од </w:t>
      </w:r>
      <w:r w:rsidRPr="00846F07">
        <w:rPr>
          <w:lang w:val="sr-Cyrl-RS"/>
        </w:rPr>
        <w:t>кретања возила.</w:t>
      </w:r>
      <w:r w:rsidRPr="004B23FB">
        <w:rPr>
          <w:lang w:val="sr-Cyrl-RS"/>
        </w:rPr>
        <w:t xml:space="preserve"> </w:t>
      </w:r>
    </w:p>
    <w:p w14:paraId="30B523FF" w14:textId="77777777" w:rsidR="00A30CD6" w:rsidRPr="004B23FB" w:rsidRDefault="00A30CD6" w:rsidP="00A30CD6">
      <w:pPr>
        <w:pStyle w:val="ListParagraph"/>
        <w:tabs>
          <w:tab w:val="left" w:pos="2095"/>
        </w:tabs>
        <w:spacing w:after="0" w:line="240" w:lineRule="auto"/>
        <w:ind w:left="0"/>
        <w:jc w:val="both"/>
        <w:rPr>
          <w:lang w:val="sr-Cyrl-RS"/>
        </w:rPr>
      </w:pPr>
    </w:p>
    <w:p w14:paraId="3032B485" w14:textId="77777777" w:rsidR="00A30CD6" w:rsidRPr="005F1FD4" w:rsidRDefault="00A30CD6" w:rsidP="00A30CD6">
      <w:pPr>
        <w:pStyle w:val="ListParagraph"/>
        <w:spacing w:after="0" w:line="240" w:lineRule="auto"/>
        <w:jc w:val="both"/>
        <w:rPr>
          <w:i/>
          <w:iCs/>
          <w:u w:val="single"/>
          <w:lang w:val="sr-Cyrl-RS"/>
        </w:rPr>
      </w:pPr>
      <w:r w:rsidRPr="004B23FB">
        <w:rPr>
          <w:i/>
          <w:iCs/>
          <w:u w:val="single"/>
          <w:lang w:val="sr-Cyrl-RS"/>
        </w:rPr>
        <w:t>Површинске в</w:t>
      </w:r>
      <w:r w:rsidRPr="005F1FD4">
        <w:rPr>
          <w:i/>
          <w:iCs/>
          <w:u w:val="single"/>
          <w:lang w:val="sr-Cyrl-RS"/>
        </w:rPr>
        <w:t>оде</w:t>
      </w:r>
    </w:p>
    <w:p w14:paraId="244425B7" w14:textId="77777777" w:rsidR="00A30CD6" w:rsidRPr="004B23FB" w:rsidRDefault="00A30CD6" w:rsidP="00A30CD6">
      <w:pPr>
        <w:pStyle w:val="ListParagraph"/>
        <w:spacing w:after="0" w:line="240" w:lineRule="auto"/>
        <w:jc w:val="both"/>
        <w:rPr>
          <w:lang w:val="sr-Cyrl-BA"/>
        </w:rPr>
      </w:pPr>
    </w:p>
    <w:p w14:paraId="65679753" w14:textId="77777777" w:rsidR="00A30CD6" w:rsidRPr="004B23FB" w:rsidRDefault="00A30CD6" w:rsidP="00A30CD6">
      <w:pPr>
        <w:spacing w:after="0" w:line="240" w:lineRule="auto"/>
        <w:contextualSpacing/>
        <w:jc w:val="both"/>
        <w:rPr>
          <w:rFonts w:eastAsia="Calibri"/>
          <w:lang w:val="sr-Cyrl-RS"/>
        </w:rPr>
      </w:pPr>
      <w:r w:rsidRPr="004B23FB">
        <w:rPr>
          <w:rFonts w:eastAsia="Calibri"/>
          <w:lang w:val="sr-Cyrl-RS"/>
        </w:rPr>
        <w:t xml:space="preserve">Рударске активности значајно су утицале на мрежу површинских водотокова. </w:t>
      </w:r>
      <w:r w:rsidRPr="005F1FD4">
        <w:rPr>
          <w:rFonts w:eastAsia="Calibri"/>
          <w:lang w:val="sr-Cyrl-RS"/>
        </w:rPr>
        <w:t>У непосредној близини предметног пројекта</w:t>
      </w:r>
      <w:r w:rsidRPr="004B23FB">
        <w:rPr>
          <w:rFonts w:eastAsia="Calibri"/>
          <w:lang w:val="sr-Cyrl-RS"/>
        </w:rPr>
        <w:t xml:space="preserve"> </w:t>
      </w:r>
      <w:r w:rsidRPr="005F1FD4">
        <w:rPr>
          <w:rFonts w:eastAsia="Calibri"/>
          <w:lang w:val="sr-Cyrl-RS"/>
        </w:rPr>
        <w:t xml:space="preserve">протичу </w:t>
      </w:r>
      <w:r w:rsidRPr="004B23FB">
        <w:rPr>
          <w:rFonts w:eastAsia="Calibri"/>
          <w:lang w:val="sr-Cyrl-RS"/>
        </w:rPr>
        <w:t>Кривељска река, Борска река и Сарака поток.</w:t>
      </w:r>
    </w:p>
    <w:p w14:paraId="52252DAF" w14:textId="77777777" w:rsidR="00A30CD6" w:rsidRPr="004B23FB" w:rsidRDefault="00A30CD6" w:rsidP="00A30CD6">
      <w:pPr>
        <w:pStyle w:val="ListParagraph"/>
        <w:spacing w:after="0" w:line="240" w:lineRule="auto"/>
        <w:ind w:left="0"/>
        <w:jc w:val="both"/>
        <w:rPr>
          <w:lang w:val="sr-Cyrl-BA"/>
        </w:rPr>
      </w:pPr>
    </w:p>
    <w:p w14:paraId="775666F1" w14:textId="65CBEDDC" w:rsidR="00A30CD6" w:rsidRPr="004B23FB" w:rsidRDefault="00A30CD6" w:rsidP="00A30CD6">
      <w:pPr>
        <w:autoSpaceDE w:val="0"/>
        <w:autoSpaceDN w:val="0"/>
        <w:adjustRightInd w:val="0"/>
        <w:spacing w:after="0" w:line="240" w:lineRule="auto"/>
        <w:jc w:val="both"/>
        <w:rPr>
          <w:rFonts w:eastAsia="Calibri"/>
          <w:lang w:val="sr-Cyrl-RS"/>
        </w:rPr>
      </w:pPr>
      <w:r w:rsidRPr="004B23FB">
        <w:rPr>
          <w:rFonts w:eastAsia="Calibri"/>
          <w:lang w:val="sr-Cyrl-RS"/>
        </w:rPr>
        <w:t xml:space="preserve">Борска река је вода </w:t>
      </w:r>
      <w:r w:rsidRPr="004B23FB">
        <w:rPr>
          <w:rFonts w:eastAsia="Calibri"/>
          <w:lang w:val="en-US"/>
        </w:rPr>
        <w:t>I</w:t>
      </w:r>
      <w:r w:rsidRPr="004B23FB">
        <w:rPr>
          <w:rFonts w:eastAsia="Calibri"/>
          <w:lang w:val="sr-Cyrl-RS"/>
        </w:rPr>
        <w:t xml:space="preserve"> реда</w:t>
      </w:r>
      <w:r w:rsidRPr="004B23FB">
        <w:rPr>
          <w:rStyle w:val="FootnoteReference"/>
          <w:rFonts w:eastAsia="Calibri"/>
          <w:lang w:val="sr-Cyrl-RS"/>
        </w:rPr>
        <w:footnoteReference w:id="3"/>
      </w:r>
      <w:r w:rsidRPr="004B23FB">
        <w:rPr>
          <w:rFonts w:eastAsia="Calibri"/>
          <w:lang w:val="sr-Cyrl-RS"/>
        </w:rPr>
        <w:t>, припада водном подручју Дунав</w:t>
      </w:r>
      <w:r w:rsidRPr="004B23FB">
        <w:rPr>
          <w:rStyle w:val="FootnoteReference"/>
          <w:rFonts w:eastAsia="Calibri"/>
          <w:lang w:val="sr-Cyrl-RS"/>
        </w:rPr>
        <w:footnoteReference w:id="4"/>
      </w:r>
      <w:r w:rsidRPr="004B23FB">
        <w:rPr>
          <w:rFonts w:eastAsia="Calibri"/>
          <w:lang w:val="sr-Cyrl-RS"/>
        </w:rPr>
        <w:t xml:space="preserve"> и сливу Тимока. Од изворишта до Бора Борска река припада </w:t>
      </w:r>
      <w:proofErr w:type="spellStart"/>
      <w:r w:rsidRPr="004B23FB">
        <w:rPr>
          <w:rFonts w:eastAsia="Calibri"/>
          <w:lang w:val="en-US"/>
        </w:rPr>
        <w:t>IIa</w:t>
      </w:r>
      <w:proofErr w:type="spellEnd"/>
      <w:r w:rsidRPr="005F1FD4">
        <w:rPr>
          <w:rFonts w:eastAsia="Calibri"/>
          <w:lang w:val="sr-Cyrl-RS"/>
        </w:rPr>
        <w:t xml:space="preserve"> </w:t>
      </w:r>
      <w:r w:rsidRPr="004B23FB">
        <w:rPr>
          <w:rFonts w:eastAsia="Calibri"/>
          <w:lang w:val="sr-Cyrl-RS"/>
        </w:rPr>
        <w:t>категорији</w:t>
      </w:r>
      <w:r w:rsidR="00C759A9" w:rsidRPr="004B23FB">
        <w:rPr>
          <w:rStyle w:val="FootnoteReference"/>
          <w:rFonts w:eastAsia="Calibri"/>
          <w:lang w:val="sr-Cyrl-RS"/>
        </w:rPr>
        <w:footnoteReference w:id="5"/>
      </w:r>
      <w:r w:rsidRPr="004B23FB">
        <w:rPr>
          <w:rFonts w:eastAsia="Calibri"/>
          <w:lang w:val="sr-Cyrl-RS"/>
        </w:rPr>
        <w:t xml:space="preserve">, од Бора до ушћа у Тимок спада у IV категорију. Кривељска река и Сарака поток нису класификовани. </w:t>
      </w:r>
    </w:p>
    <w:p w14:paraId="48B8199F" w14:textId="77777777" w:rsidR="00A30CD6" w:rsidRPr="004B23FB" w:rsidRDefault="00A30CD6" w:rsidP="00A30CD6">
      <w:pPr>
        <w:autoSpaceDE w:val="0"/>
        <w:autoSpaceDN w:val="0"/>
        <w:adjustRightInd w:val="0"/>
        <w:spacing w:after="0" w:line="240" w:lineRule="auto"/>
        <w:jc w:val="both"/>
        <w:rPr>
          <w:lang w:val="sr-Cyrl-RS"/>
        </w:rPr>
      </w:pPr>
    </w:p>
    <w:p w14:paraId="7B788053" w14:textId="77777777" w:rsidR="00F2764A" w:rsidRPr="004B23FB" w:rsidRDefault="00F2764A" w:rsidP="00F2764A">
      <w:pPr>
        <w:spacing w:after="0" w:line="240" w:lineRule="auto"/>
        <w:contextualSpacing/>
        <w:jc w:val="both"/>
        <w:rPr>
          <w:rFonts w:eastAsia="Calibri"/>
          <w:lang w:val="sr-Cyrl-RS"/>
        </w:rPr>
      </w:pPr>
      <w:bookmarkStart w:id="27" w:name="_Hlk13654674"/>
      <w:r w:rsidRPr="005F1FD4">
        <w:rPr>
          <w:rFonts w:eastAsia="Calibri"/>
          <w:lang w:val="sr-Cyrl-RS"/>
        </w:rPr>
        <w:t>Током извођења</w:t>
      </w:r>
      <w:r w:rsidRPr="004B23FB">
        <w:rPr>
          <w:rFonts w:eastAsia="Calibri"/>
          <w:lang w:val="sr-Cyrl-RS"/>
        </w:rPr>
        <w:t xml:space="preserve"> грађевинских</w:t>
      </w:r>
      <w:r w:rsidRPr="005F1FD4">
        <w:rPr>
          <w:rFonts w:eastAsia="Calibri"/>
          <w:lang w:val="sr-Cyrl-RS"/>
        </w:rPr>
        <w:t xml:space="preserve"> радова </w:t>
      </w:r>
      <w:r w:rsidRPr="004B23FB">
        <w:rPr>
          <w:rFonts w:eastAsia="Calibri"/>
          <w:lang w:val="sr-Cyrl-RS"/>
        </w:rPr>
        <w:t>Пројекта</w:t>
      </w:r>
      <w:r w:rsidRPr="005F1FD4">
        <w:rPr>
          <w:rFonts w:eastAsia="Calibri"/>
          <w:lang w:val="sr-Cyrl-RS"/>
        </w:rPr>
        <w:t xml:space="preserve"> не очекује се </w:t>
      </w:r>
      <w:r w:rsidRPr="004B23FB">
        <w:rPr>
          <w:rFonts w:eastAsia="Calibri"/>
          <w:lang w:val="sr-Cyrl-RS"/>
        </w:rPr>
        <w:t xml:space="preserve">значајно </w:t>
      </w:r>
      <w:r w:rsidRPr="005F1FD4">
        <w:rPr>
          <w:rFonts w:eastAsia="Calibri"/>
          <w:lang w:val="sr-Cyrl-RS"/>
        </w:rPr>
        <w:t xml:space="preserve">повећање ризика од загађења </w:t>
      </w:r>
      <w:r w:rsidRPr="004B23FB">
        <w:rPr>
          <w:rFonts w:eastAsia="Calibri"/>
          <w:lang w:val="sr-Cyrl-RS"/>
        </w:rPr>
        <w:t>површинских</w:t>
      </w:r>
      <w:r w:rsidRPr="005F1FD4">
        <w:rPr>
          <w:rFonts w:eastAsia="Calibri"/>
          <w:lang w:val="sr-Cyrl-RS"/>
        </w:rPr>
        <w:t xml:space="preserve"> вода.</w:t>
      </w:r>
      <w:r w:rsidRPr="004B23FB">
        <w:rPr>
          <w:rFonts w:eastAsia="Calibri"/>
          <w:lang w:val="sr-Cyrl-RS"/>
        </w:rPr>
        <w:t xml:space="preserve"> Загађење је могуће услед цурења горива или уља из грађевинских машина.</w:t>
      </w:r>
    </w:p>
    <w:p w14:paraId="58DFE5B7" w14:textId="77777777" w:rsidR="00F2764A" w:rsidRPr="005F1FD4" w:rsidRDefault="00F2764A" w:rsidP="00F2764A">
      <w:pPr>
        <w:spacing w:after="0" w:line="240" w:lineRule="auto"/>
        <w:contextualSpacing/>
        <w:jc w:val="both"/>
        <w:rPr>
          <w:rFonts w:eastAsia="Calibri"/>
          <w:lang w:val="sr-Cyrl-RS"/>
        </w:rPr>
      </w:pPr>
    </w:p>
    <w:p w14:paraId="207C772C" w14:textId="77777777" w:rsidR="00F2764A" w:rsidRPr="004B23FB" w:rsidRDefault="00F2764A" w:rsidP="00F2764A">
      <w:pPr>
        <w:spacing w:after="0" w:line="240" w:lineRule="auto"/>
        <w:contextualSpacing/>
        <w:jc w:val="both"/>
        <w:rPr>
          <w:rFonts w:eastAsia="Calibri"/>
          <w:lang w:val="sr-Cyrl-RS"/>
        </w:rPr>
      </w:pPr>
      <w:r w:rsidRPr="004B23FB">
        <w:rPr>
          <w:rFonts w:eastAsia="Calibri"/>
          <w:lang w:val="sr-Cyrl-RS"/>
        </w:rPr>
        <w:t>У току рада пројекта површинске воде биће одвођене кроз нови обилазни тунел до доњег природног тока Кривељске реке.</w:t>
      </w:r>
    </w:p>
    <w:p w14:paraId="61F496B8" w14:textId="77777777" w:rsidR="00F2764A" w:rsidRPr="004B23FB" w:rsidRDefault="00F2764A" w:rsidP="00F2764A">
      <w:pPr>
        <w:spacing w:after="0" w:line="240" w:lineRule="auto"/>
        <w:contextualSpacing/>
        <w:jc w:val="both"/>
        <w:rPr>
          <w:rFonts w:eastAsia="Calibri"/>
          <w:lang w:val="sr-Cyrl-RS"/>
        </w:rPr>
      </w:pPr>
    </w:p>
    <w:p w14:paraId="7F46F279" w14:textId="77777777" w:rsidR="00F2764A" w:rsidRPr="004B23FB" w:rsidRDefault="00F2764A" w:rsidP="00F2764A">
      <w:pPr>
        <w:spacing w:after="0" w:line="240" w:lineRule="auto"/>
        <w:contextualSpacing/>
        <w:jc w:val="both"/>
        <w:rPr>
          <w:rFonts w:eastAsia="Calibri"/>
          <w:lang w:val="sr-Cyrl-RS"/>
        </w:rPr>
      </w:pPr>
      <w:r w:rsidRPr="004B23FB">
        <w:rPr>
          <w:rFonts w:eastAsia="Calibri"/>
          <w:lang w:val="sr-Cyrl-RS"/>
        </w:rPr>
        <w:t>Пројекат ће допринети до побољшања квалитета површинских вода, будући да површинске воде више неће пролазити испод јаловишта где је висок ризик од процуривања процедних вода.</w:t>
      </w:r>
    </w:p>
    <w:p w14:paraId="482B672B" w14:textId="77777777" w:rsidR="00A30CD6" w:rsidRPr="004B23FB" w:rsidRDefault="00A30CD6" w:rsidP="00A30CD6">
      <w:pPr>
        <w:pStyle w:val="ListParagraph"/>
        <w:spacing w:after="0" w:line="240" w:lineRule="auto"/>
        <w:ind w:left="1440"/>
        <w:jc w:val="both"/>
        <w:rPr>
          <w:lang w:val="sr-Cyrl-BA"/>
        </w:rPr>
      </w:pPr>
    </w:p>
    <w:p w14:paraId="4421CAB1" w14:textId="77777777" w:rsidR="00A30CD6" w:rsidRPr="004B23FB" w:rsidRDefault="00A30CD6" w:rsidP="00A30CD6">
      <w:pPr>
        <w:spacing w:after="0" w:line="240" w:lineRule="auto"/>
        <w:ind w:left="709"/>
        <w:jc w:val="both"/>
        <w:rPr>
          <w:i/>
          <w:iCs/>
          <w:u w:val="single"/>
          <w:lang w:val="sr-Cyrl-BA"/>
        </w:rPr>
      </w:pPr>
      <w:r w:rsidRPr="004B23FB">
        <w:rPr>
          <w:i/>
          <w:iCs/>
          <w:u w:val="single"/>
          <w:lang w:val="sr-Cyrl-BA"/>
        </w:rPr>
        <w:t>Отпадне воде</w:t>
      </w:r>
    </w:p>
    <w:p w14:paraId="5F69BB9F" w14:textId="77777777" w:rsidR="00A30CD6" w:rsidRPr="004B23FB" w:rsidRDefault="00A30CD6" w:rsidP="00A30CD6">
      <w:pPr>
        <w:spacing w:after="0" w:line="240" w:lineRule="auto"/>
        <w:ind w:left="709"/>
        <w:jc w:val="both"/>
        <w:rPr>
          <w:i/>
          <w:iCs/>
          <w:lang w:val="sr-Cyrl-BA"/>
        </w:rPr>
      </w:pPr>
    </w:p>
    <w:p w14:paraId="3712C53A" w14:textId="77777777" w:rsidR="00F2764A" w:rsidRPr="004B23FB" w:rsidRDefault="00F2764A" w:rsidP="00F2764A">
      <w:pPr>
        <w:pStyle w:val="ListParagraph"/>
        <w:spacing w:after="0" w:line="240" w:lineRule="auto"/>
        <w:ind w:left="0"/>
        <w:jc w:val="both"/>
        <w:rPr>
          <w:lang w:val="sr-Cyrl-BA"/>
        </w:rPr>
      </w:pPr>
      <w:r w:rsidRPr="005F1FD4">
        <w:rPr>
          <w:rFonts w:eastAsia="Calibri"/>
          <w:lang w:val="sr-Cyrl-BA"/>
        </w:rPr>
        <w:t>Током извођења</w:t>
      </w:r>
      <w:r w:rsidRPr="004B23FB">
        <w:rPr>
          <w:rFonts w:eastAsia="Calibri"/>
          <w:lang w:val="sr-Cyrl-RS"/>
        </w:rPr>
        <w:t xml:space="preserve"> грађевинских</w:t>
      </w:r>
      <w:r w:rsidRPr="005F1FD4">
        <w:rPr>
          <w:rFonts w:eastAsia="Calibri"/>
          <w:lang w:val="sr-Cyrl-BA"/>
        </w:rPr>
        <w:t xml:space="preserve"> радова </w:t>
      </w:r>
      <w:r w:rsidRPr="004B23FB">
        <w:rPr>
          <w:rFonts w:eastAsia="Calibri"/>
          <w:lang w:val="sr-Cyrl-RS"/>
        </w:rPr>
        <w:t>Пројекта стварање отпадних вода је могуће услед спирања атмосферских вода са манипулативних и осталих потенцијално зауљених површина.</w:t>
      </w:r>
    </w:p>
    <w:p w14:paraId="66251E28" w14:textId="77777777" w:rsidR="00F2764A" w:rsidRPr="004B23FB" w:rsidRDefault="00F2764A" w:rsidP="00F2764A">
      <w:pPr>
        <w:pStyle w:val="ListParagraph"/>
        <w:spacing w:after="0" w:line="240" w:lineRule="auto"/>
        <w:ind w:left="0"/>
        <w:jc w:val="both"/>
        <w:rPr>
          <w:lang w:val="sr-Cyrl-BA"/>
        </w:rPr>
      </w:pPr>
    </w:p>
    <w:p w14:paraId="3902D2E7" w14:textId="77777777" w:rsidR="00F2764A" w:rsidRPr="004B23FB" w:rsidRDefault="00F2764A" w:rsidP="00F2764A">
      <w:pPr>
        <w:pStyle w:val="ListParagraph"/>
        <w:spacing w:after="0" w:line="240" w:lineRule="auto"/>
        <w:ind w:left="0"/>
        <w:jc w:val="both"/>
        <w:rPr>
          <w:rFonts w:eastAsia="Calibri"/>
          <w:lang w:val="sr-Cyrl-BA"/>
        </w:rPr>
      </w:pPr>
      <w:r w:rsidRPr="004B23FB">
        <w:rPr>
          <w:lang w:val="sr-Cyrl-BA"/>
        </w:rPr>
        <w:t xml:space="preserve">Током рада Пројекта неће доћи до стварања отпадних вода. </w:t>
      </w:r>
    </w:p>
    <w:p w14:paraId="672092A6" w14:textId="77777777" w:rsidR="00A30CD6" w:rsidRPr="005F1FD4" w:rsidRDefault="00A30CD6" w:rsidP="00A30CD6">
      <w:pPr>
        <w:spacing w:after="0" w:line="240" w:lineRule="auto"/>
        <w:contextualSpacing/>
        <w:jc w:val="both"/>
        <w:rPr>
          <w:rFonts w:eastAsia="Calibri"/>
          <w:b/>
          <w:bCs/>
          <w:i/>
          <w:u w:val="single"/>
          <w:lang w:val="sr-Cyrl-BA"/>
        </w:rPr>
      </w:pPr>
    </w:p>
    <w:p w14:paraId="67A6E4CF" w14:textId="77777777" w:rsidR="00A30CD6" w:rsidRPr="004B23FB" w:rsidRDefault="00A30CD6" w:rsidP="00A30CD6">
      <w:pPr>
        <w:pStyle w:val="ListParagraph"/>
        <w:spacing w:after="0" w:line="240" w:lineRule="auto"/>
        <w:jc w:val="both"/>
        <w:rPr>
          <w:i/>
          <w:u w:val="single"/>
          <w:lang w:val="sr-Cyrl-BA"/>
        </w:rPr>
      </w:pPr>
      <w:r w:rsidRPr="004B23FB">
        <w:rPr>
          <w:i/>
          <w:u w:val="single"/>
          <w:lang w:val="sr-Cyrl-BA"/>
        </w:rPr>
        <w:t>Подземне воде</w:t>
      </w:r>
    </w:p>
    <w:p w14:paraId="08A4D8BB" w14:textId="77777777" w:rsidR="00A30CD6" w:rsidRPr="004B23FB" w:rsidRDefault="00A30CD6" w:rsidP="00A30CD6">
      <w:pPr>
        <w:pStyle w:val="ListParagraph"/>
        <w:spacing w:after="0" w:line="240" w:lineRule="auto"/>
        <w:jc w:val="both"/>
        <w:rPr>
          <w:lang w:val="sr-Cyrl-BA"/>
        </w:rPr>
      </w:pPr>
    </w:p>
    <w:bookmarkEnd w:id="27"/>
    <w:p w14:paraId="5D63BD2A" w14:textId="77777777" w:rsidR="00F2764A" w:rsidRPr="004B23FB" w:rsidRDefault="00F2764A" w:rsidP="00F2764A">
      <w:pPr>
        <w:spacing w:after="0" w:line="240" w:lineRule="auto"/>
        <w:jc w:val="both"/>
        <w:rPr>
          <w:lang w:val="sr-Cyrl-RS"/>
        </w:rPr>
      </w:pPr>
      <w:r w:rsidRPr="005F1FD4">
        <w:rPr>
          <w:rFonts w:eastAsia="Calibri"/>
          <w:lang w:val="sr-Cyrl-BA"/>
        </w:rPr>
        <w:t>Током извођења</w:t>
      </w:r>
      <w:r w:rsidRPr="004B23FB">
        <w:rPr>
          <w:rFonts w:eastAsia="Calibri"/>
          <w:lang w:val="sr-Cyrl-RS"/>
        </w:rPr>
        <w:t xml:space="preserve"> грађевинских</w:t>
      </w:r>
      <w:r w:rsidRPr="005F1FD4">
        <w:rPr>
          <w:rFonts w:eastAsia="Calibri"/>
          <w:lang w:val="sr-Cyrl-BA"/>
        </w:rPr>
        <w:t xml:space="preserve"> радова </w:t>
      </w:r>
      <w:r w:rsidRPr="004B23FB">
        <w:rPr>
          <w:rFonts w:eastAsia="Calibri"/>
          <w:lang w:val="sr-Cyrl-RS"/>
        </w:rPr>
        <w:t>Пројекта загађење подземних вода је могуће услед цурења уља и/или горива из грађевинских машина или неправилног складиштења опасног отпада.</w:t>
      </w:r>
    </w:p>
    <w:p w14:paraId="565CEC4B" w14:textId="77777777" w:rsidR="00F2764A" w:rsidRPr="004B23FB" w:rsidRDefault="00F2764A" w:rsidP="00F2764A">
      <w:pPr>
        <w:spacing w:after="0" w:line="240" w:lineRule="auto"/>
        <w:jc w:val="both"/>
        <w:rPr>
          <w:lang w:val="sr-Cyrl-BA"/>
        </w:rPr>
      </w:pPr>
    </w:p>
    <w:p w14:paraId="42BE0BCE" w14:textId="77777777" w:rsidR="00F2764A" w:rsidRPr="004B23FB" w:rsidRDefault="00F2764A" w:rsidP="00F2764A">
      <w:pPr>
        <w:spacing w:after="0" w:line="240" w:lineRule="auto"/>
        <w:jc w:val="both"/>
        <w:rPr>
          <w:lang w:val="sr-Cyrl-BA"/>
        </w:rPr>
      </w:pPr>
      <w:r w:rsidRPr="004B23FB">
        <w:rPr>
          <w:lang w:val="sr-Cyrl-BA"/>
        </w:rPr>
        <w:t>Током рада Пројекта неће доћи до утицаја на подземне воде.</w:t>
      </w:r>
    </w:p>
    <w:p w14:paraId="2A2390BB" w14:textId="77777777" w:rsidR="00A30CD6" w:rsidRPr="004B23FB" w:rsidRDefault="00A30CD6" w:rsidP="00A30CD6">
      <w:pPr>
        <w:spacing w:after="0" w:line="240" w:lineRule="auto"/>
        <w:ind w:left="709"/>
        <w:jc w:val="both"/>
        <w:rPr>
          <w:lang w:val="sr-Cyrl-BA"/>
        </w:rPr>
      </w:pPr>
    </w:p>
    <w:p w14:paraId="317420CA" w14:textId="77777777" w:rsidR="00A30CD6" w:rsidRPr="004B23FB" w:rsidRDefault="00A30CD6" w:rsidP="00A30CD6">
      <w:pPr>
        <w:pStyle w:val="ListParagraph"/>
        <w:spacing w:after="0" w:line="240" w:lineRule="auto"/>
        <w:jc w:val="both"/>
        <w:rPr>
          <w:i/>
          <w:u w:val="single"/>
          <w:lang w:val="sr-Cyrl-BA"/>
        </w:rPr>
      </w:pPr>
      <w:r w:rsidRPr="004B23FB">
        <w:rPr>
          <w:i/>
          <w:u w:val="single"/>
          <w:lang w:val="sr-Cyrl-BA"/>
        </w:rPr>
        <w:t>Земљиште</w:t>
      </w:r>
    </w:p>
    <w:p w14:paraId="4F1AAA77" w14:textId="77777777" w:rsidR="00A30CD6" w:rsidRPr="004B23FB" w:rsidRDefault="00A30CD6" w:rsidP="00A30CD6">
      <w:pPr>
        <w:pStyle w:val="ListParagraph"/>
        <w:spacing w:after="0" w:line="240" w:lineRule="auto"/>
        <w:jc w:val="both"/>
        <w:rPr>
          <w:lang w:val="sr-Cyrl-BA"/>
        </w:rPr>
      </w:pPr>
    </w:p>
    <w:p w14:paraId="64ABB4FB" w14:textId="77777777" w:rsidR="00F2764A" w:rsidRPr="004B23FB" w:rsidRDefault="00F2764A" w:rsidP="00F2764A">
      <w:pPr>
        <w:spacing w:after="0" w:line="240" w:lineRule="auto"/>
        <w:jc w:val="both"/>
        <w:rPr>
          <w:lang w:val="sr-Cyrl-RS"/>
        </w:rPr>
      </w:pPr>
      <w:r w:rsidRPr="005F1FD4">
        <w:rPr>
          <w:rFonts w:eastAsia="Calibri"/>
          <w:lang w:val="sr-Cyrl-BA"/>
        </w:rPr>
        <w:t>Током извођења</w:t>
      </w:r>
      <w:r w:rsidRPr="004B23FB">
        <w:rPr>
          <w:rFonts w:eastAsia="Calibri"/>
          <w:lang w:val="sr-Cyrl-RS"/>
        </w:rPr>
        <w:t xml:space="preserve"> грађевинских</w:t>
      </w:r>
      <w:r w:rsidRPr="005F1FD4">
        <w:rPr>
          <w:rFonts w:eastAsia="Calibri"/>
          <w:lang w:val="sr-Cyrl-BA"/>
        </w:rPr>
        <w:t xml:space="preserve"> радова </w:t>
      </w:r>
      <w:r w:rsidRPr="004B23FB">
        <w:rPr>
          <w:rFonts w:eastAsia="Calibri"/>
          <w:lang w:val="sr-Cyrl-RS"/>
        </w:rPr>
        <w:t>Пројекта загађење земљишта је могуће услед цурења уља и/или горива из грађевинских машина или неправилног складиштења опасног отпада.</w:t>
      </w:r>
    </w:p>
    <w:p w14:paraId="1603385F" w14:textId="3B86A649" w:rsidR="00F2764A" w:rsidRPr="004B23FB" w:rsidRDefault="00F2764A" w:rsidP="00F2764A">
      <w:pPr>
        <w:pStyle w:val="ListParagraph"/>
        <w:spacing w:after="0" w:line="240" w:lineRule="auto"/>
        <w:ind w:left="0"/>
        <w:jc w:val="both"/>
        <w:rPr>
          <w:lang w:val="sr-Cyrl-BA"/>
        </w:rPr>
      </w:pPr>
    </w:p>
    <w:p w14:paraId="14964658" w14:textId="77777777" w:rsidR="00F2764A" w:rsidRPr="004B23FB" w:rsidRDefault="00F2764A" w:rsidP="00F2764A">
      <w:pPr>
        <w:spacing w:after="0" w:line="240" w:lineRule="auto"/>
        <w:jc w:val="both"/>
        <w:rPr>
          <w:lang w:val="sr-Cyrl-BA"/>
        </w:rPr>
      </w:pPr>
      <w:r w:rsidRPr="004B23FB">
        <w:rPr>
          <w:lang w:val="sr-Cyrl-BA"/>
        </w:rPr>
        <w:t>Током рада Пројекта неће доћи до утицаја на земљиште.</w:t>
      </w:r>
    </w:p>
    <w:p w14:paraId="275831EA" w14:textId="77777777" w:rsidR="00A30CD6" w:rsidRPr="004B23FB" w:rsidRDefault="00A30CD6" w:rsidP="00A30CD6">
      <w:pPr>
        <w:pStyle w:val="ListParagraph"/>
        <w:spacing w:after="0" w:line="240" w:lineRule="auto"/>
        <w:ind w:left="0"/>
        <w:jc w:val="both"/>
        <w:rPr>
          <w:lang w:val="sr-Cyrl-BA"/>
        </w:rPr>
      </w:pPr>
    </w:p>
    <w:p w14:paraId="7D7FB78B" w14:textId="77777777" w:rsidR="00A30CD6" w:rsidRPr="004B23FB" w:rsidRDefault="00A30CD6" w:rsidP="00A30CD6">
      <w:pPr>
        <w:pStyle w:val="ListParagraph"/>
        <w:spacing w:after="0" w:line="240" w:lineRule="auto"/>
        <w:jc w:val="both"/>
        <w:rPr>
          <w:i/>
          <w:u w:val="single"/>
          <w:lang w:val="sr-Cyrl-BA"/>
        </w:rPr>
      </w:pPr>
      <w:r w:rsidRPr="004B23FB">
        <w:rPr>
          <w:i/>
          <w:u w:val="single"/>
          <w:lang w:val="sr-Cyrl-BA"/>
        </w:rPr>
        <w:t>Седимент</w:t>
      </w:r>
    </w:p>
    <w:p w14:paraId="27B15206" w14:textId="77777777" w:rsidR="00A30CD6" w:rsidRPr="004B23FB" w:rsidRDefault="00A30CD6" w:rsidP="00A30CD6">
      <w:pPr>
        <w:contextualSpacing/>
        <w:jc w:val="both"/>
        <w:rPr>
          <w:rFonts w:eastAsia="Calibri"/>
          <w:lang w:val="sr-Cyrl-RS"/>
        </w:rPr>
      </w:pPr>
    </w:p>
    <w:p w14:paraId="0F0D739C" w14:textId="77777777" w:rsidR="00F2764A" w:rsidRPr="004B23FB" w:rsidRDefault="00F2764A" w:rsidP="00F2764A">
      <w:pPr>
        <w:contextualSpacing/>
        <w:jc w:val="both"/>
        <w:rPr>
          <w:rFonts w:eastAsia="Calibri"/>
          <w:lang w:val="sr-Cyrl-RS"/>
        </w:rPr>
      </w:pPr>
      <w:bookmarkStart w:id="28" w:name="_Hlk56684968"/>
      <w:r w:rsidRPr="005F1FD4">
        <w:rPr>
          <w:rFonts w:eastAsia="Calibri"/>
          <w:lang w:val="sr-Cyrl-BA"/>
        </w:rPr>
        <w:t xml:space="preserve">Током извођења </w:t>
      </w:r>
      <w:r w:rsidRPr="004B23FB">
        <w:rPr>
          <w:rFonts w:eastAsia="Calibri"/>
          <w:lang w:val="sr-Cyrl-RS"/>
        </w:rPr>
        <w:t xml:space="preserve">грађевинских </w:t>
      </w:r>
      <w:r w:rsidRPr="005F1FD4">
        <w:rPr>
          <w:rFonts w:eastAsia="Calibri"/>
          <w:lang w:val="sr-Cyrl-BA"/>
        </w:rPr>
        <w:t xml:space="preserve">радова на </w:t>
      </w:r>
      <w:r w:rsidRPr="004B23FB">
        <w:rPr>
          <w:rFonts w:eastAsia="Calibri"/>
          <w:lang w:val="sr-Cyrl-RS"/>
        </w:rPr>
        <w:t xml:space="preserve">изградњи обилазног тунела </w:t>
      </w:r>
      <w:r w:rsidRPr="005F1FD4">
        <w:rPr>
          <w:rFonts w:eastAsia="Calibri"/>
          <w:lang w:val="sr-Cyrl-BA"/>
        </w:rPr>
        <w:t xml:space="preserve">не очекује се </w:t>
      </w:r>
      <w:r w:rsidRPr="004B23FB">
        <w:rPr>
          <w:rFonts w:eastAsia="Calibri"/>
          <w:lang w:val="sr-Cyrl-RS"/>
        </w:rPr>
        <w:t xml:space="preserve">значајно </w:t>
      </w:r>
      <w:r w:rsidRPr="005F1FD4">
        <w:rPr>
          <w:rFonts w:eastAsia="Calibri"/>
          <w:lang w:val="sr-Cyrl-BA"/>
        </w:rPr>
        <w:t xml:space="preserve">повећање ризика од загађења </w:t>
      </w:r>
      <w:r w:rsidRPr="004B23FB">
        <w:rPr>
          <w:rFonts w:eastAsia="Calibri"/>
          <w:lang w:val="sr-Cyrl-RS"/>
        </w:rPr>
        <w:t>седимента</w:t>
      </w:r>
      <w:r w:rsidRPr="005F1FD4">
        <w:rPr>
          <w:rFonts w:eastAsia="Calibri"/>
          <w:lang w:val="sr-Cyrl-BA"/>
        </w:rPr>
        <w:t>.</w:t>
      </w:r>
      <w:r w:rsidRPr="004B23FB">
        <w:rPr>
          <w:rFonts w:eastAsia="Calibri"/>
          <w:lang w:val="sr-Cyrl-RS"/>
        </w:rPr>
        <w:t xml:space="preserve"> Загађење је могуће услед цурења уља и/или горива из грађевинских машина или неправилног складиштења опасног отпада.</w:t>
      </w:r>
    </w:p>
    <w:p w14:paraId="1218ECD5" w14:textId="77777777" w:rsidR="00F2764A" w:rsidRPr="004B23FB" w:rsidRDefault="00F2764A" w:rsidP="00F2764A">
      <w:pPr>
        <w:contextualSpacing/>
        <w:jc w:val="both"/>
        <w:rPr>
          <w:rFonts w:eastAsia="Calibri"/>
          <w:lang w:val="sr-Cyrl-RS"/>
        </w:rPr>
      </w:pPr>
    </w:p>
    <w:p w14:paraId="614273F4" w14:textId="77777777" w:rsidR="00F2764A" w:rsidRPr="004B23FB" w:rsidRDefault="00F2764A" w:rsidP="00F2764A">
      <w:pPr>
        <w:contextualSpacing/>
        <w:jc w:val="both"/>
        <w:rPr>
          <w:rFonts w:eastAsia="Calibri"/>
          <w:lang w:val="sr-Cyrl-RS"/>
        </w:rPr>
      </w:pPr>
      <w:r w:rsidRPr="004B23FB">
        <w:rPr>
          <w:rFonts w:eastAsia="Calibri"/>
          <w:lang w:val="sr-Cyrl-RS"/>
        </w:rPr>
        <w:t>Током рада Пројекта било какво загађење изазвано хаваријом узводно, може да се пренесе низводно у доњи ток Кривељске реке.</w:t>
      </w:r>
    </w:p>
    <w:p w14:paraId="4D6749E8" w14:textId="77777777" w:rsidR="00F2764A" w:rsidRPr="005F1FD4" w:rsidRDefault="00F2764A" w:rsidP="00F2764A">
      <w:pPr>
        <w:contextualSpacing/>
        <w:jc w:val="both"/>
        <w:rPr>
          <w:rFonts w:eastAsia="Calibri"/>
          <w:lang w:val="sr-Cyrl-RS"/>
        </w:rPr>
      </w:pPr>
    </w:p>
    <w:p w14:paraId="0E8B2333" w14:textId="77777777" w:rsidR="00F2764A" w:rsidRPr="004B23FB" w:rsidRDefault="00F2764A" w:rsidP="00F2764A">
      <w:pPr>
        <w:spacing w:after="0" w:line="240" w:lineRule="auto"/>
        <w:contextualSpacing/>
        <w:jc w:val="both"/>
        <w:rPr>
          <w:rFonts w:eastAsia="Calibri"/>
          <w:lang w:val="sr-Cyrl-RS"/>
        </w:rPr>
      </w:pPr>
      <w:r w:rsidRPr="004B23FB">
        <w:rPr>
          <w:rFonts w:eastAsia="Calibri"/>
          <w:lang w:val="sr-Cyrl-RS"/>
        </w:rPr>
        <w:t>Пројекат ће допринети до побољшања квалитета седимента, будући да површинске воде више неће пролазити испод јаловишта где је висок ризик од процуривања процедних вода.</w:t>
      </w:r>
    </w:p>
    <w:bookmarkEnd w:id="28"/>
    <w:p w14:paraId="37FCD9C5" w14:textId="77777777" w:rsidR="00A30CD6" w:rsidRPr="005F1FD4" w:rsidRDefault="00A30CD6" w:rsidP="00A30CD6">
      <w:pPr>
        <w:contextualSpacing/>
        <w:jc w:val="both"/>
        <w:rPr>
          <w:rFonts w:eastAsia="Calibri"/>
          <w:lang w:val="sr-Cyrl-RS"/>
        </w:rPr>
      </w:pPr>
    </w:p>
    <w:p w14:paraId="7A3B2C29" w14:textId="77777777" w:rsidR="00A30CD6" w:rsidRPr="005F1FD4" w:rsidRDefault="00A30CD6" w:rsidP="00A30CD6">
      <w:pPr>
        <w:pStyle w:val="ListParagraph"/>
        <w:numPr>
          <w:ilvl w:val="0"/>
          <w:numId w:val="4"/>
        </w:numPr>
        <w:spacing w:after="0" w:line="240" w:lineRule="auto"/>
        <w:jc w:val="both"/>
        <w:rPr>
          <w:lang w:val="sr-Cyrl-RS"/>
        </w:rPr>
      </w:pPr>
      <w:r w:rsidRPr="004B23FB">
        <w:rPr>
          <w:i/>
          <w:lang w:val="sr-Cyrl-RS"/>
        </w:rPr>
        <w:t>Р</w:t>
      </w:r>
      <w:r w:rsidRPr="005F1FD4">
        <w:rPr>
          <w:i/>
          <w:lang w:val="sr-Cyrl-RS"/>
        </w:rPr>
        <w:t xml:space="preserve">изик </w:t>
      </w:r>
      <w:r w:rsidRPr="004B23FB">
        <w:rPr>
          <w:i/>
          <w:lang w:val="sr-Cyrl-RS"/>
        </w:rPr>
        <w:t xml:space="preserve">од </w:t>
      </w:r>
      <w:r w:rsidRPr="005F1FD4">
        <w:rPr>
          <w:i/>
          <w:lang w:val="sr-Cyrl-RS"/>
        </w:rPr>
        <w:t>настанка удеса, посебно у погледу супстанци које се користе или техника које се примењују, у складу са прописима:</w:t>
      </w:r>
      <w:r w:rsidRPr="005F1FD4">
        <w:rPr>
          <w:lang w:val="sr-Cyrl-RS"/>
        </w:rPr>
        <w:t xml:space="preserve"> </w:t>
      </w:r>
    </w:p>
    <w:p w14:paraId="2A812D19" w14:textId="77777777" w:rsidR="00F2764A" w:rsidRPr="005F1FD4" w:rsidRDefault="00F2764A" w:rsidP="00F2764A">
      <w:pPr>
        <w:spacing w:after="0" w:line="240" w:lineRule="auto"/>
        <w:rPr>
          <w:lang w:val="sr-Cyrl-RS"/>
        </w:rPr>
      </w:pPr>
    </w:p>
    <w:p w14:paraId="38ABF12C" w14:textId="77777777" w:rsidR="00F2764A" w:rsidRPr="004B23FB" w:rsidRDefault="00F2764A" w:rsidP="00F2764A">
      <w:pPr>
        <w:pStyle w:val="ListParagraph"/>
        <w:spacing w:after="0" w:line="240" w:lineRule="auto"/>
        <w:ind w:left="0"/>
        <w:jc w:val="both"/>
        <w:rPr>
          <w:lang w:val="sr-Cyrl-BA"/>
        </w:rPr>
      </w:pPr>
      <w:r w:rsidRPr="004B23FB">
        <w:rPr>
          <w:lang w:val="sr-Cyrl-BA"/>
        </w:rPr>
        <w:t>Током изградње и рада Пројекта на локацији неће бити складиштења опасних материја.</w:t>
      </w:r>
    </w:p>
    <w:p w14:paraId="374FFDB3" w14:textId="77777777" w:rsidR="00F2764A" w:rsidRPr="004B23FB" w:rsidRDefault="00F2764A" w:rsidP="00F2764A">
      <w:pPr>
        <w:pStyle w:val="ListParagraph"/>
        <w:spacing w:after="0" w:line="240" w:lineRule="auto"/>
        <w:ind w:left="0"/>
        <w:jc w:val="both"/>
        <w:rPr>
          <w:lang w:val="sr-Cyrl-BA"/>
        </w:rPr>
      </w:pPr>
    </w:p>
    <w:p w14:paraId="12C49844" w14:textId="77777777" w:rsidR="00F2764A" w:rsidRPr="00846F07" w:rsidRDefault="00F2764A" w:rsidP="00F2764A">
      <w:pPr>
        <w:pStyle w:val="ListParagraph"/>
        <w:spacing w:after="0" w:line="240" w:lineRule="auto"/>
        <w:ind w:left="0"/>
        <w:jc w:val="both"/>
        <w:rPr>
          <w:lang w:val="sr-Cyrl-BA"/>
        </w:rPr>
      </w:pPr>
      <w:r w:rsidRPr="00846F07">
        <w:rPr>
          <w:lang w:val="sr-Cyrl-BA"/>
        </w:rPr>
        <w:t>У случају коришћења експлозива за потребе изградње обилазног тунела, потребне количине ће се доносити према потреби и неће се складиштити на локацији.</w:t>
      </w:r>
    </w:p>
    <w:p w14:paraId="1B12332F" w14:textId="77777777" w:rsidR="00F2764A" w:rsidRPr="00846F07" w:rsidRDefault="00F2764A" w:rsidP="00F2764A">
      <w:pPr>
        <w:pStyle w:val="ListParagraph"/>
        <w:spacing w:after="0" w:line="240" w:lineRule="auto"/>
        <w:ind w:left="0"/>
        <w:jc w:val="both"/>
        <w:rPr>
          <w:lang w:val="sr-Cyrl-BA"/>
        </w:rPr>
      </w:pPr>
    </w:p>
    <w:p w14:paraId="24425AAF" w14:textId="77777777" w:rsidR="00F2764A" w:rsidRPr="00846F07" w:rsidRDefault="00F2764A" w:rsidP="00F2764A">
      <w:pPr>
        <w:pStyle w:val="ListParagraph"/>
        <w:spacing w:after="0" w:line="240" w:lineRule="auto"/>
        <w:ind w:left="0"/>
        <w:jc w:val="both"/>
        <w:rPr>
          <w:lang w:val="sr-Cyrl-BA"/>
        </w:rPr>
      </w:pPr>
      <w:r w:rsidRPr="00846F07">
        <w:rPr>
          <w:lang w:val="sr-Cyrl-BA"/>
        </w:rPr>
        <w:lastRenderedPageBreak/>
        <w:t xml:space="preserve">Могуће акцидентне ситуације на локацији су претежно могуће током изградње Пројекта, и то: </w:t>
      </w:r>
    </w:p>
    <w:p w14:paraId="209D9F6D" w14:textId="77777777" w:rsidR="00F2764A" w:rsidRPr="00846F07" w:rsidRDefault="00F2764A" w:rsidP="00F2764A">
      <w:pPr>
        <w:pStyle w:val="ListParagraph"/>
        <w:numPr>
          <w:ilvl w:val="0"/>
          <w:numId w:val="13"/>
        </w:numPr>
        <w:spacing w:after="0" w:line="240" w:lineRule="auto"/>
        <w:ind w:left="993"/>
        <w:jc w:val="both"/>
        <w:rPr>
          <w:lang w:val="sr-Cyrl-BA"/>
        </w:rPr>
      </w:pPr>
      <w:r w:rsidRPr="00846F07">
        <w:rPr>
          <w:lang w:val="sr-Cyrl-BA"/>
        </w:rPr>
        <w:t>повреде на раду (тешка, колективна или смртна),</w:t>
      </w:r>
    </w:p>
    <w:p w14:paraId="59F9E6BF" w14:textId="77777777" w:rsidR="00F2764A" w:rsidRPr="00846F07" w:rsidRDefault="00F2764A" w:rsidP="00F2764A">
      <w:pPr>
        <w:pStyle w:val="ListParagraph"/>
        <w:numPr>
          <w:ilvl w:val="0"/>
          <w:numId w:val="13"/>
        </w:numPr>
        <w:spacing w:after="0" w:line="240" w:lineRule="auto"/>
        <w:ind w:left="993"/>
        <w:jc w:val="both"/>
        <w:rPr>
          <w:lang w:val="sr-Cyrl-BA"/>
        </w:rPr>
      </w:pPr>
      <w:r w:rsidRPr="00846F07">
        <w:rPr>
          <w:lang w:val="sr-Cyrl-BA"/>
        </w:rPr>
        <w:t>саобраћајни удес,</w:t>
      </w:r>
    </w:p>
    <w:p w14:paraId="63161888" w14:textId="77777777" w:rsidR="00F2764A" w:rsidRPr="004B23FB" w:rsidRDefault="00F2764A" w:rsidP="00F2764A">
      <w:pPr>
        <w:pStyle w:val="ListParagraph"/>
        <w:numPr>
          <w:ilvl w:val="0"/>
          <w:numId w:val="13"/>
        </w:numPr>
        <w:spacing w:after="0" w:line="240" w:lineRule="auto"/>
        <w:ind w:left="993"/>
        <w:jc w:val="both"/>
        <w:rPr>
          <w:lang w:val="sr-Cyrl-BA"/>
        </w:rPr>
      </w:pPr>
      <w:r w:rsidRPr="004B23FB">
        <w:rPr>
          <w:lang w:val="sr-Cyrl-BA"/>
        </w:rPr>
        <w:t>пожар на инсталацијама</w:t>
      </w:r>
      <w:r w:rsidRPr="004B23FB">
        <w:rPr>
          <w:lang w:val="sr-Latn-RS"/>
        </w:rPr>
        <w:t xml:space="preserve"> </w:t>
      </w:r>
      <w:r w:rsidRPr="004B23FB">
        <w:rPr>
          <w:lang w:val="sr-Cyrl-RS"/>
        </w:rPr>
        <w:t>и</w:t>
      </w:r>
      <w:r w:rsidRPr="004B23FB">
        <w:rPr>
          <w:lang w:val="sr-Cyrl-BA"/>
        </w:rPr>
        <w:t xml:space="preserve"> опреми и</w:t>
      </w:r>
    </w:p>
    <w:p w14:paraId="61B80FDE" w14:textId="77777777" w:rsidR="00F2764A" w:rsidRPr="004B23FB" w:rsidRDefault="00F2764A" w:rsidP="00F2764A">
      <w:pPr>
        <w:pStyle w:val="ListParagraph"/>
        <w:numPr>
          <w:ilvl w:val="0"/>
          <w:numId w:val="13"/>
        </w:numPr>
        <w:spacing w:after="0" w:line="240" w:lineRule="auto"/>
        <w:ind w:left="993"/>
        <w:jc w:val="both"/>
        <w:rPr>
          <w:lang w:val="sr-Cyrl-BA"/>
        </w:rPr>
      </w:pPr>
      <w:r w:rsidRPr="004B23FB">
        <w:rPr>
          <w:lang w:val="sr-Cyrl-BA"/>
        </w:rPr>
        <w:t>цурење нафтних деривата услед квара на грађевинској механизацији.</w:t>
      </w:r>
    </w:p>
    <w:p w14:paraId="6D459827" w14:textId="77777777" w:rsidR="00F2764A" w:rsidRPr="004B23FB" w:rsidRDefault="00F2764A" w:rsidP="00F2764A">
      <w:pPr>
        <w:spacing w:after="0" w:line="240" w:lineRule="auto"/>
        <w:jc w:val="both"/>
        <w:rPr>
          <w:lang w:val="sr-Latn-RS"/>
        </w:rPr>
      </w:pPr>
    </w:p>
    <w:p w14:paraId="21EB0E93" w14:textId="77777777" w:rsidR="00F2764A" w:rsidRPr="004B23FB" w:rsidRDefault="00F2764A" w:rsidP="00F2764A">
      <w:pPr>
        <w:spacing w:after="0" w:line="240" w:lineRule="auto"/>
        <w:jc w:val="both"/>
        <w:rPr>
          <w:lang w:val="sr-Cyrl-RS"/>
        </w:rPr>
      </w:pPr>
      <w:r w:rsidRPr="004B23FB">
        <w:rPr>
          <w:lang w:val="sr-Cyrl-RS"/>
        </w:rPr>
        <w:t xml:space="preserve">Уз примену одговарајућих мера ризик од настанка удеса је мали. У случају дешавања наведених </w:t>
      </w:r>
      <w:r w:rsidRPr="004B23FB">
        <w:rPr>
          <w:lang w:val="sr-Cyrl-BA"/>
        </w:rPr>
        <w:t>акцидентних ситуација, утицаји ће бити локалног карактера.</w:t>
      </w:r>
    </w:p>
    <w:p w14:paraId="22EB01FB" w14:textId="56217475" w:rsidR="00D86730" w:rsidRPr="004B23FB" w:rsidRDefault="00D86730" w:rsidP="00F2764A">
      <w:pPr>
        <w:spacing w:after="0" w:line="240" w:lineRule="auto"/>
        <w:jc w:val="both"/>
        <w:rPr>
          <w:lang w:val="sr-Latn-RS"/>
        </w:rPr>
      </w:pPr>
    </w:p>
    <w:p w14:paraId="02BF808C" w14:textId="77777777" w:rsidR="00415429" w:rsidRPr="005F1FD4" w:rsidRDefault="00415429" w:rsidP="00D86730">
      <w:pPr>
        <w:spacing w:after="0" w:line="240" w:lineRule="auto"/>
        <w:jc w:val="both"/>
        <w:rPr>
          <w:lang w:val="sr-Cyrl-RS"/>
        </w:rPr>
      </w:pPr>
      <w:r w:rsidRPr="005F1FD4">
        <w:rPr>
          <w:lang w:val="sr-Cyrl-RS"/>
        </w:rPr>
        <w:br w:type="page"/>
      </w:r>
    </w:p>
    <w:p w14:paraId="0CAD4C4A" w14:textId="448844E9" w:rsidR="00FF69BF" w:rsidRPr="005F1FD4" w:rsidRDefault="00FF69BF" w:rsidP="00415429">
      <w:pPr>
        <w:pStyle w:val="Head1"/>
        <w:spacing w:after="0" w:line="240" w:lineRule="auto"/>
        <w:outlineLvl w:val="0"/>
        <w:rPr>
          <w:b/>
          <w:sz w:val="24"/>
          <w:lang w:val="sr-Cyrl-RS"/>
        </w:rPr>
      </w:pPr>
      <w:bookmarkStart w:id="29" w:name="_Toc69212337"/>
      <w:r w:rsidRPr="005F1FD4">
        <w:rPr>
          <w:b/>
          <w:sz w:val="24"/>
          <w:lang w:val="sr-Cyrl-RS"/>
        </w:rPr>
        <w:lastRenderedPageBreak/>
        <w:t>Приказ главних алтернатива које су разматране</w:t>
      </w:r>
      <w:bookmarkEnd w:id="29"/>
    </w:p>
    <w:p w14:paraId="6F546289" w14:textId="77777777" w:rsidR="009425DC" w:rsidRPr="005F1FD4" w:rsidRDefault="009425DC" w:rsidP="00F36867">
      <w:pPr>
        <w:spacing w:after="0" w:line="240" w:lineRule="auto"/>
        <w:jc w:val="both"/>
        <w:rPr>
          <w:lang w:val="sr-Cyrl-RS"/>
        </w:rPr>
      </w:pPr>
    </w:p>
    <w:p w14:paraId="05BD79DF" w14:textId="484CE335" w:rsidR="00DE3F64" w:rsidRDefault="00DE3F64" w:rsidP="00DE3F64">
      <w:pPr>
        <w:spacing w:after="0" w:line="240" w:lineRule="auto"/>
        <w:jc w:val="both"/>
        <w:rPr>
          <w:lang w:val="sr-Cyrl-RS"/>
        </w:rPr>
      </w:pPr>
      <w:r w:rsidRPr="000601BD">
        <w:rPr>
          <w:lang w:val="sr-Cyrl-RS"/>
        </w:rPr>
        <w:t xml:space="preserve">Израда </w:t>
      </w:r>
      <w:r w:rsidR="00CF79A8">
        <w:rPr>
          <w:lang w:val="sr-Cyrl-RS"/>
        </w:rPr>
        <w:t>коначне</w:t>
      </w:r>
      <w:r w:rsidR="00CF79A8" w:rsidRPr="000601BD">
        <w:rPr>
          <w:lang w:val="sr-Cyrl-RS"/>
        </w:rPr>
        <w:t xml:space="preserve"> </w:t>
      </w:r>
      <w:r w:rsidRPr="000601BD">
        <w:rPr>
          <w:lang w:val="sr-Cyrl-RS"/>
        </w:rPr>
        <w:t>пројектно</w:t>
      </w:r>
      <w:r w:rsidR="000601BD" w:rsidRPr="000601BD">
        <w:rPr>
          <w:lang w:val="sr-Cyrl-RS"/>
        </w:rPr>
        <w:t>-</w:t>
      </w:r>
      <w:r w:rsidRPr="000601BD">
        <w:rPr>
          <w:lang w:val="sr-Cyrl-RS"/>
        </w:rPr>
        <w:t>техничке документације је у току. У оквиру тога разматра се више алтернативних решења у погледу извођења радова и трасе тунела.</w:t>
      </w:r>
      <w:r w:rsidR="000601BD" w:rsidRPr="000601BD">
        <w:rPr>
          <w:lang w:val="sr-Cyrl-RS"/>
        </w:rPr>
        <w:t xml:space="preserve"> </w:t>
      </w:r>
      <w:r w:rsidRPr="000601BD">
        <w:rPr>
          <w:lang w:val="sr-Cyrl-RS"/>
        </w:rPr>
        <w:t>Првобитно разматрана траса тунела била је од зоне испред заштитне бране 4-1 новоформираног „нултог“ поља јаловишта (тачка „</w:t>
      </w:r>
      <w:r w:rsidRPr="000601BD">
        <w:rPr>
          <w:lang w:val="en-US"/>
        </w:rPr>
        <w:t>C</w:t>
      </w:r>
      <w:r w:rsidRPr="000601BD">
        <w:rPr>
          <w:lang w:val="sr-Cyrl-RS"/>
        </w:rPr>
        <w:t>“) бране 3-1 поља „2“ јаловишта (тачка „F“) где се излива у постојећи ток Кривељске реке, са отвореним током Кривељске реке и Сарака потока до те тачке. Од те трасе се одустало због потенцијалне угрожености будућег проширеног копа</w:t>
      </w:r>
      <w:r w:rsidR="00CF79A8">
        <w:rPr>
          <w:lang w:val="sr-Cyrl-RS"/>
        </w:rPr>
        <w:t xml:space="preserve"> на</w:t>
      </w:r>
      <w:r w:rsidRPr="000601BD">
        <w:rPr>
          <w:lang w:val="sr-Cyrl-RS"/>
        </w:rPr>
        <w:t xml:space="preserve"> отвореним токовима Кривељске реке и Сарака потока</w:t>
      </w:r>
      <w:r w:rsidRPr="005F1FD4">
        <w:rPr>
          <w:lang w:val="sr-Cyrl-RS"/>
        </w:rPr>
        <w:t xml:space="preserve"> </w:t>
      </w:r>
      <w:r w:rsidRPr="000601BD">
        <w:rPr>
          <w:lang w:val="sr-Cyrl-RS"/>
        </w:rPr>
        <w:t>који су сада спроведени подземно.</w:t>
      </w:r>
    </w:p>
    <w:p w14:paraId="48B55533" w14:textId="77777777" w:rsidR="00884B9F" w:rsidRPr="000601BD" w:rsidRDefault="00884B9F" w:rsidP="00DE3F64">
      <w:pPr>
        <w:spacing w:after="0" w:line="240" w:lineRule="auto"/>
        <w:jc w:val="both"/>
        <w:rPr>
          <w:lang w:val="sr-Cyrl-RS"/>
        </w:rPr>
      </w:pPr>
    </w:p>
    <w:p w14:paraId="50F9101D" w14:textId="6F926369" w:rsidR="00DE3F64" w:rsidRDefault="00DE3F64" w:rsidP="00DE3F64">
      <w:pPr>
        <w:spacing w:after="0" w:line="240" w:lineRule="auto"/>
        <w:jc w:val="both"/>
        <w:rPr>
          <w:lang w:val="sr-Cyrl-RS"/>
        </w:rPr>
      </w:pPr>
      <w:r w:rsidRPr="000601BD">
        <w:rPr>
          <w:lang w:val="sr-Cyrl-RS"/>
        </w:rPr>
        <w:t>Траса тунела пројектована је тако да се смањи утицај грађевинских активности на стабилност бране јаловишта током израдње тунела и тиме избегну могуће оштећење бране и изливања јаловине.</w:t>
      </w:r>
    </w:p>
    <w:p w14:paraId="5DFCA3D6" w14:textId="77777777" w:rsidR="00884B9F" w:rsidRPr="005F1FD4" w:rsidRDefault="00884B9F" w:rsidP="00DE3F64">
      <w:pPr>
        <w:spacing w:after="0" w:line="240" w:lineRule="auto"/>
        <w:jc w:val="both"/>
        <w:rPr>
          <w:lang w:val="sr-Cyrl-RS"/>
        </w:rPr>
      </w:pPr>
    </w:p>
    <w:p w14:paraId="283B39FC" w14:textId="4AAD56F6" w:rsidR="000C5CD0" w:rsidRPr="000601BD" w:rsidRDefault="00DE3F64" w:rsidP="00DE3F64">
      <w:pPr>
        <w:spacing w:after="0" w:line="240" w:lineRule="auto"/>
        <w:jc w:val="both"/>
        <w:rPr>
          <w:lang w:val="sr-Latn-RS"/>
        </w:rPr>
      </w:pPr>
      <w:r w:rsidRPr="000601BD">
        <w:rPr>
          <w:lang w:val="sr-Cyrl-RS"/>
        </w:rPr>
        <w:t>Разматра</w:t>
      </w:r>
      <w:r w:rsidR="002A6DA6">
        <w:rPr>
          <w:lang w:val="sr-Cyrl-RS"/>
        </w:rPr>
        <w:t>ју</w:t>
      </w:r>
      <w:r w:rsidRPr="000601BD">
        <w:rPr>
          <w:lang w:val="sr-Cyrl-RS"/>
        </w:rPr>
        <w:t xml:space="preserve"> се више могућих технологија извођења радова, било класичним рударским ископом са потребним бројем бочних нископа, било „кртицом“ – посебном машином која улази са једне стране и омогућава ископ и бетонирање тунела паралелно напредовању до изласка на други крај тунела.</w:t>
      </w:r>
    </w:p>
    <w:p w14:paraId="4147BEC2" w14:textId="61447CE8" w:rsidR="00A03E16" w:rsidRPr="000601BD" w:rsidRDefault="00A03E16" w:rsidP="00806106">
      <w:pPr>
        <w:spacing w:after="0" w:line="240" w:lineRule="auto"/>
        <w:jc w:val="both"/>
        <w:rPr>
          <w:lang w:val="sr-Cyrl-RS"/>
        </w:rPr>
      </w:pPr>
      <w:r w:rsidRPr="005F1FD4">
        <w:rPr>
          <w:lang w:val="sr-Cyrl-RS"/>
        </w:rPr>
        <w:br w:type="page"/>
      </w:r>
    </w:p>
    <w:p w14:paraId="786E00EC" w14:textId="77777777" w:rsidR="00B977F2" w:rsidRPr="005F1FD4" w:rsidRDefault="00B977F2" w:rsidP="00F36867">
      <w:pPr>
        <w:pStyle w:val="Head1"/>
        <w:spacing w:after="0" w:line="240" w:lineRule="auto"/>
        <w:outlineLvl w:val="0"/>
        <w:rPr>
          <w:b/>
          <w:sz w:val="24"/>
          <w:lang w:val="sr-Cyrl-RS"/>
        </w:rPr>
      </w:pPr>
      <w:bookmarkStart w:id="30" w:name="_Toc69212338"/>
      <w:r w:rsidRPr="005F1FD4">
        <w:rPr>
          <w:b/>
          <w:sz w:val="24"/>
          <w:lang w:val="sr-Cyrl-RS"/>
        </w:rPr>
        <w:lastRenderedPageBreak/>
        <w:t>Опис чинилаца животне средине који могу бити изложени утицају</w:t>
      </w:r>
      <w:bookmarkEnd w:id="30"/>
    </w:p>
    <w:p w14:paraId="5F17458F" w14:textId="2CFC7470" w:rsidR="006B5501" w:rsidRPr="005F1FD4" w:rsidRDefault="006B5501" w:rsidP="00660AE5">
      <w:pPr>
        <w:spacing w:after="0" w:line="240" w:lineRule="auto"/>
        <w:jc w:val="both"/>
        <w:rPr>
          <w:lang w:val="sr-Cyrl-RS"/>
        </w:rPr>
      </w:pPr>
    </w:p>
    <w:p w14:paraId="4B6083B6" w14:textId="6D9A7B83" w:rsidR="009B6CE3" w:rsidRPr="004B23FB" w:rsidRDefault="009B6CE3" w:rsidP="009B6CE3">
      <w:pPr>
        <w:spacing w:after="0" w:line="240" w:lineRule="auto"/>
        <w:jc w:val="both"/>
        <w:rPr>
          <w:lang w:val="sr-Cyrl-RS"/>
        </w:rPr>
      </w:pPr>
      <w:r w:rsidRPr="005F1FD4">
        <w:rPr>
          <w:lang w:val="sr-Cyrl-RS"/>
        </w:rPr>
        <w:t xml:space="preserve">Стање животне средине на </w:t>
      </w:r>
      <w:r w:rsidRPr="004B23FB">
        <w:rPr>
          <w:lang w:val="sr-Cyrl-RS"/>
        </w:rPr>
        <w:t xml:space="preserve">ширем </w:t>
      </w:r>
      <w:r w:rsidRPr="005F1FD4">
        <w:rPr>
          <w:lang w:val="sr-Cyrl-RS"/>
        </w:rPr>
        <w:t xml:space="preserve">подручју </w:t>
      </w:r>
      <w:r w:rsidRPr="004B23FB">
        <w:rPr>
          <w:lang w:val="sr-Cyrl-RS"/>
        </w:rPr>
        <w:t xml:space="preserve">Пројекта </w:t>
      </w:r>
      <w:r w:rsidRPr="005F1FD4">
        <w:rPr>
          <w:lang w:val="sr-Cyrl-RS"/>
        </w:rPr>
        <w:t xml:space="preserve">нарушено је </w:t>
      </w:r>
      <w:r w:rsidRPr="004B23FB">
        <w:rPr>
          <w:lang w:val="sr-Cyrl-RS"/>
        </w:rPr>
        <w:t xml:space="preserve">историјским рударским и металуршким </w:t>
      </w:r>
      <w:r w:rsidRPr="005F1FD4">
        <w:rPr>
          <w:lang w:val="sr-Cyrl-RS"/>
        </w:rPr>
        <w:t xml:space="preserve">активностима. Главни </w:t>
      </w:r>
      <w:r w:rsidRPr="004B23FB">
        <w:rPr>
          <w:lang w:val="sr-Cyrl-RS"/>
        </w:rPr>
        <w:t>узроци загађивања ж</w:t>
      </w:r>
      <w:r w:rsidRPr="005F1FD4">
        <w:rPr>
          <w:lang w:val="sr-Cyrl-RS"/>
        </w:rPr>
        <w:t xml:space="preserve">ивотне средине су: одлагање раскривке, </w:t>
      </w:r>
      <w:r w:rsidRPr="004B23FB">
        <w:rPr>
          <w:lang w:val="sr-Cyrl-RS"/>
        </w:rPr>
        <w:t>стварање и одлагање</w:t>
      </w:r>
      <w:r w:rsidRPr="005F1FD4">
        <w:rPr>
          <w:lang w:val="sr-Cyrl-RS"/>
        </w:rPr>
        <w:t xml:space="preserve"> јаловине, измена морфологије терена, загађење вода, земљишта и ваздуха, повећани ниво буке услед минирање стенске масе у површинским коповима, као и сеизмички потреси у непосредном окружењу.</w:t>
      </w:r>
      <w:r w:rsidRPr="004B23FB">
        <w:rPr>
          <w:lang w:val="sr-Cyrl-RS"/>
        </w:rPr>
        <w:t xml:space="preserve"> </w:t>
      </w:r>
    </w:p>
    <w:p w14:paraId="637CA96C" w14:textId="77777777" w:rsidR="00660AE5" w:rsidRPr="005F1FD4" w:rsidRDefault="00660AE5" w:rsidP="00F36867">
      <w:pPr>
        <w:spacing w:after="0" w:line="240" w:lineRule="auto"/>
        <w:rPr>
          <w:lang w:val="sr-Cyrl-RS"/>
        </w:rPr>
      </w:pPr>
      <w:bookmarkStart w:id="31" w:name="_Hlk57110754"/>
    </w:p>
    <w:p w14:paraId="3E777463" w14:textId="4A435284" w:rsidR="00AB5F53" w:rsidRPr="004B23FB" w:rsidRDefault="00433B35" w:rsidP="003E1727">
      <w:pPr>
        <w:pStyle w:val="head22"/>
      </w:pPr>
      <w:bookmarkStart w:id="32" w:name="_Toc69212339"/>
      <w:proofErr w:type="spellStart"/>
      <w:r w:rsidRPr="004B23FB">
        <w:t>С</w:t>
      </w:r>
      <w:r w:rsidR="00B977F2" w:rsidRPr="004B23FB">
        <w:t>тановништво</w:t>
      </w:r>
      <w:bookmarkEnd w:id="32"/>
      <w:proofErr w:type="spellEnd"/>
    </w:p>
    <w:p w14:paraId="567A29AE" w14:textId="77777777" w:rsidR="00E57BBD" w:rsidRPr="004B23FB" w:rsidRDefault="00E57BBD" w:rsidP="0049423D">
      <w:pPr>
        <w:spacing w:after="0" w:line="240" w:lineRule="auto"/>
        <w:jc w:val="both"/>
        <w:rPr>
          <w:rFonts w:eastAsia="Calibri"/>
        </w:rPr>
      </w:pPr>
    </w:p>
    <w:p w14:paraId="1B5A1AD8" w14:textId="0401E278" w:rsidR="009B6CE3" w:rsidRPr="004B23FB" w:rsidRDefault="009B6CE3" w:rsidP="009B6CE3">
      <w:pPr>
        <w:spacing w:after="0" w:line="240" w:lineRule="auto"/>
        <w:jc w:val="both"/>
        <w:rPr>
          <w:lang w:val="sr-Cyrl-RS"/>
        </w:rPr>
      </w:pPr>
      <w:r w:rsidRPr="004B23FB">
        <w:rPr>
          <w:rFonts w:eastAsia="Calibri"/>
          <w:lang w:val="sr-Cyrl-RS"/>
        </w:rPr>
        <w:t>Према попису из 2011. г</w:t>
      </w:r>
      <w:r w:rsidR="006A0F1E">
        <w:rPr>
          <w:rFonts w:eastAsia="Calibri"/>
          <w:lang w:val="sr-Cyrl-RS"/>
        </w:rPr>
        <w:t>од</w:t>
      </w:r>
      <w:r w:rsidRPr="004B23FB">
        <w:rPr>
          <w:rFonts w:eastAsia="Calibri"/>
          <w:lang w:val="sr-Cyrl-RS"/>
        </w:rPr>
        <w:t>. у Бору је било 48.615, у Кривељу 1.052, у Оштрељу 586, а у Бучју 579 становника.</w:t>
      </w:r>
      <w:r w:rsidRPr="004B23FB">
        <w:rPr>
          <w:rFonts w:eastAsia="Calibri"/>
          <w:lang w:val="sr-Latn-RS"/>
        </w:rPr>
        <w:t xml:space="preserve"> </w:t>
      </w:r>
      <w:r w:rsidRPr="004B23FB">
        <w:rPr>
          <w:rFonts w:eastAsia="Calibri"/>
          <w:lang w:val="sr-Cyrl-RS"/>
        </w:rPr>
        <w:t xml:space="preserve">Најближи стамбени објекти налазе се на </w:t>
      </w:r>
      <w:r w:rsidRPr="004B23FB">
        <w:rPr>
          <w:lang w:val="sr-Cyrl-RS"/>
        </w:rPr>
        <w:t>око 500 m</w:t>
      </w:r>
      <w:r w:rsidRPr="004B23FB">
        <w:rPr>
          <w:lang w:val="sr-Latn-RS"/>
        </w:rPr>
        <w:t xml:space="preserve"> </w:t>
      </w:r>
      <w:r w:rsidRPr="004B23FB">
        <w:rPr>
          <w:lang w:val="sr-Cyrl-RS"/>
        </w:rPr>
        <w:t>северно</w:t>
      </w:r>
      <w:r w:rsidRPr="004B23FB">
        <w:rPr>
          <w:rFonts w:eastAsia="Calibri"/>
          <w:lang w:val="sr-Cyrl-RS"/>
        </w:rPr>
        <w:t xml:space="preserve"> </w:t>
      </w:r>
      <w:r w:rsidRPr="004B23FB">
        <w:rPr>
          <w:lang w:val="sr-Cyrl-RS"/>
        </w:rPr>
        <w:t xml:space="preserve">у селу Велики </w:t>
      </w:r>
      <w:r w:rsidRPr="004B23FB">
        <w:rPr>
          <w:lang w:val="sr-Latn-RS"/>
        </w:rPr>
        <w:t>K</w:t>
      </w:r>
      <w:r w:rsidRPr="004B23FB">
        <w:rPr>
          <w:lang w:val="sr-Cyrl-RS"/>
        </w:rPr>
        <w:t>ривељ, јужно у селу Оштрељ на око 1,3 km и село Бучје на удљености око 4,5 km североисточно. Узводно долином Кривељске реке нема обј</w:t>
      </w:r>
      <w:r w:rsidRPr="004B23FB">
        <w:rPr>
          <w:lang w:val="sr-Latn-RS"/>
        </w:rPr>
        <w:t>e</w:t>
      </w:r>
      <w:r w:rsidRPr="004B23FB">
        <w:rPr>
          <w:lang w:val="sr-Cyrl-RS"/>
        </w:rPr>
        <w:t>ката становања. Осетљиви рецептори попут школа (основна школа „Ђура Јакшић</w:t>
      </w:r>
      <w:r w:rsidR="00AF131C">
        <w:rPr>
          <w:lang w:val="sr-Cyrl-RS"/>
        </w:rPr>
        <w:t>“</w:t>
      </w:r>
      <w:r w:rsidRPr="004B23FB">
        <w:rPr>
          <w:lang w:val="sr-Cyrl-RS"/>
        </w:rPr>
        <w:t>) и верских објеката (Црква Св. Тројице) налазе се на око 450 </w:t>
      </w:r>
      <w:r w:rsidRPr="004B23FB">
        <w:rPr>
          <w:lang w:val="en-US"/>
        </w:rPr>
        <w:t xml:space="preserve">m </w:t>
      </w:r>
      <w:r w:rsidRPr="004B23FB">
        <w:rPr>
          <w:lang w:val="sr-Cyrl-RS"/>
        </w:rPr>
        <w:t>од локације Пројекта.</w:t>
      </w:r>
    </w:p>
    <w:p w14:paraId="2B9846B0" w14:textId="62FB2B04" w:rsidR="00090E39" w:rsidRPr="004B23FB" w:rsidRDefault="00090E39" w:rsidP="00090E39">
      <w:pPr>
        <w:pStyle w:val="NoSpacing"/>
        <w:jc w:val="both"/>
        <w:rPr>
          <w:rFonts w:ascii="Tahoma" w:hAnsi="Tahoma"/>
          <w:lang w:val="sr-Cyrl-RS"/>
        </w:rPr>
      </w:pPr>
      <w:bookmarkStart w:id="33" w:name="_Hlk57111020"/>
      <w:bookmarkEnd w:id="31"/>
    </w:p>
    <w:p w14:paraId="168B5478" w14:textId="1494F4FC" w:rsidR="00FA5C63" w:rsidRPr="004B23FB" w:rsidRDefault="00433B35" w:rsidP="003E1727">
      <w:pPr>
        <w:pStyle w:val="head22"/>
      </w:pPr>
      <w:bookmarkStart w:id="34" w:name="_Toc69212340"/>
      <w:proofErr w:type="spellStart"/>
      <w:r w:rsidRPr="004B23FB">
        <w:t>Ф</w:t>
      </w:r>
      <w:r w:rsidR="00B977F2" w:rsidRPr="004B23FB">
        <w:t>лора</w:t>
      </w:r>
      <w:proofErr w:type="spellEnd"/>
      <w:r w:rsidR="003E1727" w:rsidRPr="004B23FB">
        <w:rPr>
          <w:lang w:val="sr-Cyrl-RS"/>
        </w:rPr>
        <w:t xml:space="preserve"> и фауна</w:t>
      </w:r>
      <w:bookmarkEnd w:id="34"/>
    </w:p>
    <w:p w14:paraId="32A38018" w14:textId="77777777" w:rsidR="00521D71" w:rsidRPr="004B23FB" w:rsidRDefault="00521D71" w:rsidP="0049423D">
      <w:pPr>
        <w:spacing w:after="0" w:line="240" w:lineRule="auto"/>
        <w:jc w:val="both"/>
        <w:rPr>
          <w:rFonts w:eastAsia="Calibri"/>
          <w:highlight w:val="yellow"/>
          <w:lang w:val="sr-Cyrl-BA"/>
        </w:rPr>
      </w:pPr>
    </w:p>
    <w:p w14:paraId="027BF8FB" w14:textId="0B85CAFC" w:rsidR="00DC0F30" w:rsidRPr="004B23FB" w:rsidRDefault="00DC0F30" w:rsidP="00DC0F30">
      <w:pPr>
        <w:spacing w:after="0" w:line="240" w:lineRule="auto"/>
        <w:jc w:val="both"/>
        <w:rPr>
          <w:lang w:val="sr-Cyrl-RS"/>
        </w:rPr>
      </w:pPr>
      <w:r w:rsidRPr="004B23FB">
        <w:rPr>
          <w:lang w:val="sr-Cyrl-RS"/>
        </w:rPr>
        <w:t xml:space="preserve">У ближем окружењу Пројекта нема заштићених биљних и животињских врста. </w:t>
      </w:r>
    </w:p>
    <w:p w14:paraId="1D48F348" w14:textId="77777777" w:rsidR="007F546C" w:rsidRPr="005F1FD4" w:rsidRDefault="007F546C" w:rsidP="0049423D">
      <w:pPr>
        <w:spacing w:after="0" w:line="240" w:lineRule="auto"/>
        <w:jc w:val="both"/>
        <w:rPr>
          <w:rFonts w:eastAsia="Calibri"/>
          <w:highlight w:val="green"/>
          <w:lang w:val="sr-Cyrl-BA"/>
        </w:rPr>
      </w:pPr>
    </w:p>
    <w:p w14:paraId="0079AD07" w14:textId="5759CA6B" w:rsidR="00521D71" w:rsidRPr="004B23FB" w:rsidRDefault="009B6CE3" w:rsidP="0019554B">
      <w:pPr>
        <w:spacing w:after="0" w:line="240" w:lineRule="auto"/>
        <w:jc w:val="both"/>
        <w:rPr>
          <w:lang w:val="sr-Cyrl-BA"/>
        </w:rPr>
      </w:pPr>
      <w:r w:rsidRPr="004B23FB">
        <w:rPr>
          <w:lang w:val="sr-Cyrl-BA"/>
        </w:rPr>
        <w:t>На подручју општине Бор</w:t>
      </w:r>
      <w:r w:rsidRPr="004B23FB" w:rsidDel="009B6CE3">
        <w:rPr>
          <w:lang w:val="sr-Cyrl-BA"/>
        </w:rPr>
        <w:t xml:space="preserve"> </w:t>
      </w:r>
      <w:r w:rsidRPr="004B23FB">
        <w:rPr>
          <w:lang w:val="sr-Cyrl-BA"/>
        </w:rPr>
        <w:t>живи</w:t>
      </w:r>
      <w:r w:rsidR="00AF131C">
        <w:rPr>
          <w:lang w:val="sr-Cyrl-BA"/>
        </w:rPr>
        <w:t xml:space="preserve"> </w:t>
      </w:r>
      <w:r w:rsidR="00521D71" w:rsidRPr="004B23FB">
        <w:rPr>
          <w:lang w:val="sr-Cyrl-BA"/>
        </w:rPr>
        <w:t>велики број врста дивљачи, као и друге животињске врсте: птице, рибе и домаће животиње. Од дивљачи има срна, дивљих свиња, лисица, јазаваца, куна, ласица, зечева итд. Од пернатих животиња има фазана, јаребица, препелица, кобаца, чавки, сврака, врана, креја, врабаца, детлића итд. Од гмизаваца има корњача, зелембаћа, гуштера, смукова, слепића, неких врста змија, жаба итд.</w:t>
      </w:r>
    </w:p>
    <w:p w14:paraId="6E765083" w14:textId="77777777" w:rsidR="00505DEE" w:rsidRPr="004B23FB" w:rsidRDefault="00505DEE" w:rsidP="00505DEE">
      <w:pPr>
        <w:spacing w:after="0" w:line="240" w:lineRule="auto"/>
        <w:rPr>
          <w:lang w:val="sr-Cyrl-BA"/>
        </w:rPr>
      </w:pPr>
      <w:bookmarkStart w:id="35" w:name="_Hlk57111039"/>
      <w:bookmarkEnd w:id="33"/>
    </w:p>
    <w:p w14:paraId="3082209B" w14:textId="77777777" w:rsidR="00B977F2" w:rsidRPr="004B23FB" w:rsidRDefault="00433B35" w:rsidP="003E1727">
      <w:pPr>
        <w:pStyle w:val="head22"/>
      </w:pPr>
      <w:bookmarkStart w:id="36" w:name="_Toc69212341"/>
      <w:proofErr w:type="spellStart"/>
      <w:r w:rsidRPr="004B23FB">
        <w:t>З</w:t>
      </w:r>
      <w:r w:rsidR="00B977F2" w:rsidRPr="004B23FB">
        <w:t>емљиште</w:t>
      </w:r>
      <w:bookmarkEnd w:id="36"/>
      <w:proofErr w:type="spellEnd"/>
    </w:p>
    <w:p w14:paraId="567B8F4F" w14:textId="77777777" w:rsidR="009D741F" w:rsidRPr="004B23FB" w:rsidRDefault="009D741F" w:rsidP="0049423D">
      <w:pPr>
        <w:spacing w:after="0" w:line="240" w:lineRule="auto"/>
        <w:jc w:val="both"/>
        <w:rPr>
          <w:highlight w:val="green"/>
          <w:lang w:val="sr-Cyrl-BA"/>
        </w:rPr>
      </w:pPr>
    </w:p>
    <w:p w14:paraId="0CECA06C" w14:textId="77777777" w:rsidR="0015334E" w:rsidRPr="00AF0A88" w:rsidRDefault="0015334E" w:rsidP="0015334E">
      <w:pPr>
        <w:spacing w:after="0" w:line="240" w:lineRule="auto"/>
        <w:jc w:val="both"/>
        <w:rPr>
          <w:szCs w:val="22"/>
          <w:lang w:val="sr-Latn-RS"/>
        </w:rPr>
      </w:pPr>
      <w:bookmarkStart w:id="37" w:name="_Hlk59022335"/>
      <w:r w:rsidRPr="00AF0A88">
        <w:rPr>
          <w:szCs w:val="22"/>
          <w:lang w:val="sr-Latn-RS"/>
        </w:rPr>
        <w:t>Земљиште у Бору и непосредној околини угрожено је повећаним садржајем</w:t>
      </w:r>
      <w:r w:rsidRPr="00AF0A88">
        <w:rPr>
          <w:szCs w:val="22"/>
          <w:lang w:val="sr-Cyrl-RS"/>
        </w:rPr>
        <w:t xml:space="preserve"> бакра</w:t>
      </w:r>
      <w:r w:rsidRPr="00AF0A88">
        <w:rPr>
          <w:szCs w:val="22"/>
          <w:lang w:val="sr-Latn-RS"/>
        </w:rPr>
        <w:t>. Поред бакра, у земљишту је</w:t>
      </w:r>
      <w:r w:rsidRPr="00AF0A88">
        <w:rPr>
          <w:szCs w:val="22"/>
          <w:lang w:val="sr-Cyrl-RS"/>
        </w:rPr>
        <w:t xml:space="preserve"> </w:t>
      </w:r>
      <w:r w:rsidRPr="00AF0A88">
        <w:rPr>
          <w:szCs w:val="22"/>
          <w:lang w:val="sr-Latn-RS"/>
        </w:rPr>
        <w:t>повећан и садржај арсена, азота, фосфора и калијума</w:t>
      </w:r>
      <w:r w:rsidRPr="00AF0A88">
        <w:rPr>
          <w:rStyle w:val="FootnoteReference"/>
          <w:szCs w:val="22"/>
          <w:lang w:val="sr-Latn-RS"/>
        </w:rPr>
        <w:footnoteReference w:id="6"/>
      </w:r>
      <w:r w:rsidRPr="00AF0A88">
        <w:rPr>
          <w:szCs w:val="22"/>
          <w:lang w:val="sr-Latn-RS"/>
        </w:rPr>
        <w:t xml:space="preserve">. </w:t>
      </w:r>
    </w:p>
    <w:p w14:paraId="6CD30B40" w14:textId="77777777" w:rsidR="0015334E" w:rsidRPr="00AF0A88" w:rsidRDefault="0015334E" w:rsidP="0015334E">
      <w:pPr>
        <w:spacing w:after="0" w:line="240" w:lineRule="auto"/>
        <w:jc w:val="both"/>
        <w:rPr>
          <w:szCs w:val="22"/>
          <w:lang w:val="sr-Cyrl-RS"/>
        </w:rPr>
      </w:pPr>
    </w:p>
    <w:p w14:paraId="7763830B" w14:textId="0A488136" w:rsidR="0015334E" w:rsidRPr="00906E21" w:rsidRDefault="0015334E" w:rsidP="00906E21">
      <w:pPr>
        <w:spacing w:after="0" w:line="240" w:lineRule="auto"/>
        <w:jc w:val="both"/>
        <w:rPr>
          <w:szCs w:val="22"/>
          <w:lang w:val="sr-Latn-RS"/>
        </w:rPr>
      </w:pPr>
      <w:r w:rsidRPr="00AF0A88">
        <w:rPr>
          <w:szCs w:val="22"/>
          <w:lang w:val="sr-Cyrl-RS"/>
        </w:rPr>
        <w:t>Испитивања квалитета земљишта на територији града Бора на 8 мерних места извршена су у септембру 2019. год.</w:t>
      </w:r>
      <w:r w:rsidRPr="00AF0A88">
        <w:rPr>
          <w:rStyle w:val="FootnoteReference"/>
          <w:szCs w:val="22"/>
          <w:lang w:val="sr-Cyrl-RS"/>
        </w:rPr>
        <w:footnoteReference w:id="7"/>
      </w:r>
      <w:r w:rsidRPr="00AF0A88">
        <w:rPr>
          <w:szCs w:val="22"/>
          <w:lang w:val="sr-Latn-RS"/>
        </w:rPr>
        <w:t xml:space="preserve"> </w:t>
      </w:r>
      <w:r w:rsidRPr="00AF0A88">
        <w:rPr>
          <w:szCs w:val="22"/>
          <w:lang w:val="sr-Cyrl-RS"/>
        </w:rPr>
        <w:t>Граничне и ремедијационе вредности загађујућих, штетних и опасних материја у земљишту дате су као кориговане вредности у односу на садржај органске материје и садржај глине према према Уредби о програму системског праћења квалитета земљишта, индикаторима за оцену ризика од деградације земљишта и методологији за израду ремедијационих програма („Сл. гласник РС“, бр. 88/2010</w:t>
      </w:r>
      <w:r w:rsidR="00690488">
        <w:rPr>
          <w:szCs w:val="22"/>
          <w:lang w:val="sr-Cyrl-RS"/>
        </w:rPr>
        <w:t>) П</w:t>
      </w:r>
      <w:r w:rsidRPr="00AF0A88">
        <w:rPr>
          <w:szCs w:val="22"/>
          <w:lang w:val="sr-Cyrl-RS"/>
        </w:rPr>
        <w:t>рилог 3 и Уредби о граничним вредностима загађујућих, штетних и опасних материја у земљишту („Сл. гласник РС“, бр. 30/2018</w:t>
      </w:r>
      <w:r w:rsidR="00690488">
        <w:rPr>
          <w:szCs w:val="22"/>
          <w:lang w:val="sr-Cyrl-RS"/>
        </w:rPr>
        <w:t>)</w:t>
      </w:r>
      <w:r w:rsidRPr="00AF0A88">
        <w:rPr>
          <w:szCs w:val="22"/>
          <w:lang w:val="sr-Cyrl-RS"/>
        </w:rPr>
        <w:t xml:space="preserve"> </w:t>
      </w:r>
      <w:r w:rsidR="00690488">
        <w:rPr>
          <w:szCs w:val="22"/>
          <w:lang w:val="sr-Cyrl-RS"/>
        </w:rPr>
        <w:t>П</w:t>
      </w:r>
      <w:r w:rsidRPr="00AF0A88">
        <w:rPr>
          <w:szCs w:val="22"/>
          <w:lang w:val="sr-Cyrl-RS"/>
        </w:rPr>
        <w:t>рилог 1. Анализа резултата указуј</w:t>
      </w:r>
      <w:r w:rsidR="00690488">
        <w:rPr>
          <w:szCs w:val="22"/>
          <w:lang w:val="sr-Cyrl-RS"/>
        </w:rPr>
        <w:t>е</w:t>
      </w:r>
      <w:r w:rsidRPr="00AF0A88">
        <w:rPr>
          <w:szCs w:val="22"/>
          <w:lang w:val="sr-Cyrl-RS"/>
        </w:rPr>
        <w:t xml:space="preserve"> да у испитиваним узорцима земљишта</w:t>
      </w:r>
      <w:r w:rsidR="00690488">
        <w:rPr>
          <w:szCs w:val="22"/>
          <w:lang w:val="sr-Cyrl-RS"/>
        </w:rPr>
        <w:t>,</w:t>
      </w:r>
      <w:r w:rsidRPr="00AF0A88">
        <w:rPr>
          <w:szCs w:val="22"/>
          <w:lang w:val="sr-Cyrl-RS"/>
        </w:rPr>
        <w:t xml:space="preserve"> узетим са дубине од 0-30</w:t>
      </w:r>
      <w:r w:rsidR="00690488">
        <w:rPr>
          <w:szCs w:val="22"/>
          <w:lang w:val="sr-Cyrl-RS"/>
        </w:rPr>
        <w:t> </w:t>
      </w:r>
      <w:r w:rsidRPr="00AF0A88">
        <w:rPr>
          <w:szCs w:val="22"/>
          <w:lang w:val="en-US"/>
        </w:rPr>
        <w:t>cm</w:t>
      </w:r>
      <w:r w:rsidR="00690488">
        <w:rPr>
          <w:szCs w:val="22"/>
          <w:lang w:val="sr-Cyrl-RS"/>
        </w:rPr>
        <w:t>,</w:t>
      </w:r>
      <w:r w:rsidRPr="00AF0A88">
        <w:rPr>
          <w:szCs w:val="22"/>
          <w:lang w:val="sr-Cyrl-RS"/>
        </w:rPr>
        <w:t xml:space="preserve"> на локалитетима ПАРК </w:t>
      </w:r>
      <w:r w:rsidRPr="00AF0A88">
        <w:rPr>
          <w:szCs w:val="22"/>
          <w:lang w:val="sr-Cyrl-RS"/>
        </w:rPr>
        <w:lastRenderedPageBreak/>
        <w:t>- стари центар Бора и С</w:t>
      </w:r>
      <w:r w:rsidR="00690488" w:rsidRPr="00AF0A88">
        <w:rPr>
          <w:szCs w:val="22"/>
          <w:lang w:val="sr-Cyrl-RS"/>
        </w:rPr>
        <w:t>латина</w:t>
      </w:r>
      <w:r w:rsidRPr="00AF0A88">
        <w:rPr>
          <w:szCs w:val="22"/>
          <w:lang w:val="sr-Cyrl-RS"/>
        </w:rPr>
        <w:t xml:space="preserve"> концентрације бакра и арсена </w:t>
      </w:r>
      <w:r w:rsidRPr="00AF0A88">
        <w:rPr>
          <w:b/>
          <w:bCs/>
          <w:szCs w:val="22"/>
          <w:lang w:val="sr-Cyrl-RS"/>
        </w:rPr>
        <w:t>прекорачују</w:t>
      </w:r>
      <w:r w:rsidRPr="00AF0A88">
        <w:rPr>
          <w:szCs w:val="22"/>
          <w:lang w:val="sr-Cyrl-RS"/>
        </w:rPr>
        <w:t xml:space="preserve"> ремедијационе вредности, док у узорцима узетим на локалитетима Б</w:t>
      </w:r>
      <w:r w:rsidR="00690488" w:rsidRPr="00AF0A88">
        <w:rPr>
          <w:szCs w:val="22"/>
          <w:lang w:val="sr-Cyrl-RS"/>
        </w:rPr>
        <w:t>резоник</w:t>
      </w:r>
      <w:r w:rsidRPr="00AF0A88">
        <w:rPr>
          <w:szCs w:val="22"/>
          <w:lang w:val="sr-Cyrl-RS"/>
        </w:rPr>
        <w:t>, К</w:t>
      </w:r>
      <w:r w:rsidR="00690488" w:rsidRPr="00AF0A88">
        <w:rPr>
          <w:szCs w:val="22"/>
          <w:lang w:val="sr-Cyrl-RS"/>
        </w:rPr>
        <w:t>ривељ</w:t>
      </w:r>
      <w:r w:rsidRPr="00AF0A88">
        <w:rPr>
          <w:szCs w:val="22"/>
          <w:lang w:val="sr-Cyrl-RS"/>
        </w:rPr>
        <w:t>, О</w:t>
      </w:r>
      <w:r w:rsidR="00690488" w:rsidRPr="00AF0A88">
        <w:rPr>
          <w:szCs w:val="22"/>
          <w:lang w:val="sr-Cyrl-RS"/>
        </w:rPr>
        <w:t>штрељ</w:t>
      </w:r>
      <w:r w:rsidRPr="00AF0A88">
        <w:rPr>
          <w:szCs w:val="22"/>
          <w:lang w:val="sr-Cyrl-RS"/>
        </w:rPr>
        <w:t xml:space="preserve"> и Б</w:t>
      </w:r>
      <w:r w:rsidR="00690488" w:rsidRPr="00AF0A88">
        <w:rPr>
          <w:szCs w:val="22"/>
          <w:lang w:val="sr-Cyrl-RS"/>
        </w:rPr>
        <w:t>рестовац</w:t>
      </w:r>
      <w:r w:rsidRPr="00AF0A88">
        <w:rPr>
          <w:szCs w:val="22"/>
          <w:lang w:val="sr-Cyrl-RS"/>
        </w:rPr>
        <w:t xml:space="preserve"> концентрација бакра </w:t>
      </w:r>
      <w:r w:rsidRPr="00AF0A88">
        <w:rPr>
          <w:b/>
          <w:bCs/>
          <w:szCs w:val="22"/>
          <w:lang w:val="sr-Cyrl-RS"/>
        </w:rPr>
        <w:t>прекорачује</w:t>
      </w:r>
      <w:r w:rsidRPr="00AF0A88">
        <w:rPr>
          <w:szCs w:val="22"/>
          <w:lang w:val="sr-Cyrl-RS"/>
        </w:rPr>
        <w:t xml:space="preserve"> ремедијационе вредности. На локалитетима Ш</w:t>
      </w:r>
      <w:r w:rsidR="00690488" w:rsidRPr="00AF0A88">
        <w:rPr>
          <w:szCs w:val="22"/>
          <w:lang w:val="sr-Cyrl-RS"/>
        </w:rPr>
        <w:t>арбановац</w:t>
      </w:r>
      <w:r w:rsidRPr="00AF0A88">
        <w:rPr>
          <w:szCs w:val="22"/>
          <w:lang w:val="sr-Cyrl-RS"/>
        </w:rPr>
        <w:t xml:space="preserve"> и М</w:t>
      </w:r>
      <w:r w:rsidR="00690488" w:rsidRPr="00AF0A88">
        <w:rPr>
          <w:szCs w:val="22"/>
          <w:lang w:val="sr-Cyrl-RS"/>
        </w:rPr>
        <w:t>етовница</w:t>
      </w:r>
      <w:r w:rsidRPr="00AF0A88">
        <w:rPr>
          <w:szCs w:val="22"/>
          <w:lang w:val="sr-Cyrl-RS"/>
        </w:rPr>
        <w:t xml:space="preserve"> концентрације метала у узетим узорцима </w:t>
      </w:r>
      <w:r w:rsidRPr="00906E21">
        <w:rPr>
          <w:szCs w:val="22"/>
          <w:lang w:val="sr-Latn-RS"/>
        </w:rPr>
        <w:t xml:space="preserve">земљишта не прекорачују ремедијационе вредности прописане наведеном Уредбом </w:t>
      </w:r>
    </w:p>
    <w:p w14:paraId="14138739" w14:textId="77777777" w:rsidR="0015334E" w:rsidRPr="00906E21" w:rsidRDefault="0015334E" w:rsidP="00906E21">
      <w:pPr>
        <w:spacing w:after="0" w:line="240" w:lineRule="auto"/>
        <w:jc w:val="both"/>
        <w:rPr>
          <w:szCs w:val="22"/>
          <w:lang w:val="sr-Latn-RS"/>
        </w:rPr>
      </w:pPr>
    </w:p>
    <w:p w14:paraId="4C3754B9" w14:textId="1A91BD26" w:rsidR="0015334E" w:rsidRPr="00AF0A88" w:rsidRDefault="0015334E" w:rsidP="0015334E">
      <w:pPr>
        <w:spacing w:after="0" w:line="240" w:lineRule="auto"/>
        <w:jc w:val="both"/>
        <w:rPr>
          <w:szCs w:val="22"/>
          <w:lang w:val="sr-Latn-RS"/>
        </w:rPr>
      </w:pPr>
      <w:r w:rsidRPr="00906E21">
        <w:rPr>
          <w:szCs w:val="22"/>
          <w:lang w:val="sr-Latn-RS"/>
        </w:rPr>
        <w:t xml:space="preserve">Предузеће Serbia Zijin Copper d.o.o. Bor у оквиру редовног оперативног мониторнига спроводи испитивања квалитета земљишта на 14 мерних места у складу са </w:t>
      </w:r>
      <w:r w:rsidRPr="00AF0A88">
        <w:rPr>
          <w:szCs w:val="22"/>
          <w:lang w:val="sr-Latn-RS"/>
        </w:rPr>
        <w:t>Уредб</w:t>
      </w:r>
      <w:r w:rsidRPr="00906E21">
        <w:rPr>
          <w:szCs w:val="22"/>
          <w:lang w:val="sr-Latn-RS"/>
        </w:rPr>
        <w:t>ом</w:t>
      </w:r>
      <w:r w:rsidRPr="00AF0A88">
        <w:rPr>
          <w:szCs w:val="22"/>
          <w:lang w:val="sr-Latn-RS"/>
        </w:rPr>
        <w:t xml:space="preserve"> о </w:t>
      </w:r>
      <w:r w:rsidRPr="00906E21">
        <w:rPr>
          <w:szCs w:val="22"/>
          <w:lang w:val="sr-Latn-RS"/>
        </w:rPr>
        <w:t>систематском</w:t>
      </w:r>
      <w:r w:rsidRPr="00AF0A88">
        <w:rPr>
          <w:szCs w:val="22"/>
          <w:lang w:val="sr-Cyrl-RS"/>
        </w:rPr>
        <w:t xml:space="preserve"> праћењу стања и квалитета</w:t>
      </w:r>
      <w:r w:rsidRPr="00AF0A88">
        <w:rPr>
          <w:szCs w:val="22"/>
          <w:lang w:val="sr-Latn-RS"/>
        </w:rPr>
        <w:t xml:space="preserve"> земљишт</w:t>
      </w:r>
      <w:r w:rsidRPr="00AF0A88">
        <w:rPr>
          <w:szCs w:val="22"/>
          <w:lang w:val="sr-Cyrl-RS"/>
        </w:rPr>
        <w:t>а</w:t>
      </w:r>
      <w:r w:rsidRPr="00AF0A88">
        <w:rPr>
          <w:szCs w:val="22"/>
          <w:lang w:val="sr-Latn-RS"/>
        </w:rPr>
        <w:t xml:space="preserve"> („Сл. гласник РС”, бр. 88/2020)</w:t>
      </w:r>
      <w:r w:rsidRPr="00AF0A88">
        <w:rPr>
          <w:szCs w:val="22"/>
          <w:lang w:val="sr-Cyrl-RS"/>
        </w:rPr>
        <w:t xml:space="preserve">, Правилником о листи активности које могу да буду узрок загађења и деградације земљишта, поступку, садржини података, роковима и другим захтевима за мониторинг земљишта („Сл. гласник РС”, бр. 102/2020) и Уредбом о граничним вредностима загађујућих, штетних и опасних материја у земљишту („Сл. гласник РС”, бр. 30/2018 и 64/2019), Прилог 1 Граничне максималне и ремедијационе вредности загађујућих, штетних и опасних материја у земљишту. У непосредној близини трасе обилазног тунела налазе се мерна места означена у лабораторијском извештају за 2020. год. као ПКВК З5, КК З14, ПКВК З6, ФВК З9 и ФВК З12. Резултати указују да на </w:t>
      </w:r>
      <w:r w:rsidR="00C22429">
        <w:rPr>
          <w:szCs w:val="22"/>
          <w:lang w:val="sr-Cyrl-RS"/>
        </w:rPr>
        <w:t>тим</w:t>
      </w:r>
      <w:r w:rsidRPr="00AF0A88">
        <w:rPr>
          <w:szCs w:val="22"/>
          <w:lang w:val="sr-Cyrl-RS"/>
        </w:rPr>
        <w:t xml:space="preserve"> мерним местима вредност за бакар </w:t>
      </w:r>
      <w:r w:rsidRPr="00AF0A88">
        <w:rPr>
          <w:b/>
          <w:bCs/>
          <w:szCs w:val="22"/>
          <w:lang w:val="sr-Cyrl-RS"/>
        </w:rPr>
        <w:t>прекорачује</w:t>
      </w:r>
      <w:r w:rsidRPr="00AF0A88">
        <w:rPr>
          <w:szCs w:val="22"/>
          <w:lang w:val="sr-Cyrl-RS"/>
        </w:rPr>
        <w:t xml:space="preserve"> граничну вредност и </w:t>
      </w:r>
      <w:r w:rsidRPr="00AF0A88">
        <w:rPr>
          <w:b/>
          <w:bCs/>
          <w:szCs w:val="22"/>
          <w:lang w:val="sr-Cyrl-RS"/>
        </w:rPr>
        <w:t>не прекорачује</w:t>
      </w:r>
      <w:r w:rsidRPr="00AF0A88">
        <w:rPr>
          <w:szCs w:val="22"/>
          <w:lang w:val="sr-Cyrl-RS"/>
        </w:rPr>
        <w:t xml:space="preserve"> ремедијациону вредности.</w:t>
      </w:r>
      <w:r w:rsidR="00690488" w:rsidRPr="00690488">
        <w:rPr>
          <w:szCs w:val="22"/>
          <w:lang w:val="sr-Cyrl-RS"/>
        </w:rPr>
        <w:t xml:space="preserve"> </w:t>
      </w:r>
    </w:p>
    <w:p w14:paraId="4BA66465" w14:textId="77777777" w:rsidR="00F3128B" w:rsidRPr="004B23FB" w:rsidRDefault="00F3128B" w:rsidP="00F3128B">
      <w:pPr>
        <w:spacing w:after="0" w:line="240" w:lineRule="auto"/>
        <w:jc w:val="both"/>
        <w:rPr>
          <w:lang w:val="sr-Latn-RS"/>
        </w:rPr>
      </w:pPr>
      <w:bookmarkStart w:id="39" w:name="_Hlk57111104"/>
      <w:bookmarkEnd w:id="35"/>
      <w:bookmarkEnd w:id="37"/>
    </w:p>
    <w:p w14:paraId="5D35A662" w14:textId="77777777" w:rsidR="00B977F2" w:rsidRPr="004B23FB" w:rsidRDefault="00433B35" w:rsidP="003E1727">
      <w:pPr>
        <w:pStyle w:val="head22"/>
      </w:pPr>
      <w:bookmarkStart w:id="40" w:name="_Toc69212342"/>
      <w:proofErr w:type="spellStart"/>
      <w:r w:rsidRPr="004B23FB">
        <w:t>В</w:t>
      </w:r>
      <w:r w:rsidR="00B977F2" w:rsidRPr="004B23FB">
        <w:t>ода</w:t>
      </w:r>
      <w:bookmarkEnd w:id="40"/>
      <w:proofErr w:type="spellEnd"/>
    </w:p>
    <w:p w14:paraId="69A38F37" w14:textId="42BA0E31" w:rsidR="00AF0B0D" w:rsidRPr="004B23FB" w:rsidRDefault="00AF0B0D" w:rsidP="00675951">
      <w:pPr>
        <w:autoSpaceDE w:val="0"/>
        <w:autoSpaceDN w:val="0"/>
        <w:adjustRightInd w:val="0"/>
        <w:spacing w:after="0" w:line="240" w:lineRule="auto"/>
        <w:jc w:val="both"/>
        <w:rPr>
          <w:rFonts w:eastAsia="Calibri"/>
        </w:rPr>
      </w:pPr>
    </w:p>
    <w:p w14:paraId="02D2F890" w14:textId="4BB35C86" w:rsidR="00F3128B" w:rsidRPr="004B23FB" w:rsidRDefault="00F3128B" w:rsidP="00F3128B">
      <w:pPr>
        <w:spacing w:after="0" w:line="240" w:lineRule="auto"/>
        <w:ind w:left="709"/>
        <w:contextualSpacing/>
        <w:jc w:val="both"/>
        <w:rPr>
          <w:rFonts w:eastAsia="Calibri"/>
          <w:u w:val="single"/>
          <w:lang w:val="sr-Cyrl-RS"/>
        </w:rPr>
      </w:pPr>
      <w:r w:rsidRPr="004B23FB">
        <w:rPr>
          <w:rFonts w:eastAsia="Calibri"/>
          <w:u w:val="single"/>
          <w:lang w:val="sr-Cyrl-RS"/>
        </w:rPr>
        <w:t>Површинске воде</w:t>
      </w:r>
      <w:r w:rsidR="003E1727" w:rsidRPr="004B23FB">
        <w:rPr>
          <w:rFonts w:eastAsia="Calibri"/>
          <w:u w:val="single"/>
          <w:lang w:val="sr-Cyrl-RS"/>
        </w:rPr>
        <w:t xml:space="preserve"> и седимент</w:t>
      </w:r>
    </w:p>
    <w:p w14:paraId="4B25C3BD" w14:textId="77777777" w:rsidR="00F3128B" w:rsidRPr="004B23FB" w:rsidRDefault="00F3128B" w:rsidP="00F3128B">
      <w:pPr>
        <w:spacing w:after="0" w:line="240" w:lineRule="auto"/>
        <w:jc w:val="both"/>
        <w:rPr>
          <w:lang w:val="sr-Cyrl-BA"/>
        </w:rPr>
      </w:pPr>
    </w:p>
    <w:p w14:paraId="3685651C" w14:textId="60DAE52E" w:rsidR="00C62E0F" w:rsidRPr="004B23FB" w:rsidRDefault="00F447C0" w:rsidP="00F3128B">
      <w:pPr>
        <w:spacing w:after="0" w:line="240" w:lineRule="auto"/>
        <w:jc w:val="both"/>
        <w:rPr>
          <w:lang w:val="sr-Cyrl-BA"/>
        </w:rPr>
      </w:pPr>
      <w:r w:rsidRPr="004B23FB">
        <w:rPr>
          <w:lang w:val="sr-Cyrl-BA"/>
        </w:rPr>
        <w:t xml:space="preserve">Пројекат је израђен на бази </w:t>
      </w:r>
      <w:r w:rsidR="007B1FAB">
        <w:rPr>
          <w:lang w:val="sr-Cyrl-BA"/>
        </w:rPr>
        <w:t>Х</w:t>
      </w:r>
      <w:r w:rsidR="00690488">
        <w:rPr>
          <w:lang w:val="sr-Cyrl-BA"/>
        </w:rPr>
        <w:t>идролошке</w:t>
      </w:r>
      <w:r w:rsidRPr="004B23FB">
        <w:rPr>
          <w:lang w:val="sr-Latn-RS"/>
        </w:rPr>
        <w:t xml:space="preserve"> </w:t>
      </w:r>
      <w:r w:rsidRPr="004B23FB">
        <w:rPr>
          <w:lang w:val="sr-Cyrl-RS"/>
        </w:rPr>
        <w:t>С</w:t>
      </w:r>
      <w:r w:rsidRPr="004B23FB">
        <w:rPr>
          <w:lang w:val="sr-Latn-RS"/>
        </w:rPr>
        <w:t>тудиј</w:t>
      </w:r>
      <w:r w:rsidRPr="004B23FB">
        <w:rPr>
          <w:lang w:val="sr-Cyrl-RS"/>
        </w:rPr>
        <w:t>е</w:t>
      </w:r>
      <w:r w:rsidRPr="004B23FB">
        <w:rPr>
          <w:lang w:val="sr-Latn-RS"/>
        </w:rPr>
        <w:t xml:space="preserve"> заштите е</w:t>
      </w:r>
      <w:r w:rsidRPr="004B23FB">
        <w:rPr>
          <w:lang w:val="sr-Cyrl-RS"/>
        </w:rPr>
        <w:t>к</w:t>
      </w:r>
      <w:r w:rsidRPr="004B23FB">
        <w:rPr>
          <w:lang w:val="sr-Latn-RS"/>
        </w:rPr>
        <w:t xml:space="preserve">сплоатационих поља </w:t>
      </w:r>
      <w:r w:rsidR="003154DD">
        <w:rPr>
          <w:lang w:val="sr-Cyrl-RS"/>
        </w:rPr>
        <w:t>„</w:t>
      </w:r>
      <w:r w:rsidRPr="004B23FB">
        <w:rPr>
          <w:lang w:val="sr-Cyrl-RS"/>
        </w:rPr>
        <w:t>В</w:t>
      </w:r>
      <w:r w:rsidRPr="004B23FB">
        <w:rPr>
          <w:lang w:val="sr-Latn-RS"/>
        </w:rPr>
        <w:t>ели</w:t>
      </w:r>
      <w:r w:rsidRPr="004B23FB">
        <w:rPr>
          <w:lang w:val="sr-Cyrl-RS"/>
        </w:rPr>
        <w:t>к</w:t>
      </w:r>
      <w:r w:rsidRPr="004B23FB">
        <w:rPr>
          <w:lang w:val="sr-Latn-RS"/>
        </w:rPr>
        <w:t xml:space="preserve">и </w:t>
      </w:r>
      <w:r w:rsidRPr="004B23FB">
        <w:rPr>
          <w:lang w:val="sr-Cyrl-RS"/>
        </w:rPr>
        <w:t>К</w:t>
      </w:r>
      <w:r w:rsidRPr="004B23FB">
        <w:rPr>
          <w:lang w:val="sr-Latn-RS"/>
        </w:rPr>
        <w:t>ривељ</w:t>
      </w:r>
      <w:r w:rsidR="003154DD">
        <w:rPr>
          <w:lang w:val="sr-Cyrl-RS"/>
        </w:rPr>
        <w:t>“</w:t>
      </w:r>
      <w:r w:rsidRPr="004B23FB">
        <w:rPr>
          <w:lang w:val="sr-Latn-RS"/>
        </w:rPr>
        <w:t xml:space="preserve"> и </w:t>
      </w:r>
      <w:r w:rsidR="003154DD">
        <w:rPr>
          <w:lang w:val="sr-Cyrl-RS"/>
        </w:rPr>
        <w:t>„</w:t>
      </w:r>
      <w:r w:rsidRPr="004B23FB">
        <w:rPr>
          <w:lang w:val="sr-Cyrl-RS"/>
        </w:rPr>
        <w:t>Ц</w:t>
      </w:r>
      <w:r w:rsidRPr="004B23FB">
        <w:rPr>
          <w:lang w:val="sr-Latn-RS"/>
        </w:rPr>
        <w:t>ерово</w:t>
      </w:r>
      <w:r w:rsidR="003154DD">
        <w:rPr>
          <w:lang w:val="sr-Cyrl-RS"/>
        </w:rPr>
        <w:t>“</w:t>
      </w:r>
      <w:r w:rsidRPr="004B23FB">
        <w:rPr>
          <w:lang w:val="sr-Latn-RS"/>
        </w:rPr>
        <w:t xml:space="preserve"> и насеља </w:t>
      </w:r>
      <w:r w:rsidRPr="004B23FB">
        <w:rPr>
          <w:lang w:val="sr-Cyrl-RS"/>
        </w:rPr>
        <w:t>В</w:t>
      </w:r>
      <w:r w:rsidRPr="004B23FB">
        <w:rPr>
          <w:lang w:val="sr-Latn-RS"/>
        </w:rPr>
        <w:t>ели</w:t>
      </w:r>
      <w:r w:rsidRPr="004B23FB">
        <w:rPr>
          <w:lang w:val="sr-Cyrl-RS"/>
        </w:rPr>
        <w:t>к</w:t>
      </w:r>
      <w:r w:rsidRPr="004B23FB">
        <w:rPr>
          <w:lang w:val="sr-Latn-RS"/>
        </w:rPr>
        <w:t xml:space="preserve">и </w:t>
      </w:r>
      <w:r w:rsidRPr="004B23FB">
        <w:rPr>
          <w:lang w:val="sr-Cyrl-RS"/>
        </w:rPr>
        <w:t>К</w:t>
      </w:r>
      <w:r w:rsidRPr="004B23FB">
        <w:rPr>
          <w:lang w:val="sr-Latn-RS"/>
        </w:rPr>
        <w:t>ривељ од површинс</w:t>
      </w:r>
      <w:r w:rsidRPr="004B23FB">
        <w:rPr>
          <w:lang w:val="sr-Cyrl-RS"/>
        </w:rPr>
        <w:t>к</w:t>
      </w:r>
      <w:r w:rsidRPr="004B23FB">
        <w:rPr>
          <w:lang w:val="sr-Latn-RS"/>
        </w:rPr>
        <w:t xml:space="preserve">их вода и обезбеђења потребних </w:t>
      </w:r>
      <w:r w:rsidRPr="004B23FB">
        <w:rPr>
          <w:lang w:val="sr-Cyrl-RS"/>
        </w:rPr>
        <w:t>к</w:t>
      </w:r>
      <w:r w:rsidRPr="004B23FB">
        <w:rPr>
          <w:lang w:val="sr-Latn-RS"/>
        </w:rPr>
        <w:t>оличина технич</w:t>
      </w:r>
      <w:r w:rsidRPr="004B23FB">
        <w:rPr>
          <w:lang w:val="sr-Cyrl-RS"/>
        </w:rPr>
        <w:t>к</w:t>
      </w:r>
      <w:r w:rsidRPr="004B23FB">
        <w:rPr>
          <w:lang w:val="sr-Latn-RS"/>
        </w:rPr>
        <w:t>е воде за рудни</w:t>
      </w:r>
      <w:r w:rsidRPr="004B23FB">
        <w:rPr>
          <w:lang w:val="sr-Cyrl-RS"/>
        </w:rPr>
        <w:t>к</w:t>
      </w:r>
      <w:r w:rsidRPr="004B23FB">
        <w:rPr>
          <w:lang w:val="sr-Latn-RS"/>
        </w:rPr>
        <w:t xml:space="preserve"> ба</w:t>
      </w:r>
      <w:r w:rsidRPr="004B23FB">
        <w:rPr>
          <w:lang w:val="sr-Cyrl-RS"/>
        </w:rPr>
        <w:t>к</w:t>
      </w:r>
      <w:r w:rsidRPr="004B23FB">
        <w:rPr>
          <w:lang w:val="sr-Latn-RS"/>
        </w:rPr>
        <w:t xml:space="preserve">ра </w:t>
      </w:r>
      <w:r w:rsidR="006F5D69" w:rsidRPr="004B23FB">
        <w:rPr>
          <w:lang w:val="sr-Cyrl-RS"/>
        </w:rPr>
        <w:t>Ц</w:t>
      </w:r>
      <w:r w:rsidRPr="004B23FB">
        <w:rPr>
          <w:lang w:val="sr-Latn-RS"/>
        </w:rPr>
        <w:t>ерово, коју је израдио Институт „Јарослав Черни“</w:t>
      </w:r>
      <w:r w:rsidR="007B1FAB">
        <w:rPr>
          <w:lang w:val="sr-Cyrl-RS"/>
        </w:rPr>
        <w:t>,</w:t>
      </w:r>
      <w:r w:rsidRPr="004B23FB">
        <w:rPr>
          <w:lang w:val="sr-Latn-RS"/>
        </w:rPr>
        <w:t xml:space="preserve"> 2015. г</w:t>
      </w:r>
      <w:r w:rsidR="006A0F1E">
        <w:rPr>
          <w:lang w:val="sr-Cyrl-RS"/>
        </w:rPr>
        <w:t>од</w:t>
      </w:r>
      <w:r w:rsidRPr="004B23FB">
        <w:rPr>
          <w:lang w:val="sr-Cyrl-RS"/>
        </w:rPr>
        <w:t xml:space="preserve">. </w:t>
      </w:r>
      <w:r w:rsidR="006F5D69" w:rsidRPr="004B23FB">
        <w:rPr>
          <w:lang w:val="sr-Cyrl-RS"/>
        </w:rPr>
        <w:t>Према закључцима Хидролошке Студије</w:t>
      </w:r>
      <w:r w:rsidR="006F5D69" w:rsidRPr="004B23FB">
        <w:rPr>
          <w:lang w:val="sr-Cyrl-BA"/>
        </w:rPr>
        <w:t xml:space="preserve"> к</w:t>
      </w:r>
      <w:r w:rsidR="00F3128B" w:rsidRPr="004B23FB">
        <w:rPr>
          <w:lang w:val="sr-Cyrl-BA"/>
        </w:rPr>
        <w:t>валитет вода је угрожен у свим водото</w:t>
      </w:r>
      <w:r w:rsidR="007B1FAB">
        <w:rPr>
          <w:lang w:val="sr-Cyrl-BA"/>
        </w:rPr>
        <w:t>ковима</w:t>
      </w:r>
      <w:r w:rsidR="00F3128B" w:rsidRPr="004B23FB">
        <w:rPr>
          <w:lang w:val="sr-Cyrl-BA"/>
        </w:rPr>
        <w:t xml:space="preserve"> низводно од </w:t>
      </w:r>
      <w:r w:rsidR="006113DD" w:rsidRPr="004B23FB">
        <w:rPr>
          <w:lang w:val="sr-Cyrl-BA"/>
        </w:rPr>
        <w:t xml:space="preserve">комплекса </w:t>
      </w:r>
      <w:r w:rsidR="006113DD" w:rsidRPr="004B23FB">
        <w:t>Serbia</w:t>
      </w:r>
      <w:r w:rsidR="006113DD" w:rsidRPr="005F1FD4">
        <w:rPr>
          <w:lang w:val="sr-Cyrl-RS"/>
        </w:rPr>
        <w:t xml:space="preserve"> </w:t>
      </w:r>
      <w:r w:rsidR="006113DD" w:rsidRPr="004B23FB">
        <w:t>Zijin</w:t>
      </w:r>
      <w:r w:rsidR="006113DD" w:rsidRPr="005F1FD4">
        <w:rPr>
          <w:lang w:val="sr-Cyrl-RS"/>
        </w:rPr>
        <w:t xml:space="preserve"> </w:t>
      </w:r>
      <w:r w:rsidR="006113DD" w:rsidRPr="004B23FB">
        <w:t>Copper</w:t>
      </w:r>
      <w:r w:rsidR="006113DD" w:rsidRPr="005F1FD4">
        <w:rPr>
          <w:lang w:val="sr-Cyrl-RS"/>
        </w:rPr>
        <w:t xml:space="preserve"> </w:t>
      </w:r>
      <w:r w:rsidR="006113DD" w:rsidRPr="004B23FB">
        <w:t>d</w:t>
      </w:r>
      <w:r w:rsidR="006113DD" w:rsidRPr="004B23FB">
        <w:rPr>
          <w:lang w:val="sr-Cyrl-RS"/>
        </w:rPr>
        <w:t>.</w:t>
      </w:r>
      <w:r w:rsidR="006113DD" w:rsidRPr="004B23FB">
        <w:t>o</w:t>
      </w:r>
      <w:r w:rsidR="006113DD" w:rsidRPr="004B23FB">
        <w:rPr>
          <w:lang w:val="sr-Cyrl-RS"/>
        </w:rPr>
        <w:t>.</w:t>
      </w:r>
      <w:r w:rsidR="006113DD" w:rsidRPr="004B23FB">
        <w:t>o</w:t>
      </w:r>
      <w:r w:rsidR="006113DD" w:rsidRPr="004B23FB">
        <w:rPr>
          <w:lang w:val="sr-Cyrl-RS"/>
        </w:rPr>
        <w:t>.</w:t>
      </w:r>
      <w:r w:rsidR="006113DD" w:rsidRPr="005F1FD4">
        <w:rPr>
          <w:lang w:val="sr-Cyrl-RS"/>
        </w:rPr>
        <w:t xml:space="preserve"> </w:t>
      </w:r>
      <w:proofErr w:type="spellStart"/>
      <w:r w:rsidR="006113DD" w:rsidRPr="004B23FB">
        <w:t>Bor</w:t>
      </w:r>
      <w:proofErr w:type="spellEnd"/>
      <w:r w:rsidR="006113DD" w:rsidRPr="005F1FD4">
        <w:rPr>
          <w:lang w:val="sr-Cyrl-RS"/>
        </w:rPr>
        <w:t xml:space="preserve"> </w:t>
      </w:r>
      <w:r w:rsidR="00F3128B" w:rsidRPr="004B23FB">
        <w:rPr>
          <w:lang w:val="sr-Cyrl-BA"/>
        </w:rPr>
        <w:t>и осталих индустрија (са 1</w:t>
      </w:r>
      <w:r w:rsidR="00F079C1" w:rsidRPr="004B23FB">
        <w:rPr>
          <w:lang w:val="sr-Cyrl-BA"/>
        </w:rPr>
        <w:t>.</w:t>
      </w:r>
      <w:r w:rsidR="00F3128B" w:rsidRPr="004B23FB">
        <w:rPr>
          <w:lang w:val="sr-Cyrl-BA"/>
        </w:rPr>
        <w:t>754.000 m</w:t>
      </w:r>
      <w:r w:rsidR="00F3128B" w:rsidRPr="004B23FB">
        <w:rPr>
          <w:vertAlign w:val="superscript"/>
          <w:lang w:val="sr-Cyrl-BA"/>
        </w:rPr>
        <w:t>3</w:t>
      </w:r>
      <w:r w:rsidR="00F3128B" w:rsidRPr="004B23FB">
        <w:rPr>
          <w:lang w:val="sr-Cyrl-BA"/>
        </w:rPr>
        <w:t xml:space="preserve"> отпадне воде из индустрије годишње)</w:t>
      </w:r>
      <w:r w:rsidR="006F5D69" w:rsidRPr="004B23FB">
        <w:rPr>
          <w:lang w:val="sr-Cyrl-BA"/>
        </w:rPr>
        <w:t>.</w:t>
      </w:r>
      <w:r w:rsidR="00F3128B" w:rsidRPr="004B23FB">
        <w:rPr>
          <w:lang w:val="sr-Cyrl-BA"/>
        </w:rPr>
        <w:t xml:space="preserve"> Водото</w:t>
      </w:r>
      <w:r w:rsidR="007B1FAB">
        <w:rPr>
          <w:lang w:val="sr-Cyrl-BA"/>
        </w:rPr>
        <w:t>кови</w:t>
      </w:r>
      <w:r w:rsidR="00F3128B" w:rsidRPr="004B23FB">
        <w:rPr>
          <w:lang w:val="sr-Cyrl-BA"/>
        </w:rPr>
        <w:t xml:space="preserve"> су угрожени и комуналним отпадним водама (3.002.855 m</w:t>
      </w:r>
      <w:r w:rsidR="00F3128B" w:rsidRPr="004B23FB">
        <w:rPr>
          <w:vertAlign w:val="superscript"/>
          <w:lang w:val="sr-Cyrl-BA"/>
        </w:rPr>
        <w:t>3</w:t>
      </w:r>
      <w:r w:rsidR="00F3128B" w:rsidRPr="004B23FB">
        <w:rPr>
          <w:lang w:val="sr-Cyrl-BA"/>
        </w:rPr>
        <w:t xml:space="preserve"> отпадне воде у граду годишње) које се упуштају без пречишћавања. Очувани водото</w:t>
      </w:r>
      <w:r w:rsidR="007B1FAB">
        <w:rPr>
          <w:lang w:val="sr-Cyrl-BA"/>
        </w:rPr>
        <w:t>кови налазе се</w:t>
      </w:r>
      <w:r w:rsidR="00F3128B" w:rsidRPr="004B23FB">
        <w:rPr>
          <w:lang w:val="sr-Cyrl-BA"/>
        </w:rPr>
        <w:t xml:space="preserve"> само у западном и северном делу територије Општине. </w:t>
      </w:r>
    </w:p>
    <w:p w14:paraId="4CDBB205" w14:textId="77777777" w:rsidR="00AF0B0D" w:rsidRPr="005F1FD4" w:rsidRDefault="00AF0B0D" w:rsidP="00AF0B0D">
      <w:pPr>
        <w:autoSpaceDE w:val="0"/>
        <w:autoSpaceDN w:val="0"/>
        <w:adjustRightInd w:val="0"/>
        <w:spacing w:after="0" w:line="240" w:lineRule="auto"/>
        <w:jc w:val="both"/>
        <w:rPr>
          <w:rFonts w:eastAsia="Calibri"/>
          <w:lang w:val="sr-Cyrl-BA"/>
        </w:rPr>
      </w:pPr>
    </w:p>
    <w:p w14:paraId="2349472E" w14:textId="3B420F66" w:rsidR="00AF0B0D" w:rsidRPr="004B23FB" w:rsidRDefault="00AF0B0D" w:rsidP="00AF0B0D">
      <w:pPr>
        <w:autoSpaceDE w:val="0"/>
        <w:autoSpaceDN w:val="0"/>
        <w:adjustRightInd w:val="0"/>
        <w:spacing w:after="0" w:line="240" w:lineRule="auto"/>
        <w:jc w:val="both"/>
        <w:rPr>
          <w:lang w:val="sr-Cyrl-RS"/>
        </w:rPr>
      </w:pPr>
      <w:r w:rsidRPr="004B23FB">
        <w:rPr>
          <w:lang w:val="sr-Cyrl-RS"/>
        </w:rPr>
        <w:t>Кривељска река је притока река Тимок и Дунав. Кривељска река дуга је 12 </w:t>
      </w:r>
      <w:r w:rsidRPr="004B23FB">
        <w:rPr>
          <w:lang w:val="en-US"/>
        </w:rPr>
        <w:t>km</w:t>
      </w:r>
      <w:r w:rsidRPr="004B23FB">
        <w:rPr>
          <w:lang w:val="sr-Cyrl-RS"/>
        </w:rPr>
        <w:t xml:space="preserve"> и има 16 главних притока. Значајне реке у хидролошком смислу су (</w:t>
      </w:r>
      <w:r w:rsidRPr="004B23FB">
        <w:rPr>
          <w:lang w:val="sr-Cyrl-RS"/>
        </w:rPr>
        <w:fldChar w:fldCharType="begin"/>
      </w:r>
      <w:r w:rsidRPr="004B23FB">
        <w:rPr>
          <w:lang w:val="sr-Cyrl-RS"/>
        </w:rPr>
        <w:instrText xml:space="preserve"> REF _Ref54789293 \h  \* MERGEFORMAT </w:instrText>
      </w:r>
      <w:r w:rsidRPr="004B23FB">
        <w:rPr>
          <w:lang w:val="sr-Cyrl-RS"/>
        </w:rPr>
      </w:r>
      <w:r w:rsidRPr="004B23FB">
        <w:rPr>
          <w:lang w:val="sr-Cyrl-RS"/>
        </w:rPr>
        <w:fldChar w:fldCharType="separate"/>
      </w:r>
      <w:r w:rsidR="0073596D" w:rsidRPr="0073596D">
        <w:rPr>
          <w:lang w:val="sr-Cyrl-RS"/>
        </w:rPr>
        <w:t>Слика 4</w:t>
      </w:r>
      <w:r w:rsidRPr="004B23FB">
        <w:rPr>
          <w:lang w:val="sr-Cyrl-RS"/>
        </w:rPr>
        <w:fldChar w:fldCharType="end"/>
      </w:r>
      <w:r w:rsidRPr="004B23FB">
        <w:rPr>
          <w:lang w:val="sr-Cyrl-RS"/>
        </w:rPr>
        <w:t>): Огашу тодор, Огашу Бузеј и Бањица које се код села Кривељ уливају у Кривељску реку. Низводно, у Кривељску реку уливају се Ваља Маре и Коркана, као и већи број мањих, сталних и повр</w:t>
      </w:r>
      <w:r w:rsidRPr="004B23FB">
        <w:rPr>
          <w:lang w:val="sr-Latn-RS"/>
        </w:rPr>
        <w:t>e</w:t>
      </w:r>
      <w:r w:rsidRPr="004B23FB">
        <w:rPr>
          <w:lang w:val="sr-Cyrl-RS"/>
        </w:rPr>
        <w:t>мених водотокова. Сви наведени токови су богати водом, а у кишном периоду су бујичног карактера и често долази до њиховог изливања. Акумулациони простор добијен је преграђивањем долине Кривељске реке бранама изграђеним од циклонског песка измештањем корита Кривељске реке кроз постојећи тунел и колектор.</w:t>
      </w:r>
    </w:p>
    <w:p w14:paraId="4D3C6FA0" w14:textId="77777777" w:rsidR="00AF0B0D" w:rsidRPr="004B23FB" w:rsidRDefault="00AF0B0D" w:rsidP="00AF0B0D">
      <w:pPr>
        <w:spacing w:after="0" w:line="240" w:lineRule="auto"/>
        <w:jc w:val="both"/>
        <w:rPr>
          <w:rFonts w:eastAsia="Calibri"/>
          <w:lang w:val="sr-Cyrl-RS"/>
        </w:rPr>
      </w:pPr>
    </w:p>
    <w:p w14:paraId="01F1876A" w14:textId="0136BC2F" w:rsidR="00AF0B0D" w:rsidRPr="004B23FB" w:rsidRDefault="00AF0B0D" w:rsidP="00AF0B0D">
      <w:pPr>
        <w:spacing w:after="0" w:line="240" w:lineRule="auto"/>
        <w:jc w:val="both"/>
        <w:rPr>
          <w:lang w:val="sr-Cyrl-RS"/>
        </w:rPr>
      </w:pPr>
      <w:r w:rsidRPr="004B23FB">
        <w:rPr>
          <w:lang w:val="sr-Cyrl-RS"/>
        </w:rPr>
        <w:t xml:space="preserve">Сливно подручје Кривељске реке, Борске реке и Сарака потока које гравитирају новом обилазном тунелу исто је као оно које сада гравитира постојећим колекторима у тунелу испод флотацијског јаловишта. </w:t>
      </w:r>
    </w:p>
    <w:p w14:paraId="7AAB5595" w14:textId="77777777" w:rsidR="00AF0B0D" w:rsidRPr="004B23FB" w:rsidRDefault="00AF0B0D" w:rsidP="00AF0B0D">
      <w:pPr>
        <w:spacing w:after="0" w:line="240" w:lineRule="auto"/>
        <w:jc w:val="both"/>
        <w:rPr>
          <w:lang w:val="sr-Cyrl-RS"/>
        </w:rPr>
        <w:sectPr w:rsidR="00AF0B0D" w:rsidRPr="004B23FB" w:rsidSect="00A84E8C">
          <w:pgSz w:w="11906" w:h="16838"/>
          <w:pgMar w:top="1417" w:right="1417" w:bottom="1417" w:left="1417" w:header="708" w:footer="708" w:gutter="0"/>
          <w:cols w:space="708"/>
          <w:docGrid w:linePitch="360"/>
        </w:sectPr>
      </w:pPr>
    </w:p>
    <w:p w14:paraId="19FF332A" w14:textId="77777777" w:rsidR="00AF0B0D" w:rsidRPr="004B23FB" w:rsidRDefault="00AF0B0D" w:rsidP="00AF0B0D">
      <w:pPr>
        <w:keepNext/>
        <w:spacing w:after="0" w:line="240" w:lineRule="auto"/>
        <w:jc w:val="both"/>
      </w:pPr>
      <w:r w:rsidRPr="004B23FB">
        <w:rPr>
          <w:noProof/>
          <w:sz w:val="20"/>
          <w:lang w:val="en-US"/>
        </w:rPr>
        <w:lastRenderedPageBreak/>
        <w:drawing>
          <wp:inline distT="0" distB="0" distL="0" distR="0" wp14:anchorId="10F9A55D" wp14:editId="54498F04">
            <wp:extent cx="8902002" cy="12723778"/>
            <wp:effectExtent l="0" t="0" r="0" b="1905"/>
            <wp:docPr id="9"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2.png"/>
                    <pic:cNvPicPr/>
                  </pic:nvPicPr>
                  <pic:blipFill>
                    <a:blip r:embed="rId27" cstate="print"/>
                    <a:stretch>
                      <a:fillRect/>
                    </a:stretch>
                  </pic:blipFill>
                  <pic:spPr>
                    <a:xfrm>
                      <a:off x="0" y="0"/>
                      <a:ext cx="8930596" cy="12764648"/>
                    </a:xfrm>
                    <a:prstGeom prst="rect">
                      <a:avLst/>
                    </a:prstGeom>
                  </pic:spPr>
                </pic:pic>
              </a:graphicData>
            </a:graphic>
          </wp:inline>
        </w:drawing>
      </w:r>
    </w:p>
    <w:p w14:paraId="6E5A7ED6" w14:textId="7A43F36A" w:rsidR="00AF0B0D" w:rsidRPr="004B23FB" w:rsidRDefault="00AF0B0D" w:rsidP="00AF0B0D">
      <w:pPr>
        <w:pStyle w:val="Caption"/>
        <w:spacing w:after="0"/>
        <w:rPr>
          <w:i w:val="0"/>
          <w:color w:val="auto"/>
          <w:sz w:val="20"/>
          <w:lang w:val="sr-Cyrl-RS"/>
        </w:rPr>
      </w:pPr>
      <w:bookmarkStart w:id="41" w:name="_Ref54789293"/>
      <w:bookmarkStart w:id="42" w:name="_Toc69205846"/>
      <w:proofErr w:type="spellStart"/>
      <w:r w:rsidRPr="004B23FB">
        <w:rPr>
          <w:i w:val="0"/>
          <w:color w:val="auto"/>
          <w:sz w:val="20"/>
        </w:rPr>
        <w:t>Слика</w:t>
      </w:r>
      <w:proofErr w:type="spellEnd"/>
      <w:r w:rsidRPr="004B23FB">
        <w:rPr>
          <w:i w:val="0"/>
          <w:color w:val="auto"/>
          <w:sz w:val="20"/>
        </w:rPr>
        <w:t xml:space="preserve"> </w:t>
      </w:r>
      <w:r w:rsidRPr="004B23FB">
        <w:rPr>
          <w:i w:val="0"/>
          <w:color w:val="auto"/>
          <w:sz w:val="20"/>
        </w:rPr>
        <w:fldChar w:fldCharType="begin"/>
      </w:r>
      <w:r w:rsidRPr="004B23FB">
        <w:rPr>
          <w:i w:val="0"/>
          <w:color w:val="auto"/>
          <w:sz w:val="20"/>
        </w:rPr>
        <w:instrText xml:space="preserve"> SEQ Слика \* ARABIC </w:instrText>
      </w:r>
      <w:r w:rsidRPr="004B23FB">
        <w:rPr>
          <w:i w:val="0"/>
          <w:color w:val="auto"/>
          <w:sz w:val="20"/>
        </w:rPr>
        <w:fldChar w:fldCharType="separate"/>
      </w:r>
      <w:r w:rsidR="0073596D">
        <w:rPr>
          <w:i w:val="0"/>
          <w:noProof/>
          <w:color w:val="auto"/>
          <w:sz w:val="20"/>
        </w:rPr>
        <w:t>4</w:t>
      </w:r>
      <w:r w:rsidRPr="004B23FB">
        <w:rPr>
          <w:i w:val="0"/>
          <w:color w:val="auto"/>
          <w:sz w:val="20"/>
        </w:rPr>
        <w:fldChar w:fldCharType="end"/>
      </w:r>
      <w:bookmarkEnd w:id="41"/>
      <w:r w:rsidRPr="004B23FB">
        <w:rPr>
          <w:i w:val="0"/>
          <w:color w:val="auto"/>
          <w:sz w:val="20"/>
          <w:lang w:val="sr-Cyrl-RS"/>
        </w:rPr>
        <w:t xml:space="preserve"> Хидролошк</w:t>
      </w:r>
      <w:r w:rsidRPr="004B23FB">
        <w:rPr>
          <w:i w:val="0"/>
          <w:color w:val="auto"/>
          <w:sz w:val="20"/>
          <w:lang w:val="sr-Latn-RS"/>
        </w:rPr>
        <w:t>a</w:t>
      </w:r>
      <w:r w:rsidRPr="004B23FB">
        <w:rPr>
          <w:i w:val="0"/>
          <w:color w:val="auto"/>
          <w:sz w:val="20"/>
          <w:lang w:val="sr-Cyrl-RS"/>
        </w:rPr>
        <w:t xml:space="preserve"> мреж</w:t>
      </w:r>
      <w:r w:rsidRPr="004B23FB">
        <w:rPr>
          <w:i w:val="0"/>
          <w:color w:val="auto"/>
          <w:sz w:val="20"/>
          <w:lang w:val="sr-Latn-RS"/>
        </w:rPr>
        <w:t>a</w:t>
      </w:r>
      <w:r w:rsidRPr="004B23FB">
        <w:rPr>
          <w:i w:val="0"/>
          <w:color w:val="auto"/>
          <w:sz w:val="20"/>
          <w:lang w:val="sr-Cyrl-RS"/>
        </w:rPr>
        <w:t xml:space="preserve"> слива Тимок</w:t>
      </w:r>
      <w:bookmarkEnd w:id="42"/>
      <w:r w:rsidRPr="004B23FB">
        <w:rPr>
          <w:i w:val="0"/>
          <w:color w:val="auto"/>
          <w:sz w:val="20"/>
          <w:lang w:val="sr-Cyrl-RS"/>
        </w:rPr>
        <w:t xml:space="preserve"> </w:t>
      </w:r>
    </w:p>
    <w:p w14:paraId="20C0DADE" w14:textId="38C828C1" w:rsidR="00AF0B0D" w:rsidRPr="004B23FB" w:rsidRDefault="00AF0B0D" w:rsidP="00AF0B0D">
      <w:pPr>
        <w:pStyle w:val="Caption"/>
        <w:spacing w:after="0"/>
        <w:rPr>
          <w:iCs w:val="0"/>
          <w:sz w:val="20"/>
          <w:lang w:val="sr-Cyrl-RS"/>
        </w:rPr>
      </w:pPr>
      <w:r w:rsidRPr="004B23FB">
        <w:rPr>
          <w:i w:val="0"/>
          <w:color w:val="auto"/>
          <w:sz w:val="20"/>
          <w:lang w:val="sr-Latn-RS"/>
        </w:rPr>
        <w:t>(</w:t>
      </w:r>
      <w:r w:rsidRPr="004B23FB">
        <w:rPr>
          <w:i w:val="0"/>
          <w:color w:val="auto"/>
          <w:sz w:val="20"/>
          <w:lang w:val="sr-Cyrl-RS"/>
        </w:rPr>
        <w:t xml:space="preserve">извор: </w:t>
      </w:r>
      <w:proofErr w:type="spellStart"/>
      <w:r w:rsidRPr="004B23FB">
        <w:rPr>
          <w:i w:val="0"/>
          <w:color w:val="auto"/>
          <w:sz w:val="20"/>
        </w:rPr>
        <w:t>Мр</w:t>
      </w:r>
      <w:proofErr w:type="spellEnd"/>
      <w:r w:rsidRPr="004B23FB">
        <w:rPr>
          <w:i w:val="0"/>
          <w:color w:val="auto"/>
          <w:sz w:val="20"/>
        </w:rPr>
        <w:t xml:space="preserve"> </w:t>
      </w:r>
      <w:proofErr w:type="spellStart"/>
      <w:r w:rsidRPr="004B23FB">
        <w:rPr>
          <w:i w:val="0"/>
          <w:color w:val="auto"/>
          <w:sz w:val="20"/>
        </w:rPr>
        <w:t>Драгана</w:t>
      </w:r>
      <w:proofErr w:type="spellEnd"/>
      <w:r w:rsidRPr="004B23FB">
        <w:rPr>
          <w:i w:val="0"/>
          <w:color w:val="auto"/>
          <w:sz w:val="20"/>
        </w:rPr>
        <w:t xml:space="preserve"> П. </w:t>
      </w:r>
      <w:proofErr w:type="spellStart"/>
      <w:r w:rsidRPr="004B23FB">
        <w:rPr>
          <w:i w:val="0"/>
          <w:color w:val="auto"/>
          <w:sz w:val="20"/>
        </w:rPr>
        <w:t>Милијашевић</w:t>
      </w:r>
      <w:proofErr w:type="spellEnd"/>
      <w:r w:rsidRPr="004B23FB">
        <w:rPr>
          <w:i w:val="0"/>
          <w:color w:val="auto"/>
          <w:sz w:val="20"/>
        </w:rPr>
        <w:t xml:space="preserve">, </w:t>
      </w:r>
      <w:proofErr w:type="spellStart"/>
      <w:r w:rsidRPr="004B23FB">
        <w:rPr>
          <w:i w:val="0"/>
          <w:color w:val="auto"/>
          <w:sz w:val="20"/>
        </w:rPr>
        <w:t>Физичкогеографски</w:t>
      </w:r>
      <w:proofErr w:type="spellEnd"/>
      <w:r w:rsidRPr="004B23FB">
        <w:rPr>
          <w:i w:val="0"/>
          <w:color w:val="auto"/>
          <w:sz w:val="20"/>
        </w:rPr>
        <w:t xml:space="preserve"> </w:t>
      </w:r>
      <w:proofErr w:type="spellStart"/>
      <w:r w:rsidRPr="004B23FB">
        <w:rPr>
          <w:i w:val="0"/>
          <w:color w:val="auto"/>
          <w:sz w:val="20"/>
        </w:rPr>
        <w:t>фактори</w:t>
      </w:r>
      <w:proofErr w:type="spellEnd"/>
      <w:r w:rsidRPr="004B23FB">
        <w:rPr>
          <w:i w:val="0"/>
          <w:color w:val="auto"/>
          <w:sz w:val="20"/>
        </w:rPr>
        <w:t xml:space="preserve"> </w:t>
      </w:r>
      <w:proofErr w:type="spellStart"/>
      <w:r w:rsidRPr="004B23FB">
        <w:rPr>
          <w:i w:val="0"/>
          <w:color w:val="auto"/>
          <w:sz w:val="20"/>
        </w:rPr>
        <w:t>водног</w:t>
      </w:r>
      <w:proofErr w:type="spellEnd"/>
      <w:r w:rsidRPr="004B23FB">
        <w:rPr>
          <w:i w:val="0"/>
          <w:color w:val="auto"/>
          <w:sz w:val="20"/>
        </w:rPr>
        <w:t xml:space="preserve"> </w:t>
      </w:r>
      <w:proofErr w:type="spellStart"/>
      <w:r w:rsidRPr="004B23FB">
        <w:rPr>
          <w:i w:val="0"/>
          <w:color w:val="auto"/>
          <w:sz w:val="20"/>
        </w:rPr>
        <w:t>биланса</w:t>
      </w:r>
      <w:proofErr w:type="spellEnd"/>
      <w:r w:rsidRPr="004B23FB">
        <w:rPr>
          <w:i w:val="0"/>
          <w:color w:val="auto"/>
          <w:sz w:val="20"/>
        </w:rPr>
        <w:t xml:space="preserve"> и </w:t>
      </w:r>
      <w:proofErr w:type="spellStart"/>
      <w:r w:rsidRPr="004B23FB">
        <w:rPr>
          <w:i w:val="0"/>
          <w:color w:val="auto"/>
          <w:sz w:val="20"/>
        </w:rPr>
        <w:t>могућности</w:t>
      </w:r>
      <w:proofErr w:type="spellEnd"/>
      <w:r w:rsidRPr="004B23FB">
        <w:rPr>
          <w:i w:val="0"/>
          <w:color w:val="auto"/>
          <w:sz w:val="20"/>
        </w:rPr>
        <w:t xml:space="preserve"> </w:t>
      </w:r>
      <w:proofErr w:type="spellStart"/>
      <w:r w:rsidRPr="004B23FB">
        <w:rPr>
          <w:i w:val="0"/>
          <w:color w:val="auto"/>
          <w:sz w:val="20"/>
        </w:rPr>
        <w:t>одрживог</w:t>
      </w:r>
      <w:proofErr w:type="spellEnd"/>
      <w:r w:rsidRPr="004B23FB">
        <w:rPr>
          <w:i w:val="0"/>
          <w:color w:val="auto"/>
          <w:sz w:val="20"/>
        </w:rPr>
        <w:t xml:space="preserve"> </w:t>
      </w:r>
      <w:proofErr w:type="spellStart"/>
      <w:r w:rsidRPr="004B23FB">
        <w:rPr>
          <w:i w:val="0"/>
          <w:color w:val="auto"/>
          <w:sz w:val="20"/>
        </w:rPr>
        <w:t>коришћења</w:t>
      </w:r>
      <w:proofErr w:type="spellEnd"/>
      <w:r w:rsidRPr="004B23FB">
        <w:rPr>
          <w:i w:val="0"/>
          <w:color w:val="auto"/>
          <w:sz w:val="20"/>
        </w:rPr>
        <w:t xml:space="preserve"> </w:t>
      </w:r>
      <w:proofErr w:type="spellStart"/>
      <w:r w:rsidRPr="004B23FB">
        <w:rPr>
          <w:i w:val="0"/>
          <w:color w:val="auto"/>
          <w:sz w:val="20"/>
        </w:rPr>
        <w:t>водних</w:t>
      </w:r>
      <w:proofErr w:type="spellEnd"/>
      <w:r w:rsidRPr="004B23FB">
        <w:rPr>
          <w:i w:val="0"/>
          <w:color w:val="auto"/>
          <w:sz w:val="20"/>
        </w:rPr>
        <w:t xml:space="preserve"> </w:t>
      </w:r>
      <w:proofErr w:type="spellStart"/>
      <w:r w:rsidRPr="004B23FB">
        <w:rPr>
          <w:i w:val="0"/>
          <w:color w:val="auto"/>
          <w:sz w:val="20"/>
        </w:rPr>
        <w:t>ресурса</w:t>
      </w:r>
      <w:proofErr w:type="spellEnd"/>
      <w:r w:rsidRPr="004B23FB">
        <w:rPr>
          <w:i w:val="0"/>
          <w:color w:val="auto"/>
          <w:sz w:val="20"/>
        </w:rPr>
        <w:t xml:space="preserve"> у </w:t>
      </w:r>
      <w:proofErr w:type="spellStart"/>
      <w:r w:rsidRPr="004B23FB">
        <w:rPr>
          <w:i w:val="0"/>
          <w:color w:val="auto"/>
          <w:sz w:val="20"/>
        </w:rPr>
        <w:t>сливу</w:t>
      </w:r>
      <w:proofErr w:type="spellEnd"/>
      <w:r w:rsidRPr="004B23FB">
        <w:rPr>
          <w:i w:val="0"/>
          <w:color w:val="auto"/>
          <w:sz w:val="20"/>
        </w:rPr>
        <w:t xml:space="preserve"> </w:t>
      </w:r>
      <w:proofErr w:type="spellStart"/>
      <w:r w:rsidRPr="004B23FB">
        <w:rPr>
          <w:i w:val="0"/>
          <w:color w:val="auto"/>
          <w:sz w:val="20"/>
        </w:rPr>
        <w:t>Тимока</w:t>
      </w:r>
      <w:proofErr w:type="spellEnd"/>
      <w:r w:rsidRPr="004B23FB">
        <w:rPr>
          <w:i w:val="0"/>
          <w:color w:val="auto"/>
          <w:sz w:val="20"/>
          <w:lang w:val="sr-Cyrl-RS"/>
        </w:rPr>
        <w:t>, Београд,</w:t>
      </w:r>
      <w:r w:rsidRPr="004B23FB">
        <w:rPr>
          <w:i w:val="0"/>
          <w:color w:val="auto"/>
          <w:sz w:val="20"/>
        </w:rPr>
        <w:t xml:space="preserve"> 2014.</w:t>
      </w:r>
      <w:r w:rsidRPr="004B23FB">
        <w:rPr>
          <w:i w:val="0"/>
          <w:color w:val="auto"/>
          <w:sz w:val="20"/>
          <w:lang w:val="sr-Cyrl-RS"/>
        </w:rPr>
        <w:t xml:space="preserve"> г</w:t>
      </w:r>
      <w:r w:rsidR="006A0F1E">
        <w:rPr>
          <w:i w:val="0"/>
          <w:color w:val="auto"/>
          <w:sz w:val="20"/>
          <w:lang w:val="sr-Cyrl-RS"/>
        </w:rPr>
        <w:t>од</w:t>
      </w:r>
      <w:r w:rsidRPr="004B23FB">
        <w:rPr>
          <w:i w:val="0"/>
          <w:color w:val="auto"/>
          <w:sz w:val="20"/>
          <w:lang w:val="sr-Cyrl-RS"/>
        </w:rPr>
        <w:t>.)</w:t>
      </w:r>
      <w:r w:rsidRPr="004B23FB">
        <w:rPr>
          <w:i w:val="0"/>
          <w:color w:val="auto"/>
          <w:sz w:val="20"/>
          <w:lang w:val="sr-Cyrl-RS"/>
        </w:rPr>
        <w:br w:type="page"/>
      </w:r>
    </w:p>
    <w:p w14:paraId="21994BB2" w14:textId="77777777" w:rsidR="00AF0B0D" w:rsidRPr="004B23FB" w:rsidRDefault="00AF0B0D" w:rsidP="00AF0B0D">
      <w:pPr>
        <w:pStyle w:val="Caption"/>
        <w:spacing w:after="0"/>
        <w:rPr>
          <w:i w:val="0"/>
          <w:color w:val="auto"/>
          <w:sz w:val="20"/>
          <w:lang w:val="sr-Cyrl-RS"/>
        </w:rPr>
        <w:sectPr w:rsidR="00AF0B0D" w:rsidRPr="004B23FB" w:rsidSect="003232DD">
          <w:pgSz w:w="16838" w:h="23811" w:code="8"/>
          <w:pgMar w:top="1417" w:right="1417" w:bottom="1417" w:left="1417" w:header="708" w:footer="708" w:gutter="0"/>
          <w:cols w:space="708"/>
          <w:docGrid w:linePitch="360"/>
        </w:sectPr>
      </w:pPr>
    </w:p>
    <w:p w14:paraId="1913E217" w14:textId="182E5E96" w:rsidR="005E38EB" w:rsidRDefault="005E38EB" w:rsidP="005E38EB">
      <w:pPr>
        <w:spacing w:after="0" w:line="240" w:lineRule="auto"/>
        <w:jc w:val="both"/>
        <w:rPr>
          <w:lang w:val="sr-Cyrl-RS"/>
        </w:rPr>
      </w:pPr>
      <w:r w:rsidRPr="004B23FB">
        <w:rPr>
          <w:lang w:val="sr-Cyrl-RS"/>
        </w:rPr>
        <w:lastRenderedPageBreak/>
        <w:t>Агенција за заштиту животне средине</w:t>
      </w:r>
      <w:r w:rsidRPr="004B23FB">
        <w:rPr>
          <w:rFonts w:eastAsia="Calibri"/>
          <w:lang w:val="sr-Cyrl-RS"/>
        </w:rPr>
        <w:t xml:space="preserve"> врши редовно узорковање и испитивања воде у оквиру </w:t>
      </w:r>
      <w:r w:rsidRPr="004B23FB">
        <w:rPr>
          <w:lang w:val="sr-Cyrl-BA"/>
        </w:rPr>
        <w:t xml:space="preserve">оперативног мониторинга статуса подземних и површинских вода. Најближе мерне станице </w:t>
      </w:r>
      <w:r w:rsidRPr="004B23FB">
        <w:rPr>
          <w:lang w:val="sr-Cyrl-RS"/>
        </w:rPr>
        <w:t>предметној локацији су</w:t>
      </w:r>
      <w:r w:rsidRPr="004B23FB">
        <w:rPr>
          <w:rStyle w:val="FootnoteReference"/>
          <w:lang w:val="sr-Cyrl-RS"/>
        </w:rPr>
        <w:footnoteReference w:id="8"/>
      </w:r>
      <w:r w:rsidRPr="004B23FB">
        <w:rPr>
          <w:lang w:val="sr-Cyrl-RS"/>
        </w:rPr>
        <w:t>:</w:t>
      </w:r>
    </w:p>
    <w:p w14:paraId="45EF63A1" w14:textId="77777777" w:rsidR="00B523C3" w:rsidRPr="004B23FB" w:rsidRDefault="00B523C3" w:rsidP="005E38EB">
      <w:pPr>
        <w:spacing w:after="0" w:line="240" w:lineRule="auto"/>
        <w:jc w:val="both"/>
        <w:rPr>
          <w:lang w:val="sr-Cyrl-RS"/>
        </w:rPr>
      </w:pPr>
    </w:p>
    <w:p w14:paraId="2AD54CF2" w14:textId="20DF2DC2" w:rsidR="005E38EB" w:rsidRPr="004B23FB" w:rsidRDefault="005E38EB" w:rsidP="005E38EB">
      <w:pPr>
        <w:pStyle w:val="ListParagraph"/>
        <w:numPr>
          <w:ilvl w:val="0"/>
          <w:numId w:val="33"/>
        </w:numPr>
        <w:spacing w:after="0" w:line="240" w:lineRule="auto"/>
        <w:jc w:val="both"/>
        <w:rPr>
          <w:lang w:val="sr-Cyrl-RS"/>
        </w:rPr>
      </w:pPr>
      <w:bookmarkStart w:id="43" w:name="_Hlk56592625"/>
      <w:r w:rsidRPr="004B23FB">
        <w:rPr>
          <w:lang w:val="sr-Cyrl-RS"/>
        </w:rPr>
        <w:t xml:space="preserve">Слатина (шифра станице – 42904, водоток – Борска река, назив водног тела – Борска река узводно од ушћа Кривељске реке, шифра водног тела – </w:t>
      </w:r>
      <w:r w:rsidRPr="004B23FB">
        <w:rPr>
          <w:lang w:val="en-US"/>
        </w:rPr>
        <w:t>BOR</w:t>
      </w:r>
      <w:r w:rsidRPr="004B23FB">
        <w:rPr>
          <w:lang w:val="sr-Latn-RS"/>
        </w:rPr>
        <w:t>_2,</w:t>
      </w:r>
      <w:r w:rsidRPr="004B23FB">
        <w:rPr>
          <w:lang w:val="sr-Cyrl-RS"/>
        </w:rPr>
        <w:t xml:space="preserve"> тип водотока – Тип 3,</w:t>
      </w:r>
      <w:r w:rsidRPr="004B23FB">
        <w:rPr>
          <w:lang w:val="sr-Latn-RS"/>
        </w:rPr>
        <w:t xml:space="preserve"> </w:t>
      </w:r>
      <w:r w:rsidRPr="004B23FB">
        <w:rPr>
          <w:lang w:val="sr-Cyrl-RS"/>
        </w:rPr>
        <w:t>водно подручје - Доњи Дунав) – налази се на око 6,6</w:t>
      </w:r>
      <w:r w:rsidR="00C22429">
        <w:rPr>
          <w:lang w:val="sr-Cyrl-RS"/>
        </w:rPr>
        <w:t> </w:t>
      </w:r>
      <w:r w:rsidRPr="004B23FB">
        <w:rPr>
          <w:lang w:val="sr-Cyrl-RS"/>
        </w:rPr>
        <w:t>km низводно од обилазног тунела;</w:t>
      </w:r>
    </w:p>
    <w:p w14:paraId="53F5A96B" w14:textId="17757E6E" w:rsidR="005E38EB" w:rsidRPr="004B23FB" w:rsidRDefault="005E38EB" w:rsidP="005E38EB">
      <w:pPr>
        <w:pStyle w:val="ListParagraph"/>
        <w:numPr>
          <w:ilvl w:val="0"/>
          <w:numId w:val="33"/>
        </w:numPr>
        <w:spacing w:after="0" w:line="240" w:lineRule="auto"/>
        <w:jc w:val="both"/>
        <w:rPr>
          <w:lang w:val="sr-Cyrl-RS"/>
        </w:rPr>
      </w:pPr>
      <w:r w:rsidRPr="004B23FB">
        <w:rPr>
          <w:lang w:val="sr-Cyrl-RS"/>
        </w:rPr>
        <w:t xml:space="preserve">Рготина (шифра станице – 42906, водоток – Борска река, назив водног тела – Борска река од ушћа у Црни Тимок до ушћа Кривељске реке, шифра водног тела – </w:t>
      </w:r>
      <w:r w:rsidRPr="004B23FB">
        <w:rPr>
          <w:lang w:val="en-US"/>
        </w:rPr>
        <w:t>BOR</w:t>
      </w:r>
      <w:r w:rsidRPr="004B23FB">
        <w:rPr>
          <w:lang w:val="sr-Latn-RS"/>
        </w:rPr>
        <w:t>_</w:t>
      </w:r>
      <w:r w:rsidRPr="004B23FB">
        <w:rPr>
          <w:lang w:val="sr-Cyrl-RS"/>
        </w:rPr>
        <w:t>1</w:t>
      </w:r>
      <w:r w:rsidRPr="004B23FB">
        <w:rPr>
          <w:lang w:val="sr-Latn-RS"/>
        </w:rPr>
        <w:t xml:space="preserve">, </w:t>
      </w:r>
      <w:r w:rsidRPr="004B23FB">
        <w:rPr>
          <w:lang w:val="sr-Cyrl-RS"/>
        </w:rPr>
        <w:t>тип водотока – Тип 3, водно подручје – Доњи Дунав) – налази се на око 11,6</w:t>
      </w:r>
      <w:r w:rsidR="00C22429">
        <w:rPr>
          <w:lang w:val="sr-Cyrl-RS"/>
        </w:rPr>
        <w:t> </w:t>
      </w:r>
      <w:r w:rsidRPr="004B23FB">
        <w:rPr>
          <w:lang w:val="sr-Cyrl-RS"/>
        </w:rPr>
        <w:t>km низводно од обилазног тунела;</w:t>
      </w:r>
    </w:p>
    <w:p w14:paraId="12714EFB" w14:textId="755956F6" w:rsidR="005E38EB" w:rsidRPr="004B23FB" w:rsidRDefault="005E38EB" w:rsidP="005E38EB">
      <w:pPr>
        <w:pStyle w:val="ListParagraph"/>
        <w:numPr>
          <w:ilvl w:val="0"/>
          <w:numId w:val="33"/>
        </w:numPr>
        <w:spacing w:after="0" w:line="240" w:lineRule="auto"/>
        <w:jc w:val="both"/>
        <w:rPr>
          <w:lang w:val="sr-Cyrl-RS"/>
        </w:rPr>
      </w:pPr>
      <w:r w:rsidRPr="004B23FB">
        <w:rPr>
          <w:lang w:val="sr-Cyrl-RS"/>
        </w:rPr>
        <w:t xml:space="preserve">Мали Кривељ (шифра станице – 42907, водоток – Кривељска река узводно од акумулације Кривељ, назив водног тела –Кривељска река од ушћа у Борску реку до бране Кривељ, шифра водног тела – </w:t>
      </w:r>
      <w:r w:rsidRPr="004B23FB">
        <w:t>KRIV</w:t>
      </w:r>
      <w:r w:rsidRPr="005F1FD4">
        <w:rPr>
          <w:lang w:val="sr-Cyrl-RS"/>
        </w:rPr>
        <w:t>_</w:t>
      </w:r>
      <w:r w:rsidRPr="004B23FB">
        <w:rPr>
          <w:lang w:val="sr-Cyrl-RS"/>
        </w:rPr>
        <w:t>3</w:t>
      </w:r>
      <w:r w:rsidRPr="004B23FB">
        <w:rPr>
          <w:lang w:val="sr-Latn-RS"/>
        </w:rPr>
        <w:t>,</w:t>
      </w:r>
      <w:r w:rsidRPr="004B23FB">
        <w:rPr>
          <w:lang w:val="sr-Cyrl-RS"/>
        </w:rPr>
        <w:t xml:space="preserve"> тип водотока – Тип 3,</w:t>
      </w:r>
      <w:r w:rsidRPr="004B23FB">
        <w:rPr>
          <w:lang w:val="sr-Latn-RS"/>
        </w:rPr>
        <w:t xml:space="preserve"> </w:t>
      </w:r>
      <w:r w:rsidRPr="004B23FB">
        <w:rPr>
          <w:lang w:val="sr-Cyrl-RS"/>
        </w:rPr>
        <w:t>водно подручје - Доњи Дунав) – налази се на око 7,5</w:t>
      </w:r>
      <w:r w:rsidR="00C22429">
        <w:rPr>
          <w:lang w:val="sr-Cyrl-RS"/>
        </w:rPr>
        <w:t> </w:t>
      </w:r>
      <w:r w:rsidRPr="004B23FB">
        <w:rPr>
          <w:lang w:val="sr-Cyrl-RS"/>
        </w:rPr>
        <w:t>km узводно од обилазног тунела;</w:t>
      </w:r>
    </w:p>
    <w:p w14:paraId="1FEFB63F" w14:textId="570E9A45" w:rsidR="005E38EB" w:rsidRPr="004B23FB" w:rsidRDefault="005E38EB" w:rsidP="005E38EB">
      <w:pPr>
        <w:pStyle w:val="ListParagraph"/>
        <w:numPr>
          <w:ilvl w:val="0"/>
          <w:numId w:val="33"/>
        </w:numPr>
        <w:spacing w:after="0" w:line="240" w:lineRule="auto"/>
        <w:jc w:val="both"/>
        <w:rPr>
          <w:lang w:val="sr-Cyrl-RS"/>
        </w:rPr>
      </w:pPr>
      <w:r w:rsidRPr="004B23FB">
        <w:rPr>
          <w:lang w:val="sr-Cyrl-RS"/>
        </w:rPr>
        <w:t xml:space="preserve">Слатина (шифра станице – 42903, водоток – Кривељска река, назив водног тела – Кривељска река од ушћа у Борску реку до бране Кривељ, шифра водног тела – </w:t>
      </w:r>
      <w:r w:rsidRPr="004B23FB">
        <w:rPr>
          <w:lang w:val="en-US"/>
        </w:rPr>
        <w:t>KRIV</w:t>
      </w:r>
      <w:r w:rsidRPr="004B23FB">
        <w:rPr>
          <w:lang w:val="sr-Latn-RS"/>
        </w:rPr>
        <w:t>_1,</w:t>
      </w:r>
      <w:r w:rsidRPr="004B23FB">
        <w:rPr>
          <w:lang w:val="sr-Cyrl-RS"/>
        </w:rPr>
        <w:t xml:space="preserve"> тип водотока – Тип 3,</w:t>
      </w:r>
      <w:r w:rsidRPr="004B23FB">
        <w:rPr>
          <w:lang w:val="sr-Latn-RS"/>
        </w:rPr>
        <w:t xml:space="preserve"> </w:t>
      </w:r>
      <w:r w:rsidRPr="004B23FB">
        <w:rPr>
          <w:lang w:val="sr-Cyrl-RS"/>
        </w:rPr>
        <w:t>водно подручје - Доњи Дунав) – налази се на око 13,5</w:t>
      </w:r>
      <w:r w:rsidR="00C22429">
        <w:rPr>
          <w:lang w:val="sr-Cyrl-RS"/>
        </w:rPr>
        <w:t> </w:t>
      </w:r>
      <w:r w:rsidRPr="004B23FB">
        <w:rPr>
          <w:lang w:val="sr-Cyrl-RS"/>
        </w:rPr>
        <w:t>km низводно од обилазног тунела;</w:t>
      </w:r>
    </w:p>
    <w:bookmarkEnd w:id="43"/>
    <w:p w14:paraId="4A2F582B" w14:textId="77777777" w:rsidR="005E38EB" w:rsidRPr="004B23FB" w:rsidRDefault="005E38EB" w:rsidP="005E38EB">
      <w:pPr>
        <w:spacing w:after="0" w:line="240" w:lineRule="auto"/>
        <w:jc w:val="both"/>
        <w:rPr>
          <w:lang w:val="sr-Cyrl-RS"/>
        </w:rPr>
      </w:pPr>
    </w:p>
    <w:p w14:paraId="275BAF14" w14:textId="702EFE8C" w:rsidR="005E38EB" w:rsidRPr="004B23FB" w:rsidRDefault="005E38EB" w:rsidP="005E38EB">
      <w:pPr>
        <w:spacing w:after="0" w:line="240" w:lineRule="auto"/>
        <w:jc w:val="both"/>
        <w:rPr>
          <w:lang w:val="sr-Cyrl-RS"/>
        </w:rPr>
      </w:pPr>
      <w:r w:rsidRPr="004B23FB">
        <w:rPr>
          <w:lang w:val="sr-Cyrl-RS"/>
        </w:rPr>
        <w:t>Најближа мерна станица локацији пројекта је Слатина (шифра станице – 42904).</w:t>
      </w:r>
      <w:r w:rsidR="00C22429">
        <w:rPr>
          <w:lang w:val="sr-Cyrl-RS"/>
        </w:rPr>
        <w:t xml:space="preserve"> </w:t>
      </w:r>
      <w:r w:rsidRPr="004B23FB">
        <w:rPr>
          <w:lang w:val="sr-Cyrl-RS"/>
        </w:rPr>
        <w:fldChar w:fldCharType="begin"/>
      </w:r>
      <w:r w:rsidRPr="004B23FB">
        <w:rPr>
          <w:lang w:val="sr-Cyrl-RS"/>
        </w:rPr>
        <w:instrText xml:space="preserve"> REF _Ref56693935 \h </w:instrText>
      </w:r>
      <w:r w:rsidR="00C24E64" w:rsidRPr="004B23FB">
        <w:rPr>
          <w:lang w:val="sr-Cyrl-RS"/>
        </w:rPr>
        <w:instrText xml:space="preserve"> \* MERGEFORMAT </w:instrText>
      </w:r>
      <w:r w:rsidRPr="004B23FB">
        <w:rPr>
          <w:lang w:val="sr-Cyrl-RS"/>
        </w:rPr>
      </w:r>
      <w:r w:rsidRPr="004B23FB">
        <w:rPr>
          <w:lang w:val="sr-Cyrl-RS"/>
        </w:rPr>
        <w:fldChar w:fldCharType="separate"/>
      </w:r>
      <w:r w:rsidR="0073596D" w:rsidRPr="00A448E9">
        <w:rPr>
          <w:lang w:val="sr-Cyrl-RS"/>
        </w:rPr>
        <w:t xml:space="preserve">Табела </w:t>
      </w:r>
      <w:r w:rsidR="0073596D" w:rsidRPr="00A448E9">
        <w:rPr>
          <w:noProof/>
          <w:lang w:val="sr-Cyrl-RS"/>
        </w:rPr>
        <w:t>2</w:t>
      </w:r>
      <w:r w:rsidRPr="004B23FB">
        <w:rPr>
          <w:lang w:val="sr-Cyrl-RS"/>
        </w:rPr>
        <w:fldChar w:fldCharType="end"/>
      </w:r>
      <w:r w:rsidRPr="004B23FB">
        <w:rPr>
          <w:lang w:val="sr-Cyrl-RS"/>
        </w:rPr>
        <w:t xml:space="preserve"> представља еколошки и хемијски статус површин</w:t>
      </w:r>
      <w:r w:rsidR="003C1D0C" w:rsidRPr="004B23FB">
        <w:rPr>
          <w:lang w:val="sr-Cyrl-RS"/>
        </w:rPr>
        <w:t>ских</w:t>
      </w:r>
      <w:r w:rsidRPr="004B23FB">
        <w:rPr>
          <w:lang w:val="sr-Cyrl-RS"/>
        </w:rPr>
        <w:t xml:space="preserve"> вода на мерним станицама у близини обилазног тунела, а према извештају агенције.</w:t>
      </w:r>
    </w:p>
    <w:p w14:paraId="03585A6D" w14:textId="77777777" w:rsidR="005E38EB" w:rsidRPr="004B23FB" w:rsidRDefault="005E38EB" w:rsidP="005E38EB">
      <w:pPr>
        <w:spacing w:after="0" w:line="240" w:lineRule="auto"/>
        <w:jc w:val="both"/>
        <w:rPr>
          <w:lang w:val="sr-Cyrl-RS"/>
        </w:rPr>
      </w:pPr>
    </w:p>
    <w:p w14:paraId="1A67ACF6" w14:textId="40536EC6" w:rsidR="005E38EB" w:rsidRPr="005F1FD4" w:rsidRDefault="005E38EB" w:rsidP="005E38EB">
      <w:pPr>
        <w:pStyle w:val="Caption"/>
        <w:keepNext/>
        <w:rPr>
          <w:lang w:val="sr-Cyrl-RS"/>
        </w:rPr>
      </w:pPr>
      <w:bookmarkStart w:id="44" w:name="_Ref56693935"/>
      <w:bookmarkStart w:id="45" w:name="_Toc69205849"/>
      <w:r w:rsidRPr="005F1FD4">
        <w:rPr>
          <w:lang w:val="sr-Cyrl-RS"/>
        </w:rPr>
        <w:t xml:space="preserve">Табела </w:t>
      </w:r>
      <w:r w:rsidR="00AC21F7" w:rsidRPr="004B23FB">
        <w:rPr>
          <w:noProof/>
        </w:rPr>
        <w:fldChar w:fldCharType="begin"/>
      </w:r>
      <w:r w:rsidR="00AC21F7" w:rsidRPr="005F1FD4">
        <w:rPr>
          <w:noProof/>
          <w:lang w:val="sr-Cyrl-RS"/>
        </w:rPr>
        <w:instrText xml:space="preserve"> </w:instrText>
      </w:r>
      <w:r w:rsidR="00AC21F7" w:rsidRPr="004B23FB">
        <w:rPr>
          <w:noProof/>
        </w:rPr>
        <w:instrText>SEQ</w:instrText>
      </w:r>
      <w:r w:rsidR="00AC21F7" w:rsidRPr="005F1FD4">
        <w:rPr>
          <w:noProof/>
          <w:lang w:val="sr-Cyrl-RS"/>
        </w:rPr>
        <w:instrText xml:space="preserve"> Табела \* </w:instrText>
      </w:r>
      <w:r w:rsidR="00AC21F7" w:rsidRPr="004B23FB">
        <w:rPr>
          <w:noProof/>
        </w:rPr>
        <w:instrText>ARABIC</w:instrText>
      </w:r>
      <w:r w:rsidR="00AC21F7" w:rsidRPr="005F1FD4">
        <w:rPr>
          <w:noProof/>
          <w:lang w:val="sr-Cyrl-RS"/>
        </w:rPr>
        <w:instrText xml:space="preserve"> </w:instrText>
      </w:r>
      <w:r w:rsidR="00AC21F7" w:rsidRPr="004B23FB">
        <w:rPr>
          <w:noProof/>
        </w:rPr>
        <w:fldChar w:fldCharType="separate"/>
      </w:r>
      <w:r w:rsidR="0073596D" w:rsidRPr="005F1FD4">
        <w:rPr>
          <w:noProof/>
          <w:lang w:val="sr-Cyrl-RS"/>
        </w:rPr>
        <w:t>2</w:t>
      </w:r>
      <w:r w:rsidR="00AC21F7" w:rsidRPr="004B23FB">
        <w:rPr>
          <w:noProof/>
        </w:rPr>
        <w:fldChar w:fldCharType="end"/>
      </w:r>
      <w:bookmarkEnd w:id="44"/>
      <w:r w:rsidRPr="004B23FB">
        <w:rPr>
          <w:lang w:val="sr-Cyrl-RS"/>
        </w:rPr>
        <w:t xml:space="preserve"> Еколошки и хемијски статус површинских вода</w:t>
      </w:r>
      <w:bookmarkEnd w:id="45"/>
    </w:p>
    <w:tbl>
      <w:tblPr>
        <w:tblStyle w:val="TableGrid"/>
        <w:tblW w:w="5000" w:type="pct"/>
        <w:tbl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blBorders>
        <w:tblLook w:val="04A0" w:firstRow="1" w:lastRow="0" w:firstColumn="1" w:lastColumn="0" w:noHBand="0" w:noVBand="1"/>
      </w:tblPr>
      <w:tblGrid>
        <w:gridCol w:w="847"/>
        <w:gridCol w:w="1842"/>
        <w:gridCol w:w="1785"/>
        <w:gridCol w:w="1475"/>
        <w:gridCol w:w="1727"/>
        <w:gridCol w:w="1386"/>
      </w:tblGrid>
      <w:tr w:rsidR="00772886" w:rsidRPr="004B23FB" w14:paraId="7184D0E0" w14:textId="77777777" w:rsidTr="00C22429">
        <w:trPr>
          <w:tblHeader/>
        </w:trPr>
        <w:tc>
          <w:tcPr>
            <w:tcW w:w="467" w:type="pct"/>
            <w:shd w:val="clear" w:color="auto" w:fill="45A595"/>
            <w:vAlign w:val="center"/>
          </w:tcPr>
          <w:p w14:paraId="55E012F1" w14:textId="77777777" w:rsidR="00772886" w:rsidRPr="004B23FB" w:rsidRDefault="00772886" w:rsidP="008E6304">
            <w:pPr>
              <w:rPr>
                <w:b/>
                <w:color w:val="F2F2F2" w:themeColor="background1" w:themeShade="F2"/>
                <w:sz w:val="20"/>
                <w:lang w:val="sr-Cyrl-RS"/>
              </w:rPr>
            </w:pPr>
            <w:r w:rsidRPr="004B23FB">
              <w:rPr>
                <w:b/>
                <w:color w:val="F2F2F2" w:themeColor="background1" w:themeShade="F2"/>
                <w:sz w:val="20"/>
                <w:lang w:val="sr-Cyrl-RS"/>
              </w:rPr>
              <w:t>Р. Бр.</w:t>
            </w:r>
          </w:p>
        </w:tc>
        <w:tc>
          <w:tcPr>
            <w:tcW w:w="1016" w:type="pct"/>
            <w:shd w:val="clear" w:color="auto" w:fill="45A595"/>
            <w:vAlign w:val="center"/>
          </w:tcPr>
          <w:p w14:paraId="104392C7" w14:textId="77777777" w:rsidR="00772886" w:rsidRPr="004B23FB" w:rsidRDefault="00772886" w:rsidP="008E6304">
            <w:pPr>
              <w:rPr>
                <w:b/>
                <w:color w:val="F2F2F2" w:themeColor="background1" w:themeShade="F2"/>
                <w:sz w:val="20"/>
                <w:lang w:val="sr-Cyrl-RS"/>
              </w:rPr>
            </w:pPr>
            <w:r w:rsidRPr="004B23FB">
              <w:rPr>
                <w:b/>
                <w:color w:val="F2F2F2" w:themeColor="background1" w:themeShade="F2"/>
                <w:sz w:val="20"/>
                <w:lang w:val="sr-Cyrl-RS"/>
              </w:rPr>
              <w:t>Назив станице</w:t>
            </w:r>
          </w:p>
        </w:tc>
        <w:tc>
          <w:tcPr>
            <w:tcW w:w="985" w:type="pct"/>
            <w:shd w:val="clear" w:color="auto" w:fill="45A595"/>
            <w:vAlign w:val="center"/>
          </w:tcPr>
          <w:p w14:paraId="0B628D00" w14:textId="77777777" w:rsidR="00772886" w:rsidRPr="004B23FB" w:rsidRDefault="00772886" w:rsidP="008E6304">
            <w:pPr>
              <w:rPr>
                <w:b/>
                <w:color w:val="F2F2F2" w:themeColor="background1" w:themeShade="F2"/>
                <w:sz w:val="20"/>
                <w:lang w:val="sr-Cyrl-RS"/>
              </w:rPr>
            </w:pPr>
            <w:r w:rsidRPr="004B23FB">
              <w:rPr>
                <w:b/>
                <w:color w:val="F2F2F2" w:themeColor="background1" w:themeShade="F2"/>
                <w:sz w:val="20"/>
                <w:lang w:val="sr-Cyrl-RS"/>
              </w:rPr>
              <w:t>Шифра станице</w:t>
            </w:r>
          </w:p>
        </w:tc>
        <w:tc>
          <w:tcPr>
            <w:tcW w:w="814" w:type="pct"/>
            <w:shd w:val="clear" w:color="auto" w:fill="45A595"/>
            <w:vAlign w:val="center"/>
          </w:tcPr>
          <w:p w14:paraId="5EC7EF06" w14:textId="77777777" w:rsidR="00772886" w:rsidRPr="004B23FB" w:rsidRDefault="00772886" w:rsidP="008E6304">
            <w:pPr>
              <w:rPr>
                <w:b/>
                <w:color w:val="F2F2F2" w:themeColor="background1" w:themeShade="F2"/>
                <w:sz w:val="20"/>
                <w:lang w:val="sr-Cyrl-RS"/>
              </w:rPr>
            </w:pPr>
            <w:r w:rsidRPr="004B23FB">
              <w:rPr>
                <w:b/>
                <w:color w:val="F2F2F2" w:themeColor="background1" w:themeShade="F2"/>
                <w:sz w:val="20"/>
                <w:lang w:val="sr-Cyrl-RS"/>
              </w:rPr>
              <w:t>Водоток</w:t>
            </w:r>
          </w:p>
        </w:tc>
        <w:tc>
          <w:tcPr>
            <w:tcW w:w="953" w:type="pct"/>
            <w:shd w:val="clear" w:color="auto" w:fill="45A595"/>
            <w:vAlign w:val="center"/>
          </w:tcPr>
          <w:p w14:paraId="37299199" w14:textId="77777777" w:rsidR="00772886" w:rsidRPr="004B23FB" w:rsidRDefault="00772886" w:rsidP="008E6304">
            <w:pPr>
              <w:rPr>
                <w:b/>
                <w:color w:val="F2F2F2" w:themeColor="background1" w:themeShade="F2"/>
                <w:sz w:val="20"/>
                <w:lang w:val="sr-Cyrl-RS"/>
              </w:rPr>
            </w:pPr>
            <w:r w:rsidRPr="004B23FB">
              <w:rPr>
                <w:b/>
                <w:color w:val="F2F2F2" w:themeColor="background1" w:themeShade="F2"/>
                <w:sz w:val="20"/>
                <w:lang w:val="sr-Cyrl-RS"/>
              </w:rPr>
              <w:t>Оцена еколошког потенцијала</w:t>
            </w:r>
          </w:p>
        </w:tc>
        <w:tc>
          <w:tcPr>
            <w:tcW w:w="765" w:type="pct"/>
            <w:shd w:val="clear" w:color="auto" w:fill="45A595"/>
            <w:vAlign w:val="center"/>
          </w:tcPr>
          <w:p w14:paraId="50C35AF2" w14:textId="77777777" w:rsidR="00772886" w:rsidRPr="004B23FB" w:rsidRDefault="00772886" w:rsidP="008E6304">
            <w:pPr>
              <w:rPr>
                <w:b/>
                <w:color w:val="F2F2F2" w:themeColor="background1" w:themeShade="F2"/>
                <w:sz w:val="20"/>
                <w:lang w:val="sr-Cyrl-RS"/>
              </w:rPr>
            </w:pPr>
            <w:r w:rsidRPr="004B23FB">
              <w:rPr>
                <w:b/>
                <w:color w:val="F2F2F2" w:themeColor="background1" w:themeShade="F2"/>
                <w:sz w:val="20"/>
                <w:lang w:val="sr-Cyrl-RS"/>
              </w:rPr>
              <w:t>Хемијски статус</w:t>
            </w:r>
          </w:p>
        </w:tc>
      </w:tr>
      <w:tr w:rsidR="00772886" w:rsidRPr="004B23FB" w14:paraId="1DC8EBCF" w14:textId="77777777" w:rsidTr="00C22429">
        <w:tc>
          <w:tcPr>
            <w:tcW w:w="467" w:type="pct"/>
            <w:vAlign w:val="center"/>
          </w:tcPr>
          <w:p w14:paraId="0F4E0ED9" w14:textId="77777777" w:rsidR="00772886" w:rsidRPr="004B23FB" w:rsidRDefault="00772886" w:rsidP="00772886">
            <w:pPr>
              <w:pStyle w:val="ListParagraph"/>
              <w:numPr>
                <w:ilvl w:val="0"/>
                <w:numId w:val="41"/>
              </w:numPr>
              <w:rPr>
                <w:sz w:val="20"/>
                <w:lang w:val="sr-Cyrl-RS"/>
              </w:rPr>
            </w:pPr>
          </w:p>
        </w:tc>
        <w:tc>
          <w:tcPr>
            <w:tcW w:w="1016" w:type="pct"/>
            <w:vAlign w:val="center"/>
          </w:tcPr>
          <w:p w14:paraId="409C5CD8" w14:textId="77777777" w:rsidR="00772886" w:rsidRPr="004B23FB" w:rsidRDefault="00772886" w:rsidP="008E6304">
            <w:pPr>
              <w:rPr>
                <w:sz w:val="20"/>
                <w:lang w:val="sr-Cyrl-RS"/>
              </w:rPr>
            </w:pPr>
            <w:r w:rsidRPr="004B23FB">
              <w:rPr>
                <w:sz w:val="20"/>
                <w:lang w:val="sr-Cyrl-RS"/>
              </w:rPr>
              <w:t>Слатина</w:t>
            </w:r>
          </w:p>
        </w:tc>
        <w:tc>
          <w:tcPr>
            <w:tcW w:w="985" w:type="pct"/>
            <w:vAlign w:val="center"/>
          </w:tcPr>
          <w:p w14:paraId="49A2A548" w14:textId="77777777" w:rsidR="00772886" w:rsidRPr="004B23FB" w:rsidRDefault="00772886" w:rsidP="008E6304">
            <w:pPr>
              <w:rPr>
                <w:sz w:val="20"/>
                <w:lang w:val="sr-Cyrl-RS"/>
              </w:rPr>
            </w:pPr>
            <w:r w:rsidRPr="004B23FB">
              <w:rPr>
                <w:sz w:val="20"/>
                <w:lang w:val="sr-Cyrl-RS"/>
              </w:rPr>
              <w:t>42904</w:t>
            </w:r>
          </w:p>
        </w:tc>
        <w:tc>
          <w:tcPr>
            <w:tcW w:w="814" w:type="pct"/>
            <w:vAlign w:val="center"/>
          </w:tcPr>
          <w:p w14:paraId="7FAB9AB0" w14:textId="77777777" w:rsidR="00772886" w:rsidRPr="004B23FB" w:rsidRDefault="00772886" w:rsidP="008E6304">
            <w:pPr>
              <w:rPr>
                <w:sz w:val="20"/>
                <w:lang w:val="sr-Cyrl-RS"/>
              </w:rPr>
            </w:pPr>
            <w:r w:rsidRPr="004B23FB">
              <w:rPr>
                <w:sz w:val="20"/>
                <w:lang w:val="sr-Cyrl-RS"/>
              </w:rPr>
              <w:t>Борска река</w:t>
            </w:r>
          </w:p>
        </w:tc>
        <w:tc>
          <w:tcPr>
            <w:tcW w:w="953" w:type="pct"/>
            <w:shd w:val="clear" w:color="auto" w:fill="FF0000"/>
            <w:vAlign w:val="center"/>
          </w:tcPr>
          <w:p w14:paraId="755A427A" w14:textId="77777777" w:rsidR="00772886" w:rsidRPr="004B23FB" w:rsidRDefault="00772886" w:rsidP="008E6304">
            <w:pPr>
              <w:rPr>
                <w:sz w:val="20"/>
              </w:rPr>
            </w:pPr>
          </w:p>
        </w:tc>
        <w:tc>
          <w:tcPr>
            <w:tcW w:w="765" w:type="pct"/>
            <w:shd w:val="clear" w:color="auto" w:fill="2E74B5" w:themeFill="accent1" w:themeFillShade="BF"/>
            <w:vAlign w:val="center"/>
          </w:tcPr>
          <w:p w14:paraId="22B53BEE" w14:textId="77777777" w:rsidR="00772886" w:rsidRPr="004B23FB" w:rsidRDefault="00772886" w:rsidP="008E6304">
            <w:pPr>
              <w:rPr>
                <w:sz w:val="20"/>
              </w:rPr>
            </w:pPr>
          </w:p>
        </w:tc>
      </w:tr>
      <w:tr w:rsidR="00772886" w:rsidRPr="004B23FB" w14:paraId="77E71926" w14:textId="77777777" w:rsidTr="00C22429">
        <w:tc>
          <w:tcPr>
            <w:tcW w:w="467" w:type="pct"/>
            <w:vAlign w:val="center"/>
          </w:tcPr>
          <w:p w14:paraId="400B2F94" w14:textId="77777777" w:rsidR="00772886" w:rsidRPr="004B23FB" w:rsidRDefault="00772886" w:rsidP="00772886">
            <w:pPr>
              <w:pStyle w:val="ListParagraph"/>
              <w:numPr>
                <w:ilvl w:val="0"/>
                <w:numId w:val="41"/>
              </w:numPr>
              <w:rPr>
                <w:sz w:val="20"/>
                <w:lang w:val="sr-Cyrl-RS"/>
              </w:rPr>
            </w:pPr>
          </w:p>
        </w:tc>
        <w:tc>
          <w:tcPr>
            <w:tcW w:w="1016" w:type="pct"/>
            <w:vAlign w:val="center"/>
          </w:tcPr>
          <w:p w14:paraId="082D1045" w14:textId="77777777" w:rsidR="00772886" w:rsidRPr="004B23FB" w:rsidRDefault="00772886" w:rsidP="008E6304">
            <w:pPr>
              <w:rPr>
                <w:sz w:val="20"/>
                <w:lang w:val="sr-Cyrl-RS"/>
              </w:rPr>
            </w:pPr>
            <w:r w:rsidRPr="004B23FB">
              <w:rPr>
                <w:sz w:val="20"/>
                <w:lang w:val="sr-Cyrl-RS"/>
              </w:rPr>
              <w:t>Рготина</w:t>
            </w:r>
          </w:p>
        </w:tc>
        <w:tc>
          <w:tcPr>
            <w:tcW w:w="985" w:type="pct"/>
            <w:vAlign w:val="center"/>
          </w:tcPr>
          <w:p w14:paraId="43D5CFD4" w14:textId="77777777" w:rsidR="00772886" w:rsidRPr="004B23FB" w:rsidRDefault="00772886" w:rsidP="008E6304">
            <w:pPr>
              <w:rPr>
                <w:sz w:val="20"/>
                <w:lang w:val="sr-Cyrl-RS"/>
              </w:rPr>
            </w:pPr>
            <w:r w:rsidRPr="004B23FB">
              <w:rPr>
                <w:sz w:val="20"/>
                <w:lang w:val="sr-Cyrl-RS"/>
              </w:rPr>
              <w:t>42906</w:t>
            </w:r>
          </w:p>
        </w:tc>
        <w:tc>
          <w:tcPr>
            <w:tcW w:w="814" w:type="pct"/>
            <w:vAlign w:val="center"/>
          </w:tcPr>
          <w:p w14:paraId="7C92CAA8" w14:textId="77777777" w:rsidR="00772886" w:rsidRPr="004B23FB" w:rsidRDefault="00772886" w:rsidP="008E6304">
            <w:pPr>
              <w:rPr>
                <w:sz w:val="20"/>
                <w:lang w:val="sr-Cyrl-RS"/>
              </w:rPr>
            </w:pPr>
            <w:r w:rsidRPr="004B23FB">
              <w:rPr>
                <w:sz w:val="20"/>
                <w:lang w:val="sr-Cyrl-RS"/>
              </w:rPr>
              <w:t>Борска река</w:t>
            </w:r>
          </w:p>
        </w:tc>
        <w:tc>
          <w:tcPr>
            <w:tcW w:w="953" w:type="pct"/>
            <w:shd w:val="clear" w:color="auto" w:fill="FF0000"/>
            <w:vAlign w:val="center"/>
          </w:tcPr>
          <w:p w14:paraId="26759CA6" w14:textId="77777777" w:rsidR="00772886" w:rsidRPr="004B23FB" w:rsidRDefault="00772886" w:rsidP="008E6304">
            <w:pPr>
              <w:rPr>
                <w:sz w:val="20"/>
              </w:rPr>
            </w:pPr>
          </w:p>
        </w:tc>
        <w:tc>
          <w:tcPr>
            <w:tcW w:w="765" w:type="pct"/>
            <w:shd w:val="clear" w:color="auto" w:fill="FF0000"/>
            <w:vAlign w:val="center"/>
          </w:tcPr>
          <w:p w14:paraId="09074B79" w14:textId="77777777" w:rsidR="00772886" w:rsidRPr="004B23FB" w:rsidRDefault="00772886" w:rsidP="008E6304">
            <w:pPr>
              <w:rPr>
                <w:sz w:val="20"/>
              </w:rPr>
            </w:pPr>
          </w:p>
        </w:tc>
      </w:tr>
      <w:tr w:rsidR="00772886" w:rsidRPr="004B23FB" w14:paraId="4595C3F1" w14:textId="77777777" w:rsidTr="00C22429">
        <w:tc>
          <w:tcPr>
            <w:tcW w:w="467" w:type="pct"/>
            <w:vAlign w:val="center"/>
          </w:tcPr>
          <w:p w14:paraId="77BCCFD8" w14:textId="77777777" w:rsidR="00772886" w:rsidRPr="004B23FB" w:rsidRDefault="00772886" w:rsidP="00772886">
            <w:pPr>
              <w:pStyle w:val="ListParagraph"/>
              <w:numPr>
                <w:ilvl w:val="0"/>
                <w:numId w:val="41"/>
              </w:numPr>
              <w:rPr>
                <w:sz w:val="20"/>
                <w:lang w:val="sr-Cyrl-RS"/>
              </w:rPr>
            </w:pPr>
          </w:p>
        </w:tc>
        <w:tc>
          <w:tcPr>
            <w:tcW w:w="1016" w:type="pct"/>
            <w:vAlign w:val="center"/>
          </w:tcPr>
          <w:p w14:paraId="217E9A37" w14:textId="77777777" w:rsidR="00772886" w:rsidRPr="004B23FB" w:rsidRDefault="00772886" w:rsidP="008E6304">
            <w:pPr>
              <w:rPr>
                <w:sz w:val="20"/>
                <w:lang w:val="sr-Cyrl-RS"/>
              </w:rPr>
            </w:pPr>
            <w:r w:rsidRPr="004B23FB">
              <w:rPr>
                <w:sz w:val="20"/>
                <w:lang w:val="sr-Cyrl-RS"/>
              </w:rPr>
              <w:t>Мали кривељ</w:t>
            </w:r>
          </w:p>
        </w:tc>
        <w:tc>
          <w:tcPr>
            <w:tcW w:w="985" w:type="pct"/>
            <w:vAlign w:val="center"/>
          </w:tcPr>
          <w:p w14:paraId="10EEF67E" w14:textId="77777777" w:rsidR="00772886" w:rsidRPr="004B23FB" w:rsidRDefault="00772886" w:rsidP="008E6304">
            <w:pPr>
              <w:rPr>
                <w:sz w:val="20"/>
                <w:lang w:val="sr-Cyrl-RS"/>
              </w:rPr>
            </w:pPr>
            <w:r w:rsidRPr="004B23FB">
              <w:rPr>
                <w:sz w:val="20"/>
                <w:lang w:val="sr-Cyrl-RS"/>
              </w:rPr>
              <w:t>42907</w:t>
            </w:r>
          </w:p>
        </w:tc>
        <w:tc>
          <w:tcPr>
            <w:tcW w:w="814" w:type="pct"/>
            <w:vAlign w:val="center"/>
          </w:tcPr>
          <w:p w14:paraId="3A72F054" w14:textId="77777777" w:rsidR="00772886" w:rsidRPr="004B23FB" w:rsidRDefault="00772886" w:rsidP="008E6304">
            <w:pPr>
              <w:rPr>
                <w:sz w:val="20"/>
                <w:lang w:val="sr-Cyrl-RS"/>
              </w:rPr>
            </w:pPr>
            <w:r w:rsidRPr="004B23FB">
              <w:rPr>
                <w:sz w:val="20"/>
                <w:lang w:val="sr-Cyrl-RS"/>
              </w:rPr>
              <w:t>Кривељска река</w:t>
            </w:r>
          </w:p>
        </w:tc>
        <w:tc>
          <w:tcPr>
            <w:tcW w:w="953" w:type="pct"/>
            <w:shd w:val="clear" w:color="auto" w:fill="FFFF00"/>
            <w:vAlign w:val="center"/>
          </w:tcPr>
          <w:p w14:paraId="667A94F7" w14:textId="77777777" w:rsidR="00772886" w:rsidRPr="004B23FB" w:rsidRDefault="00772886" w:rsidP="008E6304">
            <w:pPr>
              <w:rPr>
                <w:sz w:val="20"/>
              </w:rPr>
            </w:pPr>
          </w:p>
        </w:tc>
        <w:tc>
          <w:tcPr>
            <w:tcW w:w="765" w:type="pct"/>
            <w:shd w:val="clear" w:color="auto" w:fill="0070C0"/>
            <w:vAlign w:val="center"/>
          </w:tcPr>
          <w:p w14:paraId="07B1A864" w14:textId="77777777" w:rsidR="00772886" w:rsidRPr="004B23FB" w:rsidRDefault="00772886" w:rsidP="008E6304">
            <w:pPr>
              <w:rPr>
                <w:sz w:val="20"/>
              </w:rPr>
            </w:pPr>
          </w:p>
        </w:tc>
      </w:tr>
      <w:tr w:rsidR="00772886" w:rsidRPr="004B23FB" w14:paraId="2E74E141" w14:textId="77777777" w:rsidTr="00C22429">
        <w:tc>
          <w:tcPr>
            <w:tcW w:w="467" w:type="pct"/>
            <w:vAlign w:val="center"/>
          </w:tcPr>
          <w:p w14:paraId="1D8AD68F" w14:textId="77777777" w:rsidR="00772886" w:rsidRPr="004B23FB" w:rsidRDefault="00772886" w:rsidP="00772886">
            <w:pPr>
              <w:pStyle w:val="ListParagraph"/>
              <w:numPr>
                <w:ilvl w:val="0"/>
                <w:numId w:val="41"/>
              </w:numPr>
              <w:rPr>
                <w:sz w:val="20"/>
                <w:lang w:val="sr-Cyrl-RS"/>
              </w:rPr>
            </w:pPr>
          </w:p>
        </w:tc>
        <w:tc>
          <w:tcPr>
            <w:tcW w:w="1016" w:type="pct"/>
            <w:vAlign w:val="center"/>
          </w:tcPr>
          <w:p w14:paraId="7255F5E7" w14:textId="77777777" w:rsidR="00772886" w:rsidRPr="004B23FB" w:rsidRDefault="00772886" w:rsidP="008E6304">
            <w:pPr>
              <w:rPr>
                <w:sz w:val="20"/>
                <w:lang w:val="sr-Cyrl-RS"/>
              </w:rPr>
            </w:pPr>
            <w:r w:rsidRPr="004B23FB">
              <w:rPr>
                <w:sz w:val="20"/>
                <w:lang w:val="sr-Cyrl-RS"/>
              </w:rPr>
              <w:t>Слатина</w:t>
            </w:r>
          </w:p>
        </w:tc>
        <w:tc>
          <w:tcPr>
            <w:tcW w:w="985" w:type="pct"/>
            <w:vAlign w:val="center"/>
          </w:tcPr>
          <w:p w14:paraId="66C78378" w14:textId="77777777" w:rsidR="00772886" w:rsidRPr="004B23FB" w:rsidRDefault="00772886" w:rsidP="008E6304">
            <w:pPr>
              <w:rPr>
                <w:sz w:val="20"/>
                <w:lang w:val="sr-Cyrl-RS"/>
              </w:rPr>
            </w:pPr>
            <w:r w:rsidRPr="004B23FB">
              <w:rPr>
                <w:sz w:val="20"/>
                <w:lang w:val="sr-Cyrl-RS"/>
              </w:rPr>
              <w:t>42903</w:t>
            </w:r>
          </w:p>
        </w:tc>
        <w:tc>
          <w:tcPr>
            <w:tcW w:w="814" w:type="pct"/>
            <w:vAlign w:val="center"/>
          </w:tcPr>
          <w:p w14:paraId="0F0B89CF" w14:textId="77777777" w:rsidR="00772886" w:rsidRPr="004B23FB" w:rsidRDefault="00772886" w:rsidP="008E6304">
            <w:pPr>
              <w:rPr>
                <w:sz w:val="20"/>
                <w:lang w:val="sr-Cyrl-RS"/>
              </w:rPr>
            </w:pPr>
            <w:r w:rsidRPr="004B23FB">
              <w:rPr>
                <w:sz w:val="20"/>
                <w:lang w:val="sr-Cyrl-RS"/>
              </w:rPr>
              <w:t>Кривељска река</w:t>
            </w:r>
          </w:p>
        </w:tc>
        <w:tc>
          <w:tcPr>
            <w:tcW w:w="953" w:type="pct"/>
            <w:shd w:val="clear" w:color="auto" w:fill="FF0000"/>
            <w:vAlign w:val="center"/>
          </w:tcPr>
          <w:p w14:paraId="48B27D4D" w14:textId="77777777" w:rsidR="00772886" w:rsidRPr="004B23FB" w:rsidRDefault="00772886" w:rsidP="008E6304">
            <w:pPr>
              <w:rPr>
                <w:sz w:val="20"/>
              </w:rPr>
            </w:pPr>
          </w:p>
        </w:tc>
        <w:tc>
          <w:tcPr>
            <w:tcW w:w="765" w:type="pct"/>
            <w:shd w:val="clear" w:color="auto" w:fill="0070C0"/>
            <w:vAlign w:val="center"/>
          </w:tcPr>
          <w:p w14:paraId="027DC82C" w14:textId="77777777" w:rsidR="00772886" w:rsidRPr="004B23FB" w:rsidRDefault="00772886" w:rsidP="008E6304">
            <w:pPr>
              <w:rPr>
                <w:sz w:val="20"/>
              </w:rPr>
            </w:pPr>
          </w:p>
        </w:tc>
      </w:tr>
      <w:tr w:rsidR="00772886" w:rsidRPr="004B23FB" w14:paraId="6D996617" w14:textId="77777777" w:rsidTr="008E6304">
        <w:tc>
          <w:tcPr>
            <w:tcW w:w="5000" w:type="pct"/>
            <w:gridSpan w:val="6"/>
            <w:vAlign w:val="center"/>
          </w:tcPr>
          <w:p w14:paraId="54F246F7" w14:textId="77777777" w:rsidR="00772886" w:rsidRPr="004B23FB" w:rsidRDefault="00772886" w:rsidP="008E6304">
            <w:pPr>
              <w:rPr>
                <w:sz w:val="20"/>
                <w:lang w:val="sr-Cyrl-RS"/>
              </w:rPr>
            </w:pPr>
            <w:r w:rsidRPr="004B23FB">
              <w:rPr>
                <w:sz w:val="20"/>
                <w:lang w:val="sr-Cyrl-RS"/>
              </w:rPr>
              <w:t>Легенда</w:t>
            </w:r>
          </w:p>
        </w:tc>
      </w:tr>
      <w:tr w:rsidR="00772886" w:rsidRPr="004B23FB" w14:paraId="494819CD" w14:textId="77777777" w:rsidTr="008E6304">
        <w:tc>
          <w:tcPr>
            <w:tcW w:w="5000" w:type="pct"/>
            <w:gridSpan w:val="6"/>
            <w:vAlign w:val="center"/>
          </w:tcPr>
          <w:p w14:paraId="30EE83EE" w14:textId="77777777" w:rsidR="00772886" w:rsidRPr="004B23FB" w:rsidRDefault="00772886" w:rsidP="008E6304">
            <w:pPr>
              <w:rPr>
                <w:sz w:val="20"/>
              </w:rPr>
            </w:pPr>
            <w:r w:rsidRPr="004B23FB">
              <w:rPr>
                <w:b/>
                <w:sz w:val="20"/>
                <w:lang w:val="sr-Cyrl-RS"/>
              </w:rPr>
              <w:t>Оцена еколошког статуса</w:t>
            </w:r>
          </w:p>
        </w:tc>
      </w:tr>
      <w:tr w:rsidR="00772886" w:rsidRPr="004B23FB" w14:paraId="746AA81F" w14:textId="77777777" w:rsidTr="00C22429">
        <w:tc>
          <w:tcPr>
            <w:tcW w:w="4235" w:type="pct"/>
            <w:gridSpan w:val="5"/>
            <w:vAlign w:val="center"/>
          </w:tcPr>
          <w:p w14:paraId="6E12AD3B" w14:textId="77777777" w:rsidR="00772886" w:rsidRPr="004B23FB" w:rsidRDefault="00772886" w:rsidP="008E6304">
            <w:pPr>
              <w:rPr>
                <w:sz w:val="20"/>
              </w:rPr>
            </w:pPr>
            <w:r w:rsidRPr="004B23FB">
              <w:rPr>
                <w:sz w:val="20"/>
                <w:lang w:val="sr-Cyrl-RS"/>
              </w:rPr>
              <w:t>одличан</w:t>
            </w:r>
          </w:p>
        </w:tc>
        <w:tc>
          <w:tcPr>
            <w:tcW w:w="765" w:type="pct"/>
            <w:shd w:val="clear" w:color="auto" w:fill="2E74B5" w:themeFill="accent1" w:themeFillShade="BF"/>
            <w:vAlign w:val="center"/>
          </w:tcPr>
          <w:p w14:paraId="5D8C8F84" w14:textId="77777777" w:rsidR="00772886" w:rsidRPr="004B23FB" w:rsidRDefault="00772886" w:rsidP="008E6304">
            <w:pPr>
              <w:rPr>
                <w:sz w:val="20"/>
              </w:rPr>
            </w:pPr>
          </w:p>
        </w:tc>
      </w:tr>
      <w:tr w:rsidR="00772886" w:rsidRPr="004B23FB" w14:paraId="5ABA8FE1" w14:textId="77777777" w:rsidTr="00C22429">
        <w:tc>
          <w:tcPr>
            <w:tcW w:w="4235" w:type="pct"/>
            <w:gridSpan w:val="5"/>
            <w:vAlign w:val="center"/>
          </w:tcPr>
          <w:p w14:paraId="3AC0A00D" w14:textId="77777777" w:rsidR="00772886" w:rsidRPr="004B23FB" w:rsidRDefault="00772886" w:rsidP="008E6304">
            <w:pPr>
              <w:rPr>
                <w:sz w:val="20"/>
              </w:rPr>
            </w:pPr>
            <w:r w:rsidRPr="004B23FB">
              <w:rPr>
                <w:sz w:val="20"/>
                <w:lang w:val="sr-Cyrl-RS"/>
              </w:rPr>
              <w:t>добар</w:t>
            </w:r>
          </w:p>
        </w:tc>
        <w:tc>
          <w:tcPr>
            <w:tcW w:w="765" w:type="pct"/>
            <w:shd w:val="clear" w:color="auto" w:fill="00B050"/>
            <w:vAlign w:val="center"/>
          </w:tcPr>
          <w:p w14:paraId="0AC8F70E" w14:textId="77777777" w:rsidR="00772886" w:rsidRPr="004B23FB" w:rsidRDefault="00772886" w:rsidP="008E6304">
            <w:pPr>
              <w:rPr>
                <w:sz w:val="20"/>
              </w:rPr>
            </w:pPr>
          </w:p>
        </w:tc>
      </w:tr>
      <w:tr w:rsidR="00772886" w:rsidRPr="004B23FB" w14:paraId="3F8127EC" w14:textId="77777777" w:rsidTr="00C22429">
        <w:tc>
          <w:tcPr>
            <w:tcW w:w="4235" w:type="pct"/>
            <w:gridSpan w:val="5"/>
            <w:vAlign w:val="center"/>
          </w:tcPr>
          <w:p w14:paraId="422E82A1" w14:textId="77777777" w:rsidR="00772886" w:rsidRPr="004B23FB" w:rsidRDefault="00772886" w:rsidP="008E6304">
            <w:pPr>
              <w:rPr>
                <w:sz w:val="20"/>
              </w:rPr>
            </w:pPr>
            <w:r w:rsidRPr="004B23FB">
              <w:rPr>
                <w:sz w:val="20"/>
                <w:lang w:val="sr-Cyrl-RS"/>
              </w:rPr>
              <w:t>умерен</w:t>
            </w:r>
          </w:p>
        </w:tc>
        <w:tc>
          <w:tcPr>
            <w:tcW w:w="765" w:type="pct"/>
            <w:shd w:val="clear" w:color="auto" w:fill="FFFF00"/>
            <w:vAlign w:val="center"/>
          </w:tcPr>
          <w:p w14:paraId="0D5636CE" w14:textId="77777777" w:rsidR="00772886" w:rsidRPr="004B23FB" w:rsidRDefault="00772886" w:rsidP="008E6304">
            <w:pPr>
              <w:rPr>
                <w:sz w:val="20"/>
              </w:rPr>
            </w:pPr>
          </w:p>
        </w:tc>
      </w:tr>
      <w:tr w:rsidR="00772886" w:rsidRPr="004B23FB" w14:paraId="21FE9674" w14:textId="77777777" w:rsidTr="00C22429">
        <w:tc>
          <w:tcPr>
            <w:tcW w:w="4235" w:type="pct"/>
            <w:gridSpan w:val="5"/>
            <w:vAlign w:val="center"/>
          </w:tcPr>
          <w:p w14:paraId="58E54D38" w14:textId="77777777" w:rsidR="00772886" w:rsidRPr="004B23FB" w:rsidRDefault="00772886" w:rsidP="008E6304">
            <w:pPr>
              <w:rPr>
                <w:sz w:val="20"/>
              </w:rPr>
            </w:pPr>
            <w:r w:rsidRPr="004B23FB">
              <w:rPr>
                <w:sz w:val="20"/>
                <w:lang w:val="sr-Cyrl-RS"/>
              </w:rPr>
              <w:t>слаб</w:t>
            </w:r>
          </w:p>
        </w:tc>
        <w:tc>
          <w:tcPr>
            <w:tcW w:w="765" w:type="pct"/>
            <w:shd w:val="clear" w:color="auto" w:fill="FFC000"/>
            <w:vAlign w:val="center"/>
          </w:tcPr>
          <w:p w14:paraId="6FD037EE" w14:textId="77777777" w:rsidR="00772886" w:rsidRPr="004B23FB" w:rsidRDefault="00772886" w:rsidP="008E6304">
            <w:pPr>
              <w:rPr>
                <w:sz w:val="20"/>
              </w:rPr>
            </w:pPr>
          </w:p>
        </w:tc>
      </w:tr>
      <w:tr w:rsidR="00772886" w:rsidRPr="004B23FB" w14:paraId="572DAEC2" w14:textId="77777777" w:rsidTr="00C22429">
        <w:tc>
          <w:tcPr>
            <w:tcW w:w="4235" w:type="pct"/>
            <w:gridSpan w:val="5"/>
            <w:vAlign w:val="center"/>
          </w:tcPr>
          <w:p w14:paraId="3EDEB6AF" w14:textId="77777777" w:rsidR="00772886" w:rsidRPr="004B23FB" w:rsidRDefault="00772886" w:rsidP="008E6304">
            <w:pPr>
              <w:rPr>
                <w:sz w:val="20"/>
              </w:rPr>
            </w:pPr>
            <w:r w:rsidRPr="004B23FB">
              <w:rPr>
                <w:sz w:val="20"/>
                <w:lang w:val="sr-Cyrl-RS"/>
              </w:rPr>
              <w:t>лош</w:t>
            </w:r>
          </w:p>
        </w:tc>
        <w:tc>
          <w:tcPr>
            <w:tcW w:w="765" w:type="pct"/>
            <w:shd w:val="clear" w:color="auto" w:fill="FF0000"/>
            <w:vAlign w:val="center"/>
          </w:tcPr>
          <w:p w14:paraId="0113298D" w14:textId="77777777" w:rsidR="00772886" w:rsidRPr="004B23FB" w:rsidRDefault="00772886" w:rsidP="008E6304">
            <w:pPr>
              <w:rPr>
                <w:sz w:val="20"/>
              </w:rPr>
            </w:pPr>
          </w:p>
        </w:tc>
      </w:tr>
      <w:tr w:rsidR="00772886" w:rsidRPr="004B23FB" w14:paraId="323928D8" w14:textId="77777777" w:rsidTr="008E6304">
        <w:tc>
          <w:tcPr>
            <w:tcW w:w="5000" w:type="pct"/>
            <w:gridSpan w:val="6"/>
            <w:vAlign w:val="center"/>
          </w:tcPr>
          <w:p w14:paraId="0E962C96" w14:textId="77777777" w:rsidR="00772886" w:rsidRPr="004B23FB" w:rsidRDefault="00772886" w:rsidP="008E6304">
            <w:pPr>
              <w:rPr>
                <w:sz w:val="20"/>
              </w:rPr>
            </w:pPr>
            <w:r w:rsidRPr="004B23FB">
              <w:rPr>
                <w:b/>
                <w:sz w:val="20"/>
                <w:lang w:val="sr-Cyrl-RS"/>
              </w:rPr>
              <w:t>Оцена хемијског статуса</w:t>
            </w:r>
          </w:p>
        </w:tc>
      </w:tr>
      <w:tr w:rsidR="00772886" w:rsidRPr="004B23FB" w14:paraId="00041A68" w14:textId="77777777" w:rsidTr="00C22429">
        <w:tc>
          <w:tcPr>
            <w:tcW w:w="4235" w:type="pct"/>
            <w:gridSpan w:val="5"/>
            <w:vAlign w:val="center"/>
          </w:tcPr>
          <w:p w14:paraId="55E0C2B4" w14:textId="77777777" w:rsidR="00772886" w:rsidRPr="004B23FB" w:rsidRDefault="00772886" w:rsidP="008E6304">
            <w:pPr>
              <w:rPr>
                <w:sz w:val="20"/>
              </w:rPr>
            </w:pPr>
            <w:r w:rsidRPr="004B23FB">
              <w:rPr>
                <w:sz w:val="20"/>
                <w:lang w:val="sr-Cyrl-RS"/>
              </w:rPr>
              <w:t>добар</w:t>
            </w:r>
          </w:p>
        </w:tc>
        <w:tc>
          <w:tcPr>
            <w:tcW w:w="765" w:type="pct"/>
            <w:shd w:val="clear" w:color="auto" w:fill="2E74B5" w:themeFill="accent1" w:themeFillShade="BF"/>
            <w:vAlign w:val="center"/>
          </w:tcPr>
          <w:p w14:paraId="2A9A643C" w14:textId="77777777" w:rsidR="00772886" w:rsidRPr="004B23FB" w:rsidRDefault="00772886" w:rsidP="008E6304">
            <w:pPr>
              <w:rPr>
                <w:sz w:val="20"/>
              </w:rPr>
            </w:pPr>
          </w:p>
        </w:tc>
      </w:tr>
      <w:tr w:rsidR="00772886" w:rsidRPr="004B23FB" w14:paraId="3D226D02" w14:textId="77777777" w:rsidTr="00C22429">
        <w:tc>
          <w:tcPr>
            <w:tcW w:w="4235" w:type="pct"/>
            <w:gridSpan w:val="5"/>
            <w:vAlign w:val="center"/>
          </w:tcPr>
          <w:p w14:paraId="3875BBA2" w14:textId="77777777" w:rsidR="00772886" w:rsidRPr="004B23FB" w:rsidRDefault="00772886" w:rsidP="008E6304">
            <w:pPr>
              <w:rPr>
                <w:sz w:val="20"/>
              </w:rPr>
            </w:pPr>
            <w:r w:rsidRPr="004B23FB">
              <w:rPr>
                <w:sz w:val="20"/>
                <w:lang w:val="sr-Cyrl-RS"/>
              </w:rPr>
              <w:t>није постигнут добар статус</w:t>
            </w:r>
          </w:p>
        </w:tc>
        <w:tc>
          <w:tcPr>
            <w:tcW w:w="765" w:type="pct"/>
            <w:shd w:val="clear" w:color="auto" w:fill="FF0000"/>
            <w:vAlign w:val="center"/>
          </w:tcPr>
          <w:p w14:paraId="17AC0402" w14:textId="77777777" w:rsidR="00772886" w:rsidRPr="004B23FB" w:rsidRDefault="00772886" w:rsidP="008E6304">
            <w:pPr>
              <w:rPr>
                <w:sz w:val="20"/>
              </w:rPr>
            </w:pPr>
          </w:p>
        </w:tc>
      </w:tr>
    </w:tbl>
    <w:p w14:paraId="70AAFF81" w14:textId="77777777" w:rsidR="005E38EB" w:rsidRPr="004B23FB" w:rsidRDefault="005E38EB" w:rsidP="005E38EB">
      <w:pPr>
        <w:spacing w:after="0" w:line="240" w:lineRule="auto"/>
        <w:jc w:val="both"/>
        <w:rPr>
          <w:lang w:val="sr-Cyrl-RS"/>
        </w:rPr>
      </w:pPr>
    </w:p>
    <w:p w14:paraId="6B18DE83" w14:textId="2C0A6517" w:rsidR="005E38EB" w:rsidRPr="004B23FB" w:rsidRDefault="005E38EB" w:rsidP="005E38EB">
      <w:pPr>
        <w:spacing w:after="0" w:line="240" w:lineRule="auto"/>
        <w:jc w:val="both"/>
        <w:rPr>
          <w:lang w:val="sr-Cyrl-RS"/>
        </w:rPr>
      </w:pPr>
      <w:r w:rsidRPr="004B23FB">
        <w:rPr>
          <w:lang w:val="sr-Cyrl-RS"/>
        </w:rPr>
        <w:lastRenderedPageBreak/>
        <w:t>Анализе квалитета површинских вода на територији општине Бор врше се за сваки месец. Резултати последњег испитивања у септембру 2020. г</w:t>
      </w:r>
      <w:r w:rsidR="006A0F1E">
        <w:rPr>
          <w:lang w:val="sr-Cyrl-RS"/>
        </w:rPr>
        <w:t>од</w:t>
      </w:r>
      <w:r w:rsidRPr="004B23FB">
        <w:rPr>
          <w:lang w:val="sr-Cyrl-RS"/>
        </w:rPr>
        <w:t>. које је извршио Институт за заштиту на раду а.д. Нови Сад за Кривељску и Борску реку дати су у наставку текста</w:t>
      </w:r>
      <w:r w:rsidRPr="004B23FB">
        <w:rPr>
          <w:rStyle w:val="FootnoteReference"/>
          <w:lang w:val="sr-Cyrl-RS"/>
        </w:rPr>
        <w:footnoteReference w:id="9"/>
      </w:r>
      <w:r w:rsidRPr="004B23FB">
        <w:rPr>
          <w:lang w:val="sr-Cyrl-RS"/>
        </w:rPr>
        <w:t>. Испитивање Сарака потока није вршено.</w:t>
      </w:r>
    </w:p>
    <w:p w14:paraId="341D4219" w14:textId="77777777" w:rsidR="005E38EB" w:rsidRPr="004B23FB" w:rsidRDefault="005E38EB" w:rsidP="005E38EB">
      <w:pPr>
        <w:spacing w:after="0" w:line="240" w:lineRule="auto"/>
        <w:jc w:val="both"/>
        <w:rPr>
          <w:lang w:val="sr-Cyrl-RS"/>
        </w:rPr>
      </w:pPr>
    </w:p>
    <w:p w14:paraId="617D9252" w14:textId="79DF1E24" w:rsidR="005E38EB" w:rsidRPr="004B23FB" w:rsidRDefault="005E38EB" w:rsidP="005E38EB">
      <w:pPr>
        <w:pStyle w:val="ListParagraph"/>
        <w:numPr>
          <w:ilvl w:val="0"/>
          <w:numId w:val="37"/>
        </w:numPr>
        <w:spacing w:after="0" w:line="240" w:lineRule="auto"/>
        <w:jc w:val="both"/>
        <w:rPr>
          <w:lang w:val="sr-Cyrl-BA"/>
        </w:rPr>
      </w:pPr>
      <w:r w:rsidRPr="004B23FB">
        <w:rPr>
          <w:lang w:val="sr-Cyrl-BA"/>
        </w:rPr>
        <w:t>На основу резултата физичко-хемијских испитивања мерног места Кривељска река (мост у центру села Кривељ)</w:t>
      </w:r>
      <w:r w:rsidR="002F5C90">
        <w:rPr>
          <w:lang w:val="sr-Latn-RS"/>
        </w:rPr>
        <w:t xml:space="preserve">, </w:t>
      </w:r>
      <w:r w:rsidR="002F5C90">
        <w:rPr>
          <w:lang w:val="sr-Cyrl-RS"/>
        </w:rPr>
        <w:t>узводно од Пројекта</w:t>
      </w:r>
      <w:r w:rsidRPr="004B23FB">
        <w:rPr>
          <w:lang w:val="sr-Cyrl-BA"/>
        </w:rPr>
        <w:t xml:space="preserve">, </w:t>
      </w:r>
      <w:r w:rsidR="003C1D0C" w:rsidRPr="004B23FB">
        <w:rPr>
          <w:lang w:val="sr-Cyrl-BA"/>
        </w:rPr>
        <w:t xml:space="preserve">измерена </w:t>
      </w:r>
      <w:r w:rsidR="009F57FA" w:rsidRPr="004B23FB">
        <w:rPr>
          <w:lang w:val="sr-Cyrl-BA"/>
        </w:rPr>
        <w:t>вредност за</w:t>
      </w:r>
      <w:r w:rsidRPr="004B23FB">
        <w:rPr>
          <w:lang w:val="sr-Cyrl-BA"/>
        </w:rPr>
        <w:t xml:space="preserve"> сулфат</w:t>
      </w:r>
      <w:r w:rsidR="009F57FA" w:rsidRPr="004B23FB">
        <w:rPr>
          <w:lang w:val="sr-Cyrl-BA"/>
        </w:rPr>
        <w:t>е</w:t>
      </w:r>
      <w:r w:rsidRPr="004B23FB">
        <w:rPr>
          <w:lang w:val="sr-Cyrl-BA"/>
        </w:rPr>
        <w:t xml:space="preserve"> </w:t>
      </w:r>
      <w:r w:rsidR="00C22429">
        <w:rPr>
          <w:lang w:val="sr-Cyrl-BA"/>
        </w:rPr>
        <w:t xml:space="preserve">је </w:t>
      </w:r>
      <w:r w:rsidR="00C22429">
        <w:rPr>
          <w:b/>
          <w:bCs/>
          <w:lang w:val="sr-Cyrl-BA"/>
        </w:rPr>
        <w:t>прекорачила</w:t>
      </w:r>
      <w:r w:rsidRPr="004B23FB">
        <w:rPr>
          <w:b/>
          <w:bCs/>
          <w:lang w:val="sr-Cyrl-BA"/>
        </w:rPr>
        <w:t xml:space="preserve"> </w:t>
      </w:r>
      <w:r w:rsidR="00C22429" w:rsidRPr="004B23FB">
        <w:rPr>
          <w:lang w:val="sr-Cyrl-BA"/>
        </w:rPr>
        <w:t>прописану</w:t>
      </w:r>
      <w:r w:rsidR="00C22429" w:rsidRPr="004B23FB">
        <w:rPr>
          <w:b/>
          <w:bCs/>
          <w:lang w:val="sr-Cyrl-BA"/>
        </w:rPr>
        <w:t xml:space="preserve"> </w:t>
      </w:r>
      <w:r w:rsidR="00772886" w:rsidRPr="00C22429">
        <w:rPr>
          <w:lang w:val="sr-Cyrl-BA"/>
        </w:rPr>
        <w:t>вредност</w:t>
      </w:r>
      <w:r w:rsidR="00772886" w:rsidRPr="004B23FB">
        <w:rPr>
          <w:lang w:val="sr-Cyrl-BA"/>
        </w:rPr>
        <w:t xml:space="preserve"> </w:t>
      </w:r>
      <w:r w:rsidRPr="004B23FB">
        <w:rPr>
          <w:lang w:val="sr-Cyrl-BA"/>
        </w:rPr>
        <w:t>Уредбом о граничним вредностима загађујућих материја у површинским и подземним водама и седименту и роковима за њихово достизање („Сл. гласник РС“, бр. 50/2012)</w:t>
      </w:r>
      <w:r w:rsidR="003C1D0C" w:rsidRPr="004B23FB">
        <w:rPr>
          <w:lang w:val="sr-Cyrl-BA"/>
        </w:rPr>
        <w:t>,</w:t>
      </w:r>
      <w:r w:rsidRPr="004B23FB">
        <w:rPr>
          <w:lang w:val="sr-Cyrl-BA"/>
        </w:rPr>
        <w:t xml:space="preserve"> Таб</w:t>
      </w:r>
      <w:r w:rsidR="003C1D0C" w:rsidRPr="004B23FB">
        <w:rPr>
          <w:lang w:val="sr-Cyrl-BA"/>
        </w:rPr>
        <w:t>е</w:t>
      </w:r>
      <w:r w:rsidRPr="004B23FB">
        <w:rPr>
          <w:lang w:val="sr-Cyrl-BA"/>
        </w:rPr>
        <w:t>ла 1. Граничне вредности загађујућих материја у површинским водама</w:t>
      </w:r>
      <w:r w:rsidR="003C1D0C" w:rsidRPr="004B23FB">
        <w:rPr>
          <w:lang w:val="sr-Cyrl-BA"/>
        </w:rPr>
        <w:t xml:space="preserve">. Према </w:t>
      </w:r>
      <w:r w:rsidRPr="004B23FB">
        <w:rPr>
          <w:lang w:val="sr-Cyrl-BA"/>
        </w:rPr>
        <w:t>Табел</w:t>
      </w:r>
      <w:r w:rsidR="003C1D0C" w:rsidRPr="004B23FB">
        <w:rPr>
          <w:lang w:val="sr-Cyrl-BA"/>
        </w:rPr>
        <w:t>и</w:t>
      </w:r>
      <w:r w:rsidRPr="004B23FB">
        <w:rPr>
          <w:lang w:val="sr-Cyrl-BA"/>
        </w:rPr>
        <w:t xml:space="preserve"> 3. Граничне вредности загађујућих материја за добар еколошки статус односно II класу површинских вода (Тип 3)</w:t>
      </w:r>
      <w:r w:rsidR="003C1D0C" w:rsidRPr="004B23FB">
        <w:rPr>
          <w:lang w:val="sr-Cyrl-BA"/>
        </w:rPr>
        <w:t xml:space="preserve"> резултати </w:t>
      </w:r>
      <w:r w:rsidRPr="004B23FB">
        <w:rPr>
          <w:lang w:val="sr-Cyrl-BA"/>
        </w:rPr>
        <w:t>задовољавају вредности прописане Правилником о опасним материјама у водама („Сл. гласник СРС“, бр. 31/82) за I и II класу.</w:t>
      </w:r>
    </w:p>
    <w:p w14:paraId="29633A71" w14:textId="0892B778" w:rsidR="005E38EB" w:rsidRPr="004B23FB" w:rsidRDefault="005E38EB" w:rsidP="005E38EB">
      <w:pPr>
        <w:pStyle w:val="ListParagraph"/>
        <w:numPr>
          <w:ilvl w:val="0"/>
          <w:numId w:val="37"/>
        </w:numPr>
        <w:spacing w:after="0" w:line="240" w:lineRule="auto"/>
        <w:jc w:val="both"/>
        <w:rPr>
          <w:lang w:val="sr-Cyrl-BA"/>
        </w:rPr>
      </w:pPr>
      <w:r w:rsidRPr="004B23FB">
        <w:rPr>
          <w:lang w:val="sr-Cyrl-BA"/>
        </w:rPr>
        <w:t>На основу резултата физичко-хемијских испитивања мерног места Кривељска река (после спајања река Ваља Маре и Церове реке)</w:t>
      </w:r>
      <w:r w:rsidR="002F5C90">
        <w:rPr>
          <w:lang w:val="sr-Cyrl-BA"/>
        </w:rPr>
        <w:t>, узводно од Пројекта</w:t>
      </w:r>
      <w:r w:rsidRPr="004B23FB">
        <w:rPr>
          <w:lang w:val="sr-Cyrl-BA"/>
        </w:rPr>
        <w:t xml:space="preserve">, параметри електропроводљивост, сулфати гвожђе и бакар </w:t>
      </w:r>
      <w:r w:rsidR="00C22429">
        <w:rPr>
          <w:b/>
          <w:bCs/>
          <w:lang w:val="sr-Cyrl-BA"/>
        </w:rPr>
        <w:t>прекорачил</w:t>
      </w:r>
      <w:r w:rsidR="006B2A33">
        <w:rPr>
          <w:b/>
          <w:bCs/>
          <w:lang w:val="sr-Cyrl-BA"/>
        </w:rPr>
        <w:t>и</w:t>
      </w:r>
      <w:r w:rsidR="00C22429">
        <w:rPr>
          <w:b/>
          <w:bCs/>
          <w:lang w:val="sr-Cyrl-BA"/>
        </w:rPr>
        <w:t xml:space="preserve"> су </w:t>
      </w:r>
      <w:r w:rsidR="00C22429" w:rsidRPr="004B23FB">
        <w:rPr>
          <w:lang w:val="sr-Cyrl-BA"/>
        </w:rPr>
        <w:t>прописан</w:t>
      </w:r>
      <w:r w:rsidR="00C22429">
        <w:rPr>
          <w:lang w:val="sr-Cyrl-BA"/>
        </w:rPr>
        <w:t>е</w:t>
      </w:r>
      <w:r w:rsidR="00C22429" w:rsidRPr="004B23FB">
        <w:rPr>
          <w:b/>
          <w:bCs/>
          <w:lang w:val="sr-Cyrl-BA"/>
        </w:rPr>
        <w:t xml:space="preserve"> </w:t>
      </w:r>
      <w:r w:rsidR="00C22429" w:rsidRPr="00C22429">
        <w:rPr>
          <w:lang w:val="sr-Cyrl-BA"/>
        </w:rPr>
        <w:t>вредност</w:t>
      </w:r>
      <w:r w:rsidR="00C22429">
        <w:rPr>
          <w:lang w:val="sr-Cyrl-BA"/>
        </w:rPr>
        <w:t>и</w:t>
      </w:r>
      <w:r w:rsidRPr="004B23FB">
        <w:rPr>
          <w:lang w:val="sr-Cyrl-BA"/>
        </w:rPr>
        <w:t xml:space="preserve"> Уредбом о граничним вредностима загађујућих материја у површинским и подземним водама и седименту и роковима за њихово достизање („Сл. гласник РС“, бр. 50/2012)</w:t>
      </w:r>
      <w:r w:rsidR="003C1D0C" w:rsidRPr="004B23FB">
        <w:rPr>
          <w:lang w:val="sr-Cyrl-BA"/>
        </w:rPr>
        <w:t>,</w:t>
      </w:r>
      <w:r w:rsidRPr="004B23FB">
        <w:rPr>
          <w:lang w:val="sr-Cyrl-BA"/>
        </w:rPr>
        <w:t xml:space="preserve"> Таб</w:t>
      </w:r>
      <w:r w:rsidR="003C1D0C" w:rsidRPr="004B23FB">
        <w:rPr>
          <w:lang w:val="sr-Cyrl-BA"/>
        </w:rPr>
        <w:t>е</w:t>
      </w:r>
      <w:r w:rsidRPr="004B23FB">
        <w:rPr>
          <w:lang w:val="sr-Cyrl-BA"/>
        </w:rPr>
        <w:t>ла 1. Граничне вредности загађујућих материја у површинским водама</w:t>
      </w:r>
      <w:r w:rsidR="003C1D0C" w:rsidRPr="004B23FB">
        <w:rPr>
          <w:lang w:val="sr-Cyrl-BA"/>
        </w:rPr>
        <w:t xml:space="preserve">. Према </w:t>
      </w:r>
      <w:r w:rsidRPr="004B23FB">
        <w:rPr>
          <w:lang w:val="sr-Cyrl-BA"/>
        </w:rPr>
        <w:t>Табел</w:t>
      </w:r>
      <w:r w:rsidR="003C1D0C" w:rsidRPr="004B23FB">
        <w:rPr>
          <w:lang w:val="sr-Cyrl-BA"/>
        </w:rPr>
        <w:t>и</w:t>
      </w:r>
      <w:r w:rsidRPr="004B23FB">
        <w:rPr>
          <w:lang w:val="sr-Cyrl-BA"/>
        </w:rPr>
        <w:t xml:space="preserve"> 3. Граничне вредности загађујућих материја за добар еколошки статус односно II класу површинских вода (Тип 3), и цинк, гвожђе и бакар не задовољавају вредности прописане Правилником о опасним материјама у водама („Сл. гласник СРС“, бр. 31/82) за I и II класу.</w:t>
      </w:r>
    </w:p>
    <w:p w14:paraId="5EC5D50B" w14:textId="5C6FDD29" w:rsidR="005E38EB" w:rsidRPr="004B23FB" w:rsidRDefault="005E38EB" w:rsidP="005E38EB">
      <w:pPr>
        <w:pStyle w:val="ListParagraph"/>
        <w:numPr>
          <w:ilvl w:val="0"/>
          <w:numId w:val="37"/>
        </w:numPr>
        <w:spacing w:after="0" w:line="240" w:lineRule="auto"/>
        <w:jc w:val="both"/>
        <w:rPr>
          <w:lang w:val="sr-Cyrl-BA"/>
        </w:rPr>
      </w:pPr>
      <w:r w:rsidRPr="004B23FB">
        <w:rPr>
          <w:lang w:val="sr-Cyrl-BA"/>
        </w:rPr>
        <w:t xml:space="preserve">На основу резултата физичко-хемијских испитивања </w:t>
      </w:r>
      <w:r w:rsidR="00D16B93" w:rsidRPr="004B23FB">
        <w:rPr>
          <w:lang w:val="sr-Cyrl-BA"/>
        </w:rPr>
        <w:t xml:space="preserve">са </w:t>
      </w:r>
      <w:r w:rsidRPr="004B23FB">
        <w:rPr>
          <w:lang w:val="sr-Cyrl-BA"/>
        </w:rPr>
        <w:t xml:space="preserve">мерног места Борска река (село Слатина мост), </w:t>
      </w:r>
      <w:r w:rsidR="002F5C90">
        <w:rPr>
          <w:lang w:val="sr-Cyrl-BA"/>
        </w:rPr>
        <w:t xml:space="preserve">низводно од Пројекта, </w:t>
      </w:r>
      <w:r w:rsidRPr="004B23FB">
        <w:rPr>
          <w:lang w:val="sr-Cyrl-BA"/>
        </w:rPr>
        <w:t xml:space="preserve">параметри pH вредност, електропроводљивост, сулфати, амонијум јон, гвожђе, бакар, олово, никл и арсен </w:t>
      </w:r>
      <w:r w:rsidR="00C22429">
        <w:rPr>
          <w:b/>
          <w:bCs/>
          <w:lang w:val="sr-Cyrl-BA"/>
        </w:rPr>
        <w:t>прекорачили су</w:t>
      </w:r>
      <w:r w:rsidR="00C22429" w:rsidRPr="004B23FB">
        <w:rPr>
          <w:b/>
          <w:bCs/>
          <w:lang w:val="sr-Cyrl-BA"/>
        </w:rPr>
        <w:t xml:space="preserve"> </w:t>
      </w:r>
      <w:r w:rsidR="00C22429" w:rsidRPr="004B23FB">
        <w:rPr>
          <w:lang w:val="sr-Cyrl-BA"/>
        </w:rPr>
        <w:t>прописан</w:t>
      </w:r>
      <w:r w:rsidR="00C22429">
        <w:rPr>
          <w:lang w:val="sr-Cyrl-BA"/>
        </w:rPr>
        <w:t>е</w:t>
      </w:r>
      <w:r w:rsidR="00C22429" w:rsidRPr="004B23FB">
        <w:rPr>
          <w:b/>
          <w:bCs/>
          <w:lang w:val="sr-Cyrl-BA"/>
        </w:rPr>
        <w:t xml:space="preserve"> </w:t>
      </w:r>
      <w:r w:rsidR="00C22429" w:rsidRPr="00C22429">
        <w:rPr>
          <w:lang w:val="sr-Cyrl-BA"/>
        </w:rPr>
        <w:t>вредност</w:t>
      </w:r>
      <w:r w:rsidR="00C22429">
        <w:rPr>
          <w:lang w:val="sr-Cyrl-BA"/>
        </w:rPr>
        <w:t>и</w:t>
      </w:r>
      <w:r w:rsidR="00C22429" w:rsidRPr="004B23FB">
        <w:rPr>
          <w:lang w:val="sr-Cyrl-BA"/>
        </w:rPr>
        <w:t xml:space="preserve"> </w:t>
      </w:r>
      <w:r w:rsidRPr="004B23FB">
        <w:rPr>
          <w:lang w:val="sr-Cyrl-BA"/>
        </w:rPr>
        <w:t xml:space="preserve">Уредбом о граничним вредностима загађујућих материја у површинским и подземним водама и седименту и роковима за њихово достизање („Сл. гласник РС“, бр. 50/2012) за IV класу површинских вода и гвожђе, олово, никл и асрен </w:t>
      </w:r>
      <w:r w:rsidR="006B2A33" w:rsidRPr="006B2A33">
        <w:rPr>
          <w:b/>
          <w:bCs/>
          <w:lang w:val="sr-Cyrl-BA"/>
        </w:rPr>
        <w:t>прекорачили су</w:t>
      </w:r>
      <w:r w:rsidRPr="004B23FB">
        <w:rPr>
          <w:lang w:val="sr-Cyrl-BA"/>
        </w:rPr>
        <w:t xml:space="preserve"> вредности прописане Правилником о опасним материјама у водама („Сл. гласник СРС“, бр. 31/82) за III и IV класу.</w:t>
      </w:r>
    </w:p>
    <w:p w14:paraId="668AF896" w14:textId="03665AEA" w:rsidR="005E38EB" w:rsidRPr="004B23FB" w:rsidRDefault="005E38EB" w:rsidP="005E38EB">
      <w:pPr>
        <w:pStyle w:val="ListParagraph"/>
        <w:numPr>
          <w:ilvl w:val="0"/>
          <w:numId w:val="37"/>
        </w:numPr>
        <w:spacing w:after="0" w:line="240" w:lineRule="auto"/>
        <w:jc w:val="both"/>
        <w:rPr>
          <w:lang w:val="sr-Cyrl-BA"/>
        </w:rPr>
      </w:pPr>
      <w:r w:rsidRPr="004B23FB">
        <w:rPr>
          <w:lang w:val="sr-Cyrl-BA"/>
        </w:rPr>
        <w:t xml:space="preserve">На основу резултата физичко-хемијских испитивања </w:t>
      </w:r>
      <w:r w:rsidR="00D16B93" w:rsidRPr="004B23FB">
        <w:rPr>
          <w:lang w:val="sr-Cyrl-BA"/>
        </w:rPr>
        <w:t xml:space="preserve">са </w:t>
      </w:r>
      <w:r w:rsidRPr="004B23FB">
        <w:rPr>
          <w:lang w:val="sr-Cyrl-BA"/>
        </w:rPr>
        <w:t xml:space="preserve">мерног места Борска река (мост после улива Велике реке и села Слатина), </w:t>
      </w:r>
      <w:r w:rsidR="002F5C90">
        <w:rPr>
          <w:lang w:val="sr-Cyrl-BA"/>
        </w:rPr>
        <w:t xml:space="preserve">низводно од Пројекта, </w:t>
      </w:r>
      <w:r w:rsidRPr="004B23FB">
        <w:rPr>
          <w:lang w:val="sr-Cyrl-BA"/>
        </w:rPr>
        <w:t xml:space="preserve">параметри pH вредност, електропроводљивост, сулфати, амонијум јон, гвожђе, бакар, олово, никл и арсен </w:t>
      </w:r>
      <w:r w:rsidR="00C22429">
        <w:rPr>
          <w:b/>
          <w:bCs/>
          <w:lang w:val="sr-Cyrl-BA"/>
        </w:rPr>
        <w:t>прекорач</w:t>
      </w:r>
      <w:r w:rsidR="006B2A33">
        <w:rPr>
          <w:b/>
          <w:bCs/>
          <w:lang w:val="sr-Cyrl-BA"/>
        </w:rPr>
        <w:t>или су</w:t>
      </w:r>
      <w:r w:rsidR="00C22429" w:rsidRPr="004B23FB">
        <w:rPr>
          <w:b/>
          <w:bCs/>
          <w:lang w:val="sr-Cyrl-BA"/>
        </w:rPr>
        <w:t xml:space="preserve"> </w:t>
      </w:r>
      <w:r w:rsidR="00C22429" w:rsidRPr="004B23FB">
        <w:rPr>
          <w:lang w:val="sr-Cyrl-BA"/>
        </w:rPr>
        <w:t>прописан</w:t>
      </w:r>
      <w:r w:rsidR="00C22429">
        <w:rPr>
          <w:lang w:val="sr-Cyrl-BA"/>
        </w:rPr>
        <w:t>е</w:t>
      </w:r>
      <w:r w:rsidR="00C22429" w:rsidRPr="004B23FB">
        <w:rPr>
          <w:b/>
          <w:bCs/>
          <w:lang w:val="sr-Cyrl-BA"/>
        </w:rPr>
        <w:t xml:space="preserve"> </w:t>
      </w:r>
      <w:r w:rsidR="00C22429" w:rsidRPr="00C22429">
        <w:rPr>
          <w:lang w:val="sr-Cyrl-BA"/>
        </w:rPr>
        <w:t>вредност</w:t>
      </w:r>
      <w:r w:rsidR="00C22429">
        <w:rPr>
          <w:lang w:val="sr-Cyrl-BA"/>
        </w:rPr>
        <w:t>и</w:t>
      </w:r>
      <w:r w:rsidR="00C22429" w:rsidRPr="004B23FB">
        <w:rPr>
          <w:lang w:val="sr-Cyrl-BA"/>
        </w:rPr>
        <w:t xml:space="preserve"> </w:t>
      </w:r>
      <w:r w:rsidRPr="004B23FB">
        <w:rPr>
          <w:lang w:val="sr-Cyrl-BA"/>
        </w:rPr>
        <w:t xml:space="preserve">Уредбом о граничним вредностима загађујућих материја у површинским и подземним водама и седименту и роковима за њихово достизање („Сл. гласник РС“, бр. 50/2012) за IV класу површинских вода и гвожђе, олово, никл и асрен </w:t>
      </w:r>
      <w:r w:rsidR="006B2A33" w:rsidRPr="006B2A33">
        <w:rPr>
          <w:b/>
          <w:bCs/>
          <w:lang w:val="sr-Cyrl-BA"/>
        </w:rPr>
        <w:t>прекорачили су</w:t>
      </w:r>
      <w:r w:rsidR="006B2A33" w:rsidRPr="004B23FB">
        <w:rPr>
          <w:lang w:val="sr-Cyrl-BA"/>
        </w:rPr>
        <w:t xml:space="preserve"> вредности прописане</w:t>
      </w:r>
      <w:r w:rsidRPr="004B23FB">
        <w:rPr>
          <w:lang w:val="sr-Cyrl-BA"/>
        </w:rPr>
        <w:t xml:space="preserve"> Правилником о опасним материјама у водама („Сл. гласник СРС“, бр. 31/82) за III и IV класу.</w:t>
      </w:r>
    </w:p>
    <w:p w14:paraId="357D0A75" w14:textId="77777777" w:rsidR="00D16B93" w:rsidRPr="004B23FB" w:rsidRDefault="00D16B93" w:rsidP="00BB50DB">
      <w:pPr>
        <w:spacing w:after="0" w:line="240" w:lineRule="auto"/>
        <w:jc w:val="both"/>
        <w:rPr>
          <w:lang w:val="sr-Cyrl-BA"/>
        </w:rPr>
      </w:pPr>
    </w:p>
    <w:p w14:paraId="78AA5D0F" w14:textId="01974E47" w:rsidR="00BB50DB" w:rsidRPr="004B23FB" w:rsidRDefault="00BB50DB" w:rsidP="00BB50DB">
      <w:pPr>
        <w:spacing w:after="0" w:line="240" w:lineRule="auto"/>
        <w:jc w:val="both"/>
        <w:rPr>
          <w:lang w:val="sr-Cyrl-BA"/>
        </w:rPr>
      </w:pPr>
      <w:r w:rsidRPr="004B23FB">
        <w:rPr>
          <w:lang w:val="sr-Cyrl-BA"/>
        </w:rPr>
        <w:t>Оперативни циљ коришћења и заштите вода је трајно обезбеђење класа квалитета свих површинских и подземних вода према захтевима из Водопривредне основе Србије који подразумевају да се сви водото</w:t>
      </w:r>
      <w:r w:rsidR="007B1FAB">
        <w:rPr>
          <w:lang w:val="sr-Cyrl-BA"/>
        </w:rPr>
        <w:t>кови</w:t>
      </w:r>
      <w:r w:rsidRPr="004B23FB">
        <w:rPr>
          <w:lang w:val="sr-Cyrl-BA"/>
        </w:rPr>
        <w:t xml:space="preserve"> на подручју општине Бор задрже у I, IIа и IIb класи </w:t>
      </w:r>
      <w:r w:rsidRPr="004B23FB">
        <w:rPr>
          <w:lang w:val="sr-Cyrl-BA"/>
        </w:rPr>
        <w:lastRenderedPageBreak/>
        <w:t>квалитета, осим Борске реке, на којој се не може обезбедити бољи квалитет од III класе (BPК5 &lt; 12 mg/L О</w:t>
      </w:r>
      <w:r w:rsidRPr="004B23FB">
        <w:rPr>
          <w:vertAlign w:val="subscript"/>
          <w:lang w:val="sr-Cyrl-BA"/>
        </w:rPr>
        <w:t>2</w:t>
      </w:r>
      <w:r w:rsidRPr="004B23FB">
        <w:rPr>
          <w:lang w:val="sr-Cyrl-BA"/>
        </w:rPr>
        <w:t>);</w:t>
      </w:r>
    </w:p>
    <w:p w14:paraId="25B30790" w14:textId="77777777" w:rsidR="00BB50DB" w:rsidRPr="004B23FB" w:rsidRDefault="00BB50DB" w:rsidP="00BB50DB">
      <w:pPr>
        <w:spacing w:after="0" w:line="240" w:lineRule="auto"/>
        <w:rPr>
          <w:lang w:val="sr-Cyrl-BA"/>
        </w:rPr>
      </w:pPr>
    </w:p>
    <w:p w14:paraId="648471F6" w14:textId="3E72C7D7" w:rsidR="003E1727" w:rsidRPr="004B23FB" w:rsidRDefault="003E1727" w:rsidP="003E1727">
      <w:pPr>
        <w:spacing w:after="0" w:line="240" w:lineRule="auto"/>
        <w:rPr>
          <w:lang w:val="sr-Cyrl-RS"/>
        </w:rPr>
      </w:pPr>
      <w:r w:rsidRPr="004B23FB">
        <w:rPr>
          <w:lang w:val="sr-Cyrl-RS"/>
        </w:rPr>
        <w:t>Нису вршена испит</w:t>
      </w:r>
      <w:r w:rsidR="008357F6">
        <w:rPr>
          <w:lang w:val="sr-Cyrl-RS"/>
        </w:rPr>
        <w:t>и</w:t>
      </w:r>
      <w:r w:rsidRPr="004B23FB">
        <w:rPr>
          <w:lang w:val="sr-Cyrl-RS"/>
        </w:rPr>
        <w:t>в</w:t>
      </w:r>
      <w:r w:rsidR="007B1FAB">
        <w:rPr>
          <w:lang w:val="sr-Cyrl-RS"/>
        </w:rPr>
        <w:t>а</w:t>
      </w:r>
      <w:r w:rsidRPr="004B23FB">
        <w:rPr>
          <w:lang w:val="sr-Cyrl-RS"/>
        </w:rPr>
        <w:t>ња квалитета седимента предметних водотокова.</w:t>
      </w:r>
    </w:p>
    <w:p w14:paraId="1514D76C" w14:textId="5A48E755" w:rsidR="003E1727" w:rsidRPr="004B23FB" w:rsidRDefault="003E1727" w:rsidP="00F447C0">
      <w:pPr>
        <w:spacing w:after="0" w:line="240" w:lineRule="auto"/>
        <w:jc w:val="both"/>
        <w:rPr>
          <w:lang w:val="sr-Cyrl-RS"/>
        </w:rPr>
      </w:pPr>
    </w:p>
    <w:p w14:paraId="0CC004B2" w14:textId="63B20D3C" w:rsidR="003672C9" w:rsidRPr="004B23FB" w:rsidRDefault="00D10EA3" w:rsidP="00846F07">
      <w:pPr>
        <w:spacing w:after="0" w:line="240" w:lineRule="auto"/>
        <w:jc w:val="both"/>
        <w:rPr>
          <w:lang w:val="sr-Cyrl-RS"/>
        </w:rPr>
      </w:pPr>
      <w:r w:rsidRPr="004B23FB">
        <w:rPr>
          <w:lang w:val="sr-Cyrl-RS"/>
        </w:rPr>
        <w:t>П</w:t>
      </w:r>
      <w:r w:rsidRPr="00A448E9">
        <w:rPr>
          <w:lang w:val="sr-Cyrl-RS"/>
        </w:rPr>
        <w:t xml:space="preserve">редузеће </w:t>
      </w:r>
      <w:r w:rsidRPr="004B23FB">
        <w:t>Serbia</w:t>
      </w:r>
      <w:r w:rsidRPr="00A448E9">
        <w:rPr>
          <w:lang w:val="sr-Cyrl-RS"/>
        </w:rPr>
        <w:t xml:space="preserve"> </w:t>
      </w:r>
      <w:r w:rsidRPr="004B23FB">
        <w:t>Zijin</w:t>
      </w:r>
      <w:r w:rsidRPr="00A448E9">
        <w:rPr>
          <w:lang w:val="sr-Cyrl-RS"/>
        </w:rPr>
        <w:t xml:space="preserve"> </w:t>
      </w:r>
      <w:r w:rsidRPr="004B23FB">
        <w:t>Copper</w:t>
      </w:r>
      <w:r w:rsidRPr="00A448E9">
        <w:rPr>
          <w:lang w:val="sr-Cyrl-RS"/>
        </w:rPr>
        <w:t xml:space="preserve"> </w:t>
      </w:r>
      <w:r w:rsidRPr="004B23FB">
        <w:t>d</w:t>
      </w:r>
      <w:r w:rsidRPr="004B23FB">
        <w:rPr>
          <w:lang w:val="sr-Cyrl-RS"/>
        </w:rPr>
        <w:t>.</w:t>
      </w:r>
      <w:r w:rsidRPr="004B23FB">
        <w:t>o</w:t>
      </w:r>
      <w:r w:rsidRPr="004B23FB">
        <w:rPr>
          <w:lang w:val="sr-Cyrl-RS"/>
        </w:rPr>
        <w:t>.</w:t>
      </w:r>
      <w:r w:rsidRPr="004B23FB">
        <w:t>o</w:t>
      </w:r>
      <w:r w:rsidRPr="004B23FB">
        <w:rPr>
          <w:lang w:val="sr-Cyrl-RS"/>
        </w:rPr>
        <w:t>.</w:t>
      </w:r>
      <w:r w:rsidRPr="00A448E9">
        <w:rPr>
          <w:lang w:val="sr-Cyrl-RS"/>
        </w:rPr>
        <w:t xml:space="preserve"> </w:t>
      </w:r>
      <w:proofErr w:type="spellStart"/>
      <w:r w:rsidRPr="004B23FB">
        <w:t>Bor</w:t>
      </w:r>
      <w:proofErr w:type="spellEnd"/>
      <w:r w:rsidRPr="004B23FB">
        <w:rPr>
          <w:lang w:val="sr-Cyrl-RS"/>
        </w:rPr>
        <w:t xml:space="preserve"> спроводи на кварталном нивоу физичко-хемијске анализе узорака отпадних и површинских вода</w:t>
      </w:r>
      <w:r w:rsidRPr="004B23FB">
        <w:rPr>
          <w:lang w:val="sr-Latn-RS"/>
        </w:rPr>
        <w:t xml:space="preserve"> </w:t>
      </w:r>
      <w:r w:rsidRPr="004B23FB">
        <w:rPr>
          <w:lang w:val="sr-Cyrl-RS"/>
        </w:rPr>
        <w:t xml:space="preserve">са локација рудника </w:t>
      </w:r>
      <w:r w:rsidR="008357F6">
        <w:rPr>
          <w:lang w:val="sr-Cyrl-RS"/>
        </w:rPr>
        <w:t>„</w:t>
      </w:r>
      <w:proofErr w:type="gramStart"/>
      <w:r w:rsidRPr="004B23FB">
        <w:rPr>
          <w:lang w:val="sr-Cyrl-RS"/>
        </w:rPr>
        <w:t>Церово</w:t>
      </w:r>
      <w:r w:rsidR="008357F6">
        <w:rPr>
          <w:lang w:val="sr-Cyrl-RS"/>
        </w:rPr>
        <w:t>“</w:t>
      </w:r>
      <w:proofErr w:type="gramEnd"/>
      <w:r w:rsidRPr="004B23FB">
        <w:rPr>
          <w:lang w:val="sr-Cyrl-RS"/>
        </w:rPr>
        <w:t xml:space="preserve">, површинског копа </w:t>
      </w:r>
      <w:r w:rsidR="008357F6">
        <w:rPr>
          <w:lang w:val="sr-Cyrl-RS"/>
        </w:rPr>
        <w:t>„</w:t>
      </w:r>
      <w:r w:rsidRPr="004B23FB">
        <w:rPr>
          <w:lang w:val="sr-Cyrl-RS"/>
        </w:rPr>
        <w:t>Велики Кривељ</w:t>
      </w:r>
      <w:r w:rsidR="008357F6">
        <w:rPr>
          <w:lang w:val="sr-Cyrl-RS"/>
        </w:rPr>
        <w:t>“</w:t>
      </w:r>
      <w:r w:rsidRPr="004B23FB">
        <w:rPr>
          <w:lang w:val="sr-Cyrl-RS"/>
        </w:rPr>
        <w:t xml:space="preserve">, флотације </w:t>
      </w:r>
      <w:r w:rsidR="008357F6">
        <w:rPr>
          <w:lang w:val="sr-Cyrl-RS"/>
        </w:rPr>
        <w:t>„</w:t>
      </w:r>
      <w:r w:rsidRPr="004B23FB">
        <w:rPr>
          <w:lang w:val="sr-Cyrl-RS"/>
        </w:rPr>
        <w:t>Велики Кривељ</w:t>
      </w:r>
      <w:r w:rsidR="008357F6">
        <w:rPr>
          <w:lang w:val="sr-Cyrl-RS"/>
        </w:rPr>
        <w:t>“</w:t>
      </w:r>
      <w:r w:rsidRPr="004B23FB">
        <w:rPr>
          <w:lang w:val="sr-Cyrl-RS"/>
        </w:rPr>
        <w:t xml:space="preserve">, погона </w:t>
      </w:r>
      <w:r w:rsidR="008357F6">
        <w:rPr>
          <w:lang w:val="sr-Cyrl-RS"/>
        </w:rPr>
        <w:t>„</w:t>
      </w:r>
      <w:r w:rsidRPr="004B23FB">
        <w:rPr>
          <w:lang w:val="sr-Cyrl-RS"/>
        </w:rPr>
        <w:t>Јама</w:t>
      </w:r>
      <w:r w:rsidR="008357F6">
        <w:rPr>
          <w:lang w:val="sr-Cyrl-RS"/>
        </w:rPr>
        <w:t>“</w:t>
      </w:r>
      <w:r w:rsidRPr="004B23FB">
        <w:rPr>
          <w:lang w:val="sr-Cyrl-RS"/>
        </w:rPr>
        <w:t xml:space="preserve"> и кречане </w:t>
      </w:r>
      <w:r w:rsidR="008357F6">
        <w:rPr>
          <w:lang w:val="sr-Cyrl-RS"/>
        </w:rPr>
        <w:t>„</w:t>
      </w:r>
      <w:r w:rsidRPr="004B23FB">
        <w:rPr>
          <w:lang w:val="sr-Cyrl-RS"/>
        </w:rPr>
        <w:t>Заграђе</w:t>
      </w:r>
      <w:r w:rsidR="00906E21">
        <w:rPr>
          <w:lang w:val="sr-Cyrl-RS"/>
        </w:rPr>
        <w:t>“.</w:t>
      </w:r>
    </w:p>
    <w:p w14:paraId="3D80D9C3" w14:textId="77777777" w:rsidR="003672C9" w:rsidRPr="004B23FB" w:rsidRDefault="003672C9" w:rsidP="003672C9">
      <w:pPr>
        <w:spacing w:after="0" w:line="240" w:lineRule="auto"/>
        <w:jc w:val="both"/>
        <w:rPr>
          <w:lang w:val="sr-Cyrl-RS"/>
        </w:rPr>
      </w:pPr>
    </w:p>
    <w:p w14:paraId="132ED10E" w14:textId="77777777" w:rsidR="003672C9" w:rsidRPr="004B23FB" w:rsidRDefault="003672C9" w:rsidP="003672C9">
      <w:pPr>
        <w:spacing w:after="0" w:line="240" w:lineRule="auto"/>
        <w:contextualSpacing/>
        <w:jc w:val="both"/>
        <w:rPr>
          <w:rFonts w:eastAsia="Calibri"/>
          <w:u w:val="single"/>
          <w:lang w:val="sr-Cyrl-RS"/>
        </w:rPr>
      </w:pPr>
      <w:r w:rsidRPr="004B23FB">
        <w:rPr>
          <w:rFonts w:eastAsia="Calibri"/>
          <w:u w:val="single"/>
          <w:lang w:val="sr-Cyrl-RS"/>
        </w:rPr>
        <w:t>Подземне воде</w:t>
      </w:r>
    </w:p>
    <w:p w14:paraId="0616B6F1" w14:textId="77777777" w:rsidR="003672C9" w:rsidRPr="004B23FB" w:rsidRDefault="003672C9" w:rsidP="003672C9">
      <w:pPr>
        <w:spacing w:after="0" w:line="240" w:lineRule="auto"/>
        <w:contextualSpacing/>
        <w:jc w:val="both"/>
        <w:rPr>
          <w:rFonts w:eastAsia="Calibri"/>
          <w:highlight w:val="cyan"/>
          <w:lang w:val="sr-Latn-RS"/>
        </w:rPr>
      </w:pPr>
    </w:p>
    <w:p w14:paraId="3074FF83" w14:textId="77777777" w:rsidR="003672C9" w:rsidRPr="004B23FB" w:rsidRDefault="003672C9" w:rsidP="003672C9">
      <w:pPr>
        <w:tabs>
          <w:tab w:val="left" w:pos="993"/>
        </w:tabs>
        <w:spacing w:after="0" w:line="240" w:lineRule="auto"/>
        <w:jc w:val="both"/>
        <w:rPr>
          <w:lang w:val="sr-Cyrl-BA"/>
        </w:rPr>
      </w:pPr>
      <w:r w:rsidRPr="004B23FB">
        <w:rPr>
          <w:lang w:val="sr-Cyrl-BA"/>
        </w:rPr>
        <w:t>За подручје предметног Пројекта не постоји израђена хидро</w:t>
      </w:r>
      <w:r w:rsidRPr="004B23FB">
        <w:rPr>
          <w:lang w:val="sr-Cyrl-RS"/>
        </w:rPr>
        <w:t>гео</w:t>
      </w:r>
      <w:r w:rsidRPr="004B23FB">
        <w:rPr>
          <w:lang w:val="sr-Cyrl-BA"/>
        </w:rPr>
        <w:t xml:space="preserve">лошка студија подземних вода, самим тим није позната дубина, површина, квалитет, као ни употреба подземних вода. На предметној локацији не постоје пијезометри који прате квалитет подземних вода. </w:t>
      </w:r>
    </w:p>
    <w:p w14:paraId="137B14C4" w14:textId="77777777" w:rsidR="003672C9" w:rsidRPr="004B23FB" w:rsidRDefault="003672C9" w:rsidP="003672C9">
      <w:pPr>
        <w:spacing w:after="0" w:line="240" w:lineRule="auto"/>
        <w:rPr>
          <w:lang w:val="sr-Cyrl-BA"/>
        </w:rPr>
      </w:pPr>
    </w:p>
    <w:p w14:paraId="73D86450" w14:textId="77777777" w:rsidR="003672C9" w:rsidRPr="004B23FB" w:rsidRDefault="003672C9" w:rsidP="003672C9">
      <w:pPr>
        <w:spacing w:after="0" w:line="240" w:lineRule="auto"/>
        <w:jc w:val="both"/>
        <w:rPr>
          <w:lang w:val="sr-Cyrl-RS"/>
        </w:rPr>
      </w:pPr>
      <w:r w:rsidRPr="004B23FB">
        <w:rPr>
          <w:lang w:val="sr-Cyrl-BA"/>
        </w:rPr>
        <w:t xml:space="preserve">Не постоје званични подаци о испитивању подземних вода на локацији или у близини локације. Најближа мерна станица из државне мреже станица надзорног и оперативног мониторинга статуса подземних, према </w:t>
      </w:r>
      <w:r w:rsidRPr="004B23FB">
        <w:rPr>
          <w:lang w:val="sr-Cyrl-RS"/>
        </w:rPr>
        <w:t xml:space="preserve">извештају Агенције из 2018. год. </w:t>
      </w:r>
      <w:r w:rsidRPr="004B23FB">
        <w:rPr>
          <w:lang w:val="sr-Cyrl-BA"/>
        </w:rPr>
        <w:t>налазе се на око 74 </w:t>
      </w:r>
      <w:r w:rsidRPr="004B23FB">
        <w:t>km</w:t>
      </w:r>
      <w:r w:rsidRPr="004B23FB">
        <w:rPr>
          <w:lang w:val="sr-Cyrl-RS"/>
        </w:rPr>
        <w:t xml:space="preserve"> од предметне локације у Неготину. </w:t>
      </w:r>
    </w:p>
    <w:p w14:paraId="4F8D4B58" w14:textId="77777777" w:rsidR="003672C9" w:rsidRPr="004B23FB" w:rsidRDefault="003672C9" w:rsidP="003672C9">
      <w:pPr>
        <w:spacing w:after="0" w:line="240" w:lineRule="auto"/>
        <w:jc w:val="both"/>
        <w:rPr>
          <w:lang w:val="sr-Cyrl-RS"/>
        </w:rPr>
      </w:pPr>
    </w:p>
    <w:p w14:paraId="7A905997" w14:textId="77777777" w:rsidR="003672C9" w:rsidRPr="004B23FB" w:rsidRDefault="003672C9" w:rsidP="003672C9">
      <w:pPr>
        <w:spacing w:after="0" w:line="240" w:lineRule="auto"/>
        <w:jc w:val="both"/>
        <w:rPr>
          <w:lang w:val="sr-Cyrl-RS"/>
        </w:rPr>
      </w:pPr>
      <w:r w:rsidRPr="004B23FB">
        <w:rPr>
          <w:lang w:val="sr-Cyrl-RS"/>
        </w:rPr>
        <w:t>П</w:t>
      </w:r>
      <w:r w:rsidRPr="005F1FD4">
        <w:rPr>
          <w:lang w:val="sr-Cyrl-RS"/>
        </w:rPr>
        <w:t xml:space="preserve">редузеће </w:t>
      </w:r>
      <w:r w:rsidRPr="004B23FB">
        <w:t>Serbia</w:t>
      </w:r>
      <w:r w:rsidRPr="005F1FD4">
        <w:rPr>
          <w:lang w:val="sr-Cyrl-RS"/>
        </w:rPr>
        <w:t xml:space="preserve"> </w:t>
      </w:r>
      <w:r w:rsidRPr="004B23FB">
        <w:t>Zijin</w:t>
      </w:r>
      <w:r w:rsidRPr="005F1FD4">
        <w:rPr>
          <w:lang w:val="sr-Cyrl-RS"/>
        </w:rPr>
        <w:t xml:space="preserve"> </w:t>
      </w:r>
      <w:r w:rsidRPr="004B23FB">
        <w:t>Copper</w:t>
      </w:r>
      <w:r w:rsidRPr="005F1FD4">
        <w:rPr>
          <w:lang w:val="sr-Cyrl-RS"/>
        </w:rPr>
        <w:t xml:space="preserve"> </w:t>
      </w:r>
      <w:r w:rsidRPr="004B23FB">
        <w:t>d</w:t>
      </w:r>
      <w:r w:rsidRPr="004B23FB">
        <w:rPr>
          <w:lang w:val="sr-Cyrl-RS"/>
        </w:rPr>
        <w:t>.</w:t>
      </w:r>
      <w:r w:rsidRPr="004B23FB">
        <w:t>o</w:t>
      </w:r>
      <w:r w:rsidRPr="004B23FB">
        <w:rPr>
          <w:lang w:val="sr-Cyrl-RS"/>
        </w:rPr>
        <w:t>.</w:t>
      </w:r>
      <w:r w:rsidRPr="004B23FB">
        <w:t>o</w:t>
      </w:r>
      <w:r w:rsidRPr="004B23FB">
        <w:rPr>
          <w:lang w:val="sr-Cyrl-RS"/>
        </w:rPr>
        <w:t>.</w:t>
      </w:r>
      <w:r w:rsidRPr="005F1FD4">
        <w:rPr>
          <w:lang w:val="sr-Cyrl-RS"/>
        </w:rPr>
        <w:t xml:space="preserve"> </w:t>
      </w:r>
      <w:proofErr w:type="spellStart"/>
      <w:r w:rsidRPr="004B23FB">
        <w:t>Bor</w:t>
      </w:r>
      <w:proofErr w:type="spellEnd"/>
      <w:r w:rsidRPr="004B23FB">
        <w:rPr>
          <w:lang w:val="sr-Cyrl-RS"/>
        </w:rPr>
        <w:t xml:space="preserve"> спроводи редован оперативни мониторинг на пијезометрима који се налазе на круни бране 2а и на косини бране 1, из бунара домаћинства (десна обала Церове реке) и из бунара домаћинства (лева обала Кривељске реке). </w:t>
      </w:r>
    </w:p>
    <w:p w14:paraId="0EC9E1E8" w14:textId="77777777" w:rsidR="003672C9" w:rsidRPr="004B23FB" w:rsidRDefault="003672C9" w:rsidP="003672C9">
      <w:pPr>
        <w:spacing w:after="0" w:line="240" w:lineRule="auto"/>
        <w:jc w:val="both"/>
        <w:rPr>
          <w:lang w:val="sr-Cyrl-RS"/>
        </w:rPr>
      </w:pPr>
    </w:p>
    <w:p w14:paraId="1E6AAA0D" w14:textId="09EA3995" w:rsidR="00D10EA3" w:rsidRPr="004B23FB" w:rsidRDefault="003672C9" w:rsidP="00F447C0">
      <w:pPr>
        <w:spacing w:after="0" w:line="240" w:lineRule="auto"/>
        <w:jc w:val="both"/>
        <w:rPr>
          <w:lang w:val="sr-Cyrl-RS"/>
        </w:rPr>
      </w:pPr>
      <w:r w:rsidRPr="004B23FB">
        <w:rPr>
          <w:lang w:val="sr-Cyrl-RS"/>
        </w:rPr>
        <w:t xml:space="preserve">Резултати испитивања спроведени у мају 2020. год. указују да вредности испитиваних параметара </w:t>
      </w:r>
      <w:r w:rsidRPr="004B23FB">
        <w:rPr>
          <w:b/>
          <w:bCs/>
          <w:lang w:val="sr-Cyrl-RS"/>
        </w:rPr>
        <w:t>не</w:t>
      </w:r>
      <w:r w:rsidRPr="004B23FB">
        <w:rPr>
          <w:lang w:val="sr-Cyrl-RS"/>
        </w:rPr>
        <w:t xml:space="preserve"> </w:t>
      </w:r>
      <w:r w:rsidRPr="004B23FB">
        <w:rPr>
          <w:b/>
          <w:bCs/>
          <w:lang w:val="sr-Cyrl-RS"/>
        </w:rPr>
        <w:t>прекорачују</w:t>
      </w:r>
      <w:r w:rsidRPr="004B23FB">
        <w:rPr>
          <w:lang w:val="sr-Cyrl-RS"/>
        </w:rPr>
        <w:t xml:space="preserve"> прописане граничне вредности према Уредби о граничним вредностима загађујућих материја у површинским и подземним водама и седименту и роковима за њихово достизање („Сл. гласник РС“, бр. 50/2012) Прилог 2, Табела 1, и ремедијационе вредности подземних вода прописаних Уредбом о граничним вредностима загађујућих, штетних и опасних материја у земљишту („Сл. гласник РС”, бр. 30/2018 и 64/2019) осим вредности за кадмијум (у узорку са пијезометара косине бране 1), бакар (у два узорка са пијезометра косине бране 1 и из бунара домаћинства) и олово (у два узорка са пијезометра косине на круни бране 2а и из бунара домаћинства) који </w:t>
      </w:r>
      <w:r w:rsidRPr="004B23FB">
        <w:rPr>
          <w:b/>
          <w:bCs/>
          <w:lang w:val="sr-Cyrl-RS"/>
        </w:rPr>
        <w:t>прекорачју</w:t>
      </w:r>
      <w:r w:rsidRPr="004B23FB">
        <w:rPr>
          <w:lang w:val="sr-Cyrl-RS"/>
        </w:rPr>
        <w:t xml:space="preserve"> прописане ремедијационе вредности. Резултати испитивања из септембра 2020. год </w:t>
      </w:r>
      <w:r w:rsidRPr="004B23FB">
        <w:rPr>
          <w:lang w:val="sr-Cyrl-BA"/>
        </w:rPr>
        <w:t>указују да само вредност бакра у узорку</w:t>
      </w:r>
      <w:r w:rsidRPr="004B23FB">
        <w:rPr>
          <w:lang w:val="sr-Cyrl-RS"/>
        </w:rPr>
        <w:t xml:space="preserve"> са пијезометра косине бране 1 </w:t>
      </w:r>
      <w:r w:rsidRPr="004B23FB">
        <w:rPr>
          <w:b/>
          <w:bCs/>
          <w:lang w:val="sr-Cyrl-BA"/>
        </w:rPr>
        <w:t>прекорачује</w:t>
      </w:r>
      <w:r w:rsidRPr="004B23FB">
        <w:rPr>
          <w:lang w:val="sr-Cyrl-BA"/>
        </w:rPr>
        <w:t xml:space="preserve"> прописану ремедијациону вредност</w:t>
      </w:r>
      <w:r w:rsidR="008269F9" w:rsidRPr="004B23FB">
        <w:rPr>
          <w:lang w:val="sr-Cyrl-BA"/>
        </w:rPr>
        <w:t>.</w:t>
      </w:r>
      <w:r w:rsidRPr="004B23FB">
        <w:rPr>
          <w:lang w:val="sr-Cyrl-BA"/>
        </w:rPr>
        <w:t xml:space="preserve"> </w:t>
      </w:r>
    </w:p>
    <w:p w14:paraId="36D374A9" w14:textId="7505E69D" w:rsidR="00EC1D75" w:rsidRPr="004B23FB" w:rsidRDefault="00EC1D75" w:rsidP="00EC1D75">
      <w:pPr>
        <w:spacing w:after="0" w:line="240" w:lineRule="auto"/>
        <w:rPr>
          <w:lang w:val="sr-Cyrl-BA"/>
        </w:rPr>
      </w:pPr>
      <w:bookmarkStart w:id="46" w:name="_Hlk57111284"/>
    </w:p>
    <w:p w14:paraId="60F3364D" w14:textId="595C1520" w:rsidR="001C7AE3" w:rsidRPr="004B23FB" w:rsidRDefault="00433B35" w:rsidP="003E1727">
      <w:pPr>
        <w:pStyle w:val="head22"/>
      </w:pPr>
      <w:bookmarkStart w:id="47" w:name="_Toc69212343"/>
      <w:bookmarkEnd w:id="39"/>
      <w:proofErr w:type="spellStart"/>
      <w:r w:rsidRPr="004B23FB">
        <w:t>В</w:t>
      </w:r>
      <w:r w:rsidR="00C72991" w:rsidRPr="004B23FB">
        <w:t>аздух</w:t>
      </w:r>
      <w:bookmarkEnd w:id="47"/>
      <w:proofErr w:type="spellEnd"/>
    </w:p>
    <w:p w14:paraId="3AD295F1" w14:textId="77777777" w:rsidR="005F5450" w:rsidRPr="004B23FB" w:rsidRDefault="005F5450" w:rsidP="0049423D">
      <w:pPr>
        <w:spacing w:after="0" w:line="240" w:lineRule="auto"/>
      </w:pPr>
    </w:p>
    <w:p w14:paraId="32B81B2C" w14:textId="45EB1348" w:rsidR="002501C8" w:rsidRPr="004B23FB" w:rsidRDefault="002501C8" w:rsidP="002501C8">
      <w:pPr>
        <w:spacing w:after="0" w:line="240" w:lineRule="auto"/>
        <w:jc w:val="both"/>
      </w:pPr>
      <w:r w:rsidRPr="004B23FB">
        <w:rPr>
          <w:rFonts w:eastAsia="Calibri"/>
          <w:lang w:val="sr-Cyrl-RS"/>
        </w:rPr>
        <w:t>Станице</w:t>
      </w:r>
      <w:r w:rsidR="003154DD">
        <w:rPr>
          <w:rFonts w:eastAsia="Calibri"/>
          <w:lang w:val="sr-Cyrl-RS"/>
        </w:rPr>
        <w:t>,</w:t>
      </w:r>
      <w:r w:rsidRPr="004B23FB">
        <w:rPr>
          <w:rFonts w:eastAsia="Calibri"/>
          <w:lang w:val="sr-Cyrl-RS"/>
        </w:rPr>
        <w:t xml:space="preserve"> </w:t>
      </w:r>
      <w:r w:rsidR="003154DD">
        <w:rPr>
          <w:rFonts w:eastAsia="Calibri"/>
          <w:lang w:val="sr-Cyrl-RS"/>
        </w:rPr>
        <w:t xml:space="preserve">у оквиру државне мреже, </w:t>
      </w:r>
      <w:r w:rsidRPr="004B23FB">
        <w:rPr>
          <w:rFonts w:eastAsia="Calibri"/>
          <w:lang w:val="sr-Cyrl-RS"/>
        </w:rPr>
        <w:t>на којима се врши мерење квалитета ваздуха у Бору су</w:t>
      </w:r>
      <w:r w:rsidR="003154DD">
        <w:rPr>
          <w:rFonts w:eastAsia="Calibri"/>
          <w:lang w:val="sr-Cyrl-RS"/>
        </w:rPr>
        <w:t>:</w:t>
      </w:r>
      <w:r w:rsidRPr="004B23FB">
        <w:rPr>
          <w:rFonts w:eastAsia="Calibri"/>
          <w:lang w:val="sr-Cyrl-RS"/>
        </w:rPr>
        <w:t xml:space="preserve"> </w:t>
      </w:r>
      <w:proofErr w:type="spellStart"/>
      <w:r w:rsidRPr="004B23FB">
        <w:t>Бор</w:t>
      </w:r>
      <w:proofErr w:type="spellEnd"/>
      <w:r w:rsidRPr="004B23FB">
        <w:t xml:space="preserve"> </w:t>
      </w:r>
      <w:proofErr w:type="spellStart"/>
      <w:r w:rsidRPr="004B23FB">
        <w:t>Градски</w:t>
      </w:r>
      <w:proofErr w:type="spellEnd"/>
      <w:r w:rsidRPr="004B23FB">
        <w:t xml:space="preserve"> </w:t>
      </w:r>
      <w:proofErr w:type="spellStart"/>
      <w:r w:rsidRPr="004B23FB">
        <w:t>парк</w:t>
      </w:r>
      <w:proofErr w:type="spellEnd"/>
      <w:r w:rsidRPr="004B23FB">
        <w:rPr>
          <w:lang w:val="sr-Cyrl-RS"/>
        </w:rPr>
        <w:t xml:space="preserve">, </w:t>
      </w:r>
      <w:proofErr w:type="spellStart"/>
      <w:r w:rsidRPr="004B23FB">
        <w:t>Бор</w:t>
      </w:r>
      <w:proofErr w:type="spellEnd"/>
      <w:r w:rsidRPr="004B23FB">
        <w:t xml:space="preserve"> </w:t>
      </w:r>
      <w:proofErr w:type="spellStart"/>
      <w:r w:rsidRPr="004B23FB">
        <w:t>Институт</w:t>
      </w:r>
      <w:proofErr w:type="spellEnd"/>
      <w:r w:rsidRPr="004B23FB">
        <w:t xml:space="preserve">, </w:t>
      </w:r>
      <w:proofErr w:type="spellStart"/>
      <w:r w:rsidRPr="004B23FB">
        <w:t>Бор_Брезоник</w:t>
      </w:r>
      <w:proofErr w:type="spellEnd"/>
      <w:r w:rsidRPr="004B23FB">
        <w:t xml:space="preserve">, </w:t>
      </w:r>
      <w:proofErr w:type="spellStart"/>
      <w:r w:rsidRPr="004B23FB">
        <w:t>Бор</w:t>
      </w:r>
      <w:proofErr w:type="spellEnd"/>
      <w:r w:rsidRPr="004B23FB">
        <w:t>_</w:t>
      </w:r>
      <w:r w:rsidRPr="004B23FB">
        <w:rPr>
          <w:lang w:val="sr-Cyrl-RS"/>
        </w:rPr>
        <w:t>Кривељ-</w:t>
      </w:r>
      <w:r w:rsidRPr="004B23FB">
        <w:rPr>
          <w:lang w:val="sr-Latn-RS"/>
        </w:rPr>
        <w:t>Zijin</w:t>
      </w:r>
      <w:r w:rsidRPr="004B23FB">
        <w:t xml:space="preserve">. </w:t>
      </w:r>
    </w:p>
    <w:p w14:paraId="5BF73522" w14:textId="77777777" w:rsidR="002501C8" w:rsidRPr="004B23FB" w:rsidRDefault="002501C8" w:rsidP="002501C8">
      <w:pPr>
        <w:spacing w:after="0" w:line="240" w:lineRule="auto"/>
        <w:jc w:val="both"/>
        <w:rPr>
          <w:rFonts w:eastAsia="Calibri"/>
          <w:lang w:val="sr-Cyrl-RS"/>
        </w:rPr>
      </w:pPr>
    </w:p>
    <w:p w14:paraId="35BE4480" w14:textId="267086AB" w:rsidR="002501C8" w:rsidRPr="004B23FB" w:rsidRDefault="002501C8" w:rsidP="002501C8">
      <w:pPr>
        <w:spacing w:after="0" w:line="240" w:lineRule="auto"/>
        <w:jc w:val="both"/>
        <w:rPr>
          <w:rFonts w:eastAsia="Calibri"/>
          <w:lang w:val="sr-Cyrl-RS"/>
        </w:rPr>
      </w:pPr>
      <w:r w:rsidRPr="004B23FB">
        <w:rPr>
          <w:lang w:val="sr-Cyrl-RS"/>
        </w:rPr>
        <w:t>Према годишњем</w:t>
      </w:r>
      <w:r w:rsidRPr="005F1FD4">
        <w:rPr>
          <w:lang w:val="sr-Cyrl-RS"/>
        </w:rPr>
        <w:t xml:space="preserve"> извештај</w:t>
      </w:r>
      <w:r w:rsidRPr="004B23FB">
        <w:rPr>
          <w:lang w:val="sr-Cyrl-RS"/>
        </w:rPr>
        <w:t>у</w:t>
      </w:r>
      <w:r w:rsidRPr="005F1FD4">
        <w:rPr>
          <w:lang w:val="sr-Cyrl-RS"/>
        </w:rPr>
        <w:t xml:space="preserve"> о стању </w:t>
      </w:r>
      <w:r w:rsidRPr="004B23FB">
        <w:rPr>
          <w:lang w:val="sr-Cyrl-RS"/>
        </w:rPr>
        <w:t>квалитета ваздуха</w:t>
      </w:r>
      <w:r w:rsidRPr="005F1FD4">
        <w:rPr>
          <w:lang w:val="sr-Cyrl-RS"/>
        </w:rPr>
        <w:t xml:space="preserve"> у Републици Србији </w:t>
      </w:r>
      <w:r w:rsidRPr="004B23FB">
        <w:rPr>
          <w:lang w:val="sr-Cyrl-RS"/>
        </w:rPr>
        <w:t xml:space="preserve">у </w:t>
      </w:r>
      <w:r w:rsidRPr="005F1FD4">
        <w:rPr>
          <w:lang w:val="sr-Cyrl-RS"/>
        </w:rPr>
        <w:t>201</w:t>
      </w:r>
      <w:r w:rsidRPr="004B23FB">
        <w:rPr>
          <w:lang w:val="sr-Cyrl-RS"/>
        </w:rPr>
        <w:t>9</w:t>
      </w:r>
      <w:r w:rsidRPr="005F1FD4">
        <w:rPr>
          <w:lang w:val="sr-Cyrl-RS"/>
        </w:rPr>
        <w:t xml:space="preserve">. </w:t>
      </w:r>
      <w:r w:rsidRPr="004B23FB">
        <w:rPr>
          <w:lang w:val="sr-Cyrl-RS"/>
        </w:rPr>
        <w:t xml:space="preserve">год </w:t>
      </w:r>
      <w:r w:rsidRPr="004B23FB">
        <w:rPr>
          <w:rFonts w:eastAsia="Calibri"/>
          <w:lang w:val="sr-Cyrl-RS"/>
        </w:rPr>
        <w:t xml:space="preserve">средња годишња вредност концентрација сумпор-диоксида </w:t>
      </w:r>
      <w:r w:rsidRPr="004B23FB">
        <w:rPr>
          <w:rFonts w:eastAsia="Calibri"/>
          <w:b/>
          <w:bCs/>
          <w:lang w:val="sr-Cyrl-RS"/>
        </w:rPr>
        <w:t>прекорачује</w:t>
      </w:r>
      <w:r w:rsidRPr="004B23FB">
        <w:rPr>
          <w:rFonts w:eastAsia="Calibri"/>
          <w:lang w:val="sr-Cyrl-RS"/>
        </w:rPr>
        <w:t xml:space="preserve"> прописане граничне вредности (50 µg/m</w:t>
      </w:r>
      <w:r w:rsidRPr="004B23FB">
        <w:rPr>
          <w:rFonts w:eastAsia="Calibri"/>
          <w:vertAlign w:val="superscript"/>
          <w:lang w:val="sr-Cyrl-RS"/>
        </w:rPr>
        <w:t>3</w:t>
      </w:r>
      <w:r w:rsidRPr="004B23FB">
        <w:rPr>
          <w:rFonts w:eastAsia="Calibri"/>
          <w:lang w:val="sr-Cyrl-RS"/>
        </w:rPr>
        <w:t>) је у 2019. год. забележена само на станици Бор_Градски парк где је износила 54,8 µg/m</w:t>
      </w:r>
      <w:r w:rsidRPr="004B23FB">
        <w:rPr>
          <w:rFonts w:eastAsia="Calibri"/>
          <w:vertAlign w:val="superscript"/>
          <w:lang w:val="sr-Cyrl-RS"/>
        </w:rPr>
        <w:t>3</w:t>
      </w:r>
      <w:r w:rsidRPr="004B23FB">
        <w:rPr>
          <w:rFonts w:eastAsia="Calibri"/>
          <w:lang w:val="sr-Cyrl-RS"/>
        </w:rPr>
        <w:t>. Прекорачења дневне граничне вредности (125 µg/m</w:t>
      </w:r>
      <w:r w:rsidRPr="004B23FB">
        <w:rPr>
          <w:rFonts w:eastAsia="Calibri"/>
          <w:vertAlign w:val="superscript"/>
          <w:lang w:val="sr-Cyrl-RS"/>
        </w:rPr>
        <w:t>3</w:t>
      </w:r>
      <w:r w:rsidRPr="004B23FB">
        <w:rPr>
          <w:rFonts w:eastAsia="Calibri"/>
          <w:lang w:val="sr-Cyrl-RS"/>
        </w:rPr>
        <w:t xml:space="preserve">) регистрована су на станицама Бор_Градски парк 41 дан, Бор_Брезоник 11 дана и Бор_Институт осам дана. Сатне вредности су прекорачиле граничну вредност </w:t>
      </w:r>
      <w:r w:rsidR="003154DD">
        <w:rPr>
          <w:rFonts w:eastAsia="Calibri"/>
          <w:lang w:val="sr-Cyrl-RS"/>
        </w:rPr>
        <w:t xml:space="preserve">за </w:t>
      </w:r>
      <w:r w:rsidR="003154DD" w:rsidRPr="004B23FB">
        <w:rPr>
          <w:rFonts w:eastAsia="Calibri"/>
          <w:lang w:val="sr-Cyrl-RS"/>
        </w:rPr>
        <w:t>SO</w:t>
      </w:r>
      <w:r w:rsidR="003154DD" w:rsidRPr="004B23FB">
        <w:rPr>
          <w:rFonts w:eastAsia="Calibri"/>
          <w:vertAlign w:val="subscript"/>
          <w:lang w:val="sr-Cyrl-RS"/>
        </w:rPr>
        <w:t>2</w:t>
      </w:r>
      <w:r w:rsidR="003154DD" w:rsidRPr="004B23FB">
        <w:rPr>
          <w:rFonts w:eastAsia="Calibri"/>
          <w:lang w:val="sr-Cyrl-RS"/>
        </w:rPr>
        <w:t xml:space="preserve"> </w:t>
      </w:r>
      <w:r w:rsidRPr="004B23FB">
        <w:rPr>
          <w:rFonts w:eastAsia="Calibri"/>
          <w:lang w:val="sr-Cyrl-RS"/>
        </w:rPr>
        <w:t>(350 µg/m</w:t>
      </w:r>
      <w:r w:rsidRPr="004B23FB">
        <w:rPr>
          <w:rFonts w:eastAsia="Calibri"/>
          <w:vertAlign w:val="superscript"/>
          <w:lang w:val="sr-Cyrl-RS"/>
        </w:rPr>
        <w:t>3</w:t>
      </w:r>
      <w:r w:rsidRPr="004B23FB">
        <w:rPr>
          <w:rFonts w:eastAsia="Calibri"/>
          <w:lang w:val="sr-Cyrl-RS"/>
        </w:rPr>
        <w:t xml:space="preserve">) више од 24 пута на станици Бор_Градски парк (235), станици Бор_Брезоник </w:t>
      </w:r>
      <w:r w:rsidRPr="004B23FB">
        <w:rPr>
          <w:rFonts w:eastAsia="Calibri"/>
          <w:lang w:val="sr-Cyrl-RS"/>
        </w:rPr>
        <w:lastRenderedPageBreak/>
        <w:t>(101) и станици Бор_Институт (91). У агломерацији Бор ваздух је био III категорије, прекомерно загађен ваздух, услед прекорачења граничне вредности SO</w:t>
      </w:r>
      <w:r w:rsidRPr="004B23FB">
        <w:rPr>
          <w:rFonts w:eastAsia="Calibri"/>
          <w:vertAlign w:val="subscript"/>
          <w:lang w:val="sr-Cyrl-RS"/>
        </w:rPr>
        <w:t>2</w:t>
      </w:r>
      <w:r w:rsidRPr="004B23FB">
        <w:rPr>
          <w:rStyle w:val="FootnoteReference"/>
          <w:rFonts w:eastAsia="Calibri"/>
          <w:lang w:val="sr-Cyrl-RS"/>
        </w:rPr>
        <w:footnoteReference w:id="10"/>
      </w:r>
      <w:r w:rsidRPr="004B23FB">
        <w:rPr>
          <w:rFonts w:eastAsia="Calibri"/>
          <w:lang w:val="sr-Cyrl-RS"/>
        </w:rPr>
        <w:t>.</w:t>
      </w:r>
    </w:p>
    <w:p w14:paraId="5F56B299" w14:textId="77777777" w:rsidR="002501C8" w:rsidRPr="004B23FB" w:rsidRDefault="002501C8" w:rsidP="002501C8">
      <w:pPr>
        <w:spacing w:after="0" w:line="240" w:lineRule="auto"/>
        <w:jc w:val="both"/>
        <w:rPr>
          <w:rFonts w:eastAsia="Calibri"/>
          <w:lang w:val="sr-Cyrl-RS"/>
        </w:rPr>
      </w:pPr>
    </w:p>
    <w:p w14:paraId="084CD416" w14:textId="1E1B2573" w:rsidR="003672C9" w:rsidRPr="004B23FB" w:rsidRDefault="002501C8" w:rsidP="00846F07">
      <w:pPr>
        <w:spacing w:after="0" w:line="240" w:lineRule="auto"/>
        <w:jc w:val="both"/>
        <w:rPr>
          <w:rFonts w:eastAsia="Calibri"/>
          <w:lang w:val="sr-Cyrl-RS"/>
        </w:rPr>
      </w:pPr>
      <w:r w:rsidRPr="00C0104F">
        <w:rPr>
          <w:rFonts w:eastAsia="Calibri"/>
          <w:lang w:val="sr-Cyrl-RS"/>
        </w:rPr>
        <w:t>На територији града Бора, у циљу спровођења програма мониторинга квалитета амбијенталног ваздуха у Бору, врш</w:t>
      </w:r>
      <w:r w:rsidR="003154DD">
        <w:rPr>
          <w:rFonts w:eastAsia="Calibri"/>
          <w:lang w:val="sr-Cyrl-RS"/>
        </w:rPr>
        <w:t>е</w:t>
      </w:r>
      <w:r w:rsidRPr="00C0104F">
        <w:rPr>
          <w:rFonts w:eastAsia="Calibri"/>
          <w:lang w:val="sr-Cyrl-RS"/>
        </w:rPr>
        <w:t xml:space="preserve"> се испитивањ</w:t>
      </w:r>
      <w:r w:rsidR="003154DD">
        <w:rPr>
          <w:rFonts w:eastAsia="Calibri"/>
          <w:lang w:val="sr-Cyrl-RS"/>
        </w:rPr>
        <w:t>а</w:t>
      </w:r>
      <w:r w:rsidRPr="00C0104F">
        <w:rPr>
          <w:rFonts w:eastAsia="Calibri"/>
          <w:lang w:val="sr-Cyrl-RS"/>
        </w:rPr>
        <w:t xml:space="preserve"> концентрација следећих загађујућих материја: сумпор диоксид, чађ, суспендоване честице </w:t>
      </w:r>
      <w:r w:rsidRPr="005F1FD4">
        <w:rPr>
          <w:rFonts w:eastAsia="Calibri"/>
          <w:lang w:val="sr-Cyrl-RS"/>
        </w:rPr>
        <w:t>(</w:t>
      </w:r>
      <w:r w:rsidRPr="00C0104F">
        <w:rPr>
          <w:rFonts w:eastAsia="Calibri"/>
          <w:lang w:val="en-US"/>
        </w:rPr>
        <w:t>PM</w:t>
      </w:r>
      <w:r w:rsidRPr="005F1FD4">
        <w:rPr>
          <w:rFonts w:eastAsia="Calibri"/>
          <w:vertAlign w:val="subscript"/>
          <w:lang w:val="sr-Cyrl-RS"/>
        </w:rPr>
        <w:t>10</w:t>
      </w:r>
      <w:r w:rsidRPr="005F1FD4">
        <w:rPr>
          <w:rFonts w:eastAsia="Calibri"/>
          <w:lang w:val="sr-Cyrl-RS"/>
        </w:rPr>
        <w:t xml:space="preserve">) </w:t>
      </w:r>
      <w:r w:rsidRPr="00C0104F">
        <w:rPr>
          <w:rFonts w:eastAsia="Calibri"/>
          <w:lang w:val="sr-Cyrl-RS"/>
        </w:rPr>
        <w:t>и укупне таложне материје у складу са Законом о заштит ваздуха („Сл. Гласник РС“, бр. 75/2010, 11/2010 и 63/2013) и Уредбом о условима за мониторинг и захтевима квалитета ваздуха („Сл. Гласник РС“, бр. 75/2010, 11/2010 и 63/2013).</w:t>
      </w:r>
      <w:r w:rsidRPr="005F1FD4">
        <w:rPr>
          <w:rFonts w:eastAsia="Calibri"/>
          <w:lang w:val="sr-Cyrl-RS"/>
        </w:rPr>
        <w:t xml:space="preserve"> </w:t>
      </w:r>
      <w:bookmarkStart w:id="48" w:name="_Hlk57111339"/>
      <w:bookmarkEnd w:id="46"/>
    </w:p>
    <w:p w14:paraId="0670F66F" w14:textId="77777777" w:rsidR="003672C9" w:rsidRPr="004B23FB" w:rsidRDefault="003672C9" w:rsidP="003672C9">
      <w:pPr>
        <w:spacing w:after="0" w:line="240" w:lineRule="auto"/>
        <w:jc w:val="both"/>
        <w:rPr>
          <w:rFonts w:eastAsia="Calibri"/>
          <w:lang w:val="sr-Cyrl-RS"/>
        </w:rPr>
      </w:pPr>
    </w:p>
    <w:p w14:paraId="0CC022EC" w14:textId="11111AFC" w:rsidR="003672C9" w:rsidRPr="004B23FB" w:rsidRDefault="003672C9" w:rsidP="00846F07">
      <w:pPr>
        <w:spacing w:after="0" w:line="240" w:lineRule="auto"/>
        <w:jc w:val="both"/>
        <w:rPr>
          <w:lang w:val="sr-Cyrl-RS"/>
        </w:rPr>
      </w:pPr>
      <w:r w:rsidRPr="004B23FB">
        <w:rPr>
          <w:lang w:val="sr-Cyrl-RS"/>
        </w:rPr>
        <w:t>П</w:t>
      </w:r>
      <w:r w:rsidRPr="005F1FD4">
        <w:rPr>
          <w:lang w:val="sr-Cyrl-RS"/>
        </w:rPr>
        <w:t xml:space="preserve">редузеће </w:t>
      </w:r>
      <w:r w:rsidRPr="004B23FB">
        <w:t>Serbia</w:t>
      </w:r>
      <w:r w:rsidRPr="005F1FD4">
        <w:rPr>
          <w:lang w:val="sr-Cyrl-RS"/>
        </w:rPr>
        <w:t xml:space="preserve"> </w:t>
      </w:r>
      <w:r w:rsidRPr="004B23FB">
        <w:t>Zijin</w:t>
      </w:r>
      <w:r w:rsidRPr="005F1FD4">
        <w:rPr>
          <w:lang w:val="sr-Cyrl-RS"/>
        </w:rPr>
        <w:t xml:space="preserve"> </w:t>
      </w:r>
      <w:r w:rsidRPr="004B23FB">
        <w:t>Copper</w:t>
      </w:r>
      <w:r w:rsidRPr="005F1FD4">
        <w:rPr>
          <w:lang w:val="sr-Cyrl-RS"/>
        </w:rPr>
        <w:t xml:space="preserve"> </w:t>
      </w:r>
      <w:r w:rsidRPr="004B23FB">
        <w:t>d</w:t>
      </w:r>
      <w:r w:rsidRPr="004B23FB">
        <w:rPr>
          <w:lang w:val="sr-Cyrl-RS"/>
        </w:rPr>
        <w:t>.</w:t>
      </w:r>
      <w:r w:rsidRPr="004B23FB">
        <w:t>o</w:t>
      </w:r>
      <w:r w:rsidRPr="004B23FB">
        <w:rPr>
          <w:lang w:val="sr-Cyrl-RS"/>
        </w:rPr>
        <w:t>.</w:t>
      </w:r>
      <w:r w:rsidRPr="004B23FB">
        <w:t>o</w:t>
      </w:r>
      <w:r w:rsidRPr="004B23FB">
        <w:rPr>
          <w:lang w:val="sr-Cyrl-RS"/>
        </w:rPr>
        <w:t>.</w:t>
      </w:r>
      <w:r w:rsidRPr="005F1FD4">
        <w:rPr>
          <w:lang w:val="sr-Cyrl-RS"/>
        </w:rPr>
        <w:t xml:space="preserve"> </w:t>
      </w:r>
      <w:proofErr w:type="spellStart"/>
      <w:r w:rsidRPr="004B23FB">
        <w:t>Bor</w:t>
      </w:r>
      <w:proofErr w:type="spellEnd"/>
      <w:r w:rsidRPr="004B23FB">
        <w:rPr>
          <w:lang w:val="sr-Cyrl-RS"/>
        </w:rPr>
        <w:t xml:space="preserve"> спроводи повремена периодична мерења емисија у ваздух (неорганске гасовите материје - </w:t>
      </w:r>
      <w:r w:rsidRPr="004B23FB">
        <w:rPr>
          <w:lang w:val="en-US"/>
        </w:rPr>
        <w:t>NO</w:t>
      </w:r>
      <w:r w:rsidRPr="005F1FD4">
        <w:rPr>
          <w:vertAlign w:val="subscript"/>
          <w:lang w:val="sr-Cyrl-RS"/>
        </w:rPr>
        <w:t>2</w:t>
      </w:r>
      <w:r w:rsidRPr="005F1FD4">
        <w:rPr>
          <w:lang w:val="sr-Cyrl-RS"/>
        </w:rPr>
        <w:t xml:space="preserve">, </w:t>
      </w:r>
      <w:r w:rsidRPr="004B23FB">
        <w:rPr>
          <w:lang w:val="en-US"/>
        </w:rPr>
        <w:t>SO</w:t>
      </w:r>
      <w:r w:rsidRPr="005F1FD4">
        <w:rPr>
          <w:vertAlign w:val="subscript"/>
          <w:lang w:val="sr-Cyrl-RS"/>
        </w:rPr>
        <w:t>2</w:t>
      </w:r>
      <w:r w:rsidRPr="004B23FB">
        <w:rPr>
          <w:lang w:val="sr-Cyrl-RS"/>
        </w:rPr>
        <w:t xml:space="preserve"> и прашкасте материје - </w:t>
      </w:r>
      <w:r w:rsidRPr="004B23FB">
        <w:rPr>
          <w:lang w:val="en-US"/>
        </w:rPr>
        <w:t>PM</w:t>
      </w:r>
      <w:r w:rsidRPr="004B23FB">
        <w:rPr>
          <w:lang w:val="sr-Cyrl-RS"/>
        </w:rPr>
        <w:t>) из стационарних извора загађивања, осим постројења за сагоревање, као и испитивања квалитета амбијенталног ваздуха у зони утицаја погона Огранка РББ (укупне таложне материје-УТМ) на 17 мерних места</w:t>
      </w:r>
      <w:r w:rsidR="00482FCF" w:rsidRPr="004B23FB">
        <w:rPr>
          <w:lang w:val="sr-Cyrl-RS"/>
        </w:rPr>
        <w:t xml:space="preserve">. </w:t>
      </w:r>
    </w:p>
    <w:p w14:paraId="55252FE3" w14:textId="3EC47495" w:rsidR="003154DD" w:rsidRDefault="003154DD">
      <w:pPr>
        <w:rPr>
          <w:lang w:val="sr-Cyrl-BA"/>
        </w:rPr>
      </w:pPr>
      <w:r>
        <w:rPr>
          <w:lang w:val="sr-Cyrl-BA"/>
        </w:rPr>
        <w:br w:type="page"/>
      </w:r>
    </w:p>
    <w:p w14:paraId="579CCFD9" w14:textId="459AFE27" w:rsidR="00EC1D75" w:rsidRPr="004B23FB" w:rsidRDefault="00EC1D75" w:rsidP="003E1727">
      <w:pPr>
        <w:pStyle w:val="head22"/>
        <w:rPr>
          <w:lang w:val="sr-Cyrl-RS"/>
        </w:rPr>
      </w:pPr>
      <w:bookmarkStart w:id="49" w:name="_Toc69212344"/>
      <w:r w:rsidRPr="004B23FB">
        <w:rPr>
          <w:lang w:val="sr-Cyrl-RS"/>
        </w:rPr>
        <w:lastRenderedPageBreak/>
        <w:t>Бука</w:t>
      </w:r>
      <w:r w:rsidR="001601A2" w:rsidRPr="004B23FB">
        <w:rPr>
          <w:lang w:val="sr-Cyrl-RS"/>
        </w:rPr>
        <w:t xml:space="preserve"> и вибрације</w:t>
      </w:r>
      <w:bookmarkEnd w:id="49"/>
    </w:p>
    <w:p w14:paraId="23D1F3BC" w14:textId="77777777" w:rsidR="006F505D" w:rsidRPr="004B23FB" w:rsidRDefault="006F505D" w:rsidP="00507858">
      <w:pPr>
        <w:pStyle w:val="ListParagraph"/>
        <w:tabs>
          <w:tab w:val="left" w:pos="2095"/>
        </w:tabs>
        <w:spacing w:after="0" w:line="240" w:lineRule="auto"/>
        <w:ind w:left="0"/>
        <w:jc w:val="both"/>
        <w:rPr>
          <w:lang w:val="sr-Cyrl-RS"/>
        </w:rPr>
      </w:pPr>
    </w:p>
    <w:p w14:paraId="044DED55" w14:textId="0A1AD058" w:rsidR="00507858" w:rsidRDefault="008B69BC" w:rsidP="00507858">
      <w:pPr>
        <w:pStyle w:val="ListParagraph"/>
        <w:tabs>
          <w:tab w:val="left" w:pos="2095"/>
        </w:tabs>
        <w:spacing w:after="0" w:line="240" w:lineRule="auto"/>
        <w:ind w:left="0"/>
        <w:jc w:val="both"/>
        <w:rPr>
          <w:lang w:val="sr-Cyrl-BA"/>
        </w:rPr>
      </w:pPr>
      <w:r w:rsidRPr="00731994">
        <w:rPr>
          <w:lang w:val="sr-Cyrl-RS"/>
        </w:rPr>
        <w:t xml:space="preserve">Најзначајније емисије буке у околини Пројекта потичу од </w:t>
      </w:r>
      <w:r>
        <w:rPr>
          <w:lang w:val="sr-Cyrl-RS"/>
        </w:rPr>
        <w:t xml:space="preserve">активности </w:t>
      </w:r>
      <w:r w:rsidRPr="00731994">
        <w:rPr>
          <w:lang w:val="sr-Cyrl-RS"/>
        </w:rPr>
        <w:t>припреме и прераде руде, односно од кретања возила.</w:t>
      </w:r>
      <w:r>
        <w:rPr>
          <w:lang w:val="sr-Cyrl-RS"/>
        </w:rPr>
        <w:t xml:space="preserve"> </w:t>
      </w:r>
      <w:r w:rsidRPr="00C24E64">
        <w:rPr>
          <w:lang w:val="sr-Cyrl-BA"/>
        </w:rPr>
        <w:t>Не постоје званични подаци о испитивању буке на локацији или у близини локације.</w:t>
      </w:r>
    </w:p>
    <w:p w14:paraId="41B76E0D" w14:textId="77777777" w:rsidR="003154DD" w:rsidRPr="004B23FB" w:rsidRDefault="003154DD" w:rsidP="00507858">
      <w:pPr>
        <w:pStyle w:val="ListParagraph"/>
        <w:tabs>
          <w:tab w:val="left" w:pos="2095"/>
        </w:tabs>
        <w:spacing w:after="0" w:line="240" w:lineRule="auto"/>
        <w:ind w:left="0"/>
        <w:jc w:val="both"/>
        <w:rPr>
          <w:lang w:val="sr-Cyrl-RS"/>
        </w:rPr>
      </w:pPr>
    </w:p>
    <w:p w14:paraId="40C8EA30" w14:textId="77777777" w:rsidR="001F490A" w:rsidRPr="004B23FB" w:rsidRDefault="001F490A" w:rsidP="003E1727">
      <w:pPr>
        <w:pStyle w:val="head22"/>
        <w:rPr>
          <w:lang w:val="sr-Cyrl-RS"/>
        </w:rPr>
      </w:pPr>
      <w:bookmarkStart w:id="50" w:name="_Toc69212345"/>
      <w:r w:rsidRPr="004B23FB">
        <w:rPr>
          <w:lang w:val="sr-Cyrl-RS"/>
        </w:rPr>
        <w:t>Климатски чиниоци</w:t>
      </w:r>
      <w:bookmarkEnd w:id="50"/>
    </w:p>
    <w:p w14:paraId="76CD07A7" w14:textId="25E3D159" w:rsidR="001F490A" w:rsidRPr="004B23FB" w:rsidRDefault="001F490A" w:rsidP="001F490A">
      <w:pPr>
        <w:spacing w:after="0" w:line="240" w:lineRule="auto"/>
      </w:pPr>
    </w:p>
    <w:p w14:paraId="0D25541E" w14:textId="77777777" w:rsidR="003672C9" w:rsidRPr="004B23FB" w:rsidRDefault="003672C9" w:rsidP="003672C9">
      <w:pPr>
        <w:spacing w:after="0" w:line="240" w:lineRule="auto"/>
        <w:jc w:val="both"/>
        <w:rPr>
          <w:rFonts w:eastAsia="Calibri"/>
          <w:i/>
          <w:iCs/>
          <w:u w:val="single"/>
          <w:lang w:val="sr-Cyrl-RS"/>
        </w:rPr>
      </w:pPr>
      <w:r w:rsidRPr="004B23FB">
        <w:rPr>
          <w:rFonts w:eastAsia="Calibri"/>
          <w:i/>
          <w:iCs/>
          <w:u w:val="single"/>
          <w:lang w:val="sr-Cyrl-RS"/>
        </w:rPr>
        <w:t>Клима</w:t>
      </w:r>
    </w:p>
    <w:p w14:paraId="6C18BACB" w14:textId="77777777" w:rsidR="003672C9" w:rsidRPr="004B23FB" w:rsidRDefault="003672C9" w:rsidP="003672C9">
      <w:pPr>
        <w:spacing w:after="0" w:line="240" w:lineRule="auto"/>
        <w:jc w:val="both"/>
        <w:rPr>
          <w:rFonts w:eastAsia="Calibri"/>
          <w:lang w:val="sr-Cyrl-RS"/>
        </w:rPr>
      </w:pPr>
    </w:p>
    <w:p w14:paraId="0BC2EAEC" w14:textId="77777777" w:rsidR="003672C9" w:rsidRPr="004B23FB" w:rsidRDefault="003672C9" w:rsidP="003672C9">
      <w:pPr>
        <w:spacing w:after="0" w:line="240" w:lineRule="auto"/>
        <w:jc w:val="both"/>
        <w:rPr>
          <w:rFonts w:eastAsia="Calibri"/>
          <w:lang w:val="sr-Cyrl-RS"/>
        </w:rPr>
      </w:pPr>
      <w:r w:rsidRPr="004B23FB">
        <w:rPr>
          <w:rFonts w:eastAsia="Calibri"/>
          <w:lang w:val="sr-Cyrl-RS"/>
        </w:rPr>
        <w:t>Клима подручја је умерено континентална</w:t>
      </w:r>
      <w:r w:rsidRPr="004B23FB">
        <w:rPr>
          <w:rFonts w:eastAsia="Calibri"/>
          <w:lang w:val="sr-Latn-RS"/>
        </w:rPr>
        <w:t xml:space="preserve">. </w:t>
      </w:r>
      <w:r w:rsidRPr="004B23FB">
        <w:rPr>
          <w:rFonts w:eastAsia="Calibri"/>
          <w:lang w:val="sr-Cyrl-RS"/>
        </w:rPr>
        <w:t xml:space="preserve">Основне карактеристике су велике температурне разлике током године (хладне зиме и топла лета) и нагли прелази између хладније и топлије половине године. Републички хидрометеоролошки завод врши метеоролошка мерења у метеоролошкој станици Црни Врх, која се налази на око 13 km од локације пројекта. </w:t>
      </w:r>
    </w:p>
    <w:p w14:paraId="4FBB05DF" w14:textId="77777777" w:rsidR="003672C9" w:rsidRPr="004B23FB" w:rsidRDefault="003672C9" w:rsidP="003672C9">
      <w:pPr>
        <w:spacing w:after="0" w:line="240" w:lineRule="auto"/>
        <w:jc w:val="both"/>
        <w:rPr>
          <w:rFonts w:eastAsia="Calibri"/>
          <w:lang w:val="sr-Cyrl-RS"/>
        </w:rPr>
      </w:pPr>
    </w:p>
    <w:p w14:paraId="54DD274F" w14:textId="77777777" w:rsidR="003672C9" w:rsidRPr="004B23FB" w:rsidRDefault="003672C9" w:rsidP="003672C9">
      <w:pPr>
        <w:spacing w:after="0" w:line="240" w:lineRule="auto"/>
        <w:jc w:val="both"/>
        <w:rPr>
          <w:rFonts w:eastAsia="Calibri"/>
          <w:i/>
          <w:iCs/>
          <w:u w:val="single"/>
          <w:lang w:val="sr-Cyrl-RS"/>
        </w:rPr>
      </w:pPr>
      <w:r w:rsidRPr="004B23FB">
        <w:rPr>
          <w:rFonts w:eastAsia="Calibri"/>
          <w:i/>
          <w:iCs/>
          <w:u w:val="single"/>
          <w:lang w:val="sr-Cyrl-RS"/>
        </w:rPr>
        <w:t>Температура</w:t>
      </w:r>
    </w:p>
    <w:p w14:paraId="4339DFBC" w14:textId="77777777" w:rsidR="003672C9" w:rsidRPr="004B23FB" w:rsidRDefault="003672C9" w:rsidP="003672C9">
      <w:pPr>
        <w:spacing w:after="0" w:line="240" w:lineRule="auto"/>
        <w:jc w:val="both"/>
        <w:rPr>
          <w:rFonts w:eastAsia="Calibri"/>
          <w:lang w:val="sr-Cyrl-RS"/>
        </w:rPr>
      </w:pPr>
    </w:p>
    <w:p w14:paraId="1E490791" w14:textId="77777777" w:rsidR="003672C9" w:rsidRPr="004B23FB" w:rsidRDefault="003672C9" w:rsidP="003672C9">
      <w:pPr>
        <w:spacing w:after="0" w:line="240" w:lineRule="auto"/>
        <w:jc w:val="both"/>
        <w:rPr>
          <w:rFonts w:eastAsia="Calibri"/>
          <w:lang w:val="sr-Cyrl-RS"/>
        </w:rPr>
      </w:pPr>
      <w:r w:rsidRPr="004B23FB">
        <w:rPr>
          <w:rFonts w:eastAsia="Calibri"/>
          <w:lang w:val="sr-Cyrl-RS"/>
        </w:rPr>
        <w:t xml:space="preserve">Средња годишња температура је око 6,6 °C. Јул је најтоплији месец са средњом месечном температуром ваздуха од 17,0 °C, а јануар најхладнији месец у години са средњом месечном температуром ваздуха од -3,5 °C. </w:t>
      </w:r>
    </w:p>
    <w:p w14:paraId="72B3F81A" w14:textId="77777777" w:rsidR="003672C9" w:rsidRPr="004B23FB" w:rsidRDefault="003672C9" w:rsidP="003672C9">
      <w:pPr>
        <w:spacing w:after="0" w:line="240" w:lineRule="auto"/>
        <w:jc w:val="both"/>
        <w:rPr>
          <w:rFonts w:eastAsia="Calibri"/>
          <w:lang w:val="sr-Cyrl-RS"/>
        </w:rPr>
      </w:pPr>
    </w:p>
    <w:p w14:paraId="7D41E0A6" w14:textId="5FBEC261" w:rsidR="003672C9" w:rsidRPr="004B23FB" w:rsidRDefault="003672C9" w:rsidP="003672C9">
      <w:pPr>
        <w:jc w:val="both"/>
        <w:rPr>
          <w:rFonts w:eastAsia="Calibri"/>
          <w:lang w:val="sr-Cyrl-RS"/>
        </w:rPr>
      </w:pPr>
      <w:r w:rsidRPr="004B23FB">
        <w:rPr>
          <w:rFonts w:eastAsia="Calibri"/>
          <w:lang w:val="sr-Cyrl-RS"/>
        </w:rPr>
        <w:fldChar w:fldCharType="begin"/>
      </w:r>
      <w:r w:rsidRPr="004B23FB">
        <w:rPr>
          <w:rFonts w:eastAsia="Calibri"/>
          <w:lang w:val="sr-Cyrl-RS"/>
        </w:rPr>
        <w:instrText xml:space="preserve"> REF _Ref54074668 \h  \* MERGEFORMAT </w:instrText>
      </w:r>
      <w:r w:rsidRPr="004B23FB">
        <w:rPr>
          <w:rFonts w:eastAsia="Calibri"/>
          <w:lang w:val="sr-Cyrl-RS"/>
        </w:rPr>
      </w:r>
      <w:r w:rsidRPr="004B23FB">
        <w:rPr>
          <w:rFonts w:eastAsia="Calibri"/>
          <w:lang w:val="sr-Cyrl-RS"/>
        </w:rPr>
        <w:fldChar w:fldCharType="separate"/>
      </w:r>
      <w:r w:rsidR="0073596D" w:rsidRPr="00A448E9">
        <w:rPr>
          <w:lang w:val="sr-Cyrl-RS"/>
        </w:rPr>
        <w:t xml:space="preserve">Табела </w:t>
      </w:r>
      <w:r w:rsidR="0073596D" w:rsidRPr="00A448E9">
        <w:rPr>
          <w:noProof/>
          <w:lang w:val="sr-Cyrl-RS"/>
        </w:rPr>
        <w:t>3</w:t>
      </w:r>
      <w:r w:rsidRPr="004B23FB">
        <w:rPr>
          <w:rFonts w:eastAsia="Calibri"/>
          <w:lang w:val="sr-Cyrl-RS"/>
        </w:rPr>
        <w:fldChar w:fldCharType="end"/>
      </w:r>
      <w:r w:rsidRPr="004B23FB">
        <w:rPr>
          <w:rFonts w:eastAsia="Calibri"/>
          <w:lang w:val="sr-Latn-RS"/>
        </w:rPr>
        <w:t xml:space="preserve"> </w:t>
      </w:r>
      <w:r w:rsidRPr="004B23FB">
        <w:rPr>
          <w:rFonts w:eastAsia="Calibri"/>
          <w:lang w:val="sr-Cyrl-RS"/>
        </w:rPr>
        <w:t xml:space="preserve">представља метеоролошке податке о температури ваздуха за период 1981 – 2010. год., а </w:t>
      </w:r>
      <w:r w:rsidRPr="004B23FB">
        <w:rPr>
          <w:rFonts w:eastAsia="Calibri"/>
          <w:lang w:val="sr-Cyrl-RS"/>
        </w:rPr>
        <w:fldChar w:fldCharType="begin"/>
      </w:r>
      <w:r w:rsidRPr="004B23FB">
        <w:rPr>
          <w:rFonts w:eastAsia="Calibri"/>
          <w:lang w:val="sr-Cyrl-RS"/>
        </w:rPr>
        <w:instrText xml:space="preserve"> REF _Ref54074680 \h  \* MERGEFORMAT </w:instrText>
      </w:r>
      <w:r w:rsidRPr="004B23FB">
        <w:rPr>
          <w:rFonts w:eastAsia="Calibri"/>
          <w:lang w:val="sr-Cyrl-RS"/>
        </w:rPr>
      </w:r>
      <w:r w:rsidRPr="004B23FB">
        <w:rPr>
          <w:rFonts w:eastAsia="Calibri"/>
          <w:lang w:val="sr-Cyrl-RS"/>
        </w:rPr>
        <w:fldChar w:fldCharType="separate"/>
      </w:r>
      <w:r w:rsidR="0073596D" w:rsidRPr="00A448E9">
        <w:rPr>
          <w:lang w:val="sr-Cyrl-RS"/>
        </w:rPr>
        <w:t xml:space="preserve">Табела </w:t>
      </w:r>
      <w:r w:rsidR="0073596D" w:rsidRPr="00A448E9">
        <w:rPr>
          <w:noProof/>
          <w:lang w:val="sr-Cyrl-RS"/>
        </w:rPr>
        <w:t>4</w:t>
      </w:r>
      <w:r w:rsidRPr="004B23FB">
        <w:rPr>
          <w:rFonts w:eastAsia="Calibri"/>
          <w:lang w:val="sr-Cyrl-RS"/>
        </w:rPr>
        <w:fldChar w:fldCharType="end"/>
      </w:r>
      <w:r w:rsidRPr="004B23FB">
        <w:rPr>
          <w:rFonts w:eastAsia="Calibri"/>
          <w:lang w:val="sr-Cyrl-RS"/>
        </w:rPr>
        <w:t xml:space="preserve"> годишњи ток месечних температура у 2019. год.</w:t>
      </w:r>
    </w:p>
    <w:p w14:paraId="63542D06" w14:textId="59C1A74E" w:rsidR="003672C9" w:rsidRPr="005F1FD4" w:rsidRDefault="003672C9" w:rsidP="003672C9">
      <w:pPr>
        <w:pStyle w:val="Caption"/>
        <w:spacing w:after="0"/>
        <w:rPr>
          <w:i w:val="0"/>
          <w:color w:val="auto"/>
          <w:sz w:val="20"/>
          <w:lang w:val="sr-Cyrl-RS"/>
        </w:rPr>
      </w:pPr>
      <w:bookmarkStart w:id="51" w:name="_Ref54074668"/>
      <w:bookmarkStart w:id="52" w:name="_Toc56782526"/>
      <w:bookmarkStart w:id="53" w:name="_Toc59001380"/>
      <w:bookmarkStart w:id="54" w:name="_Toc69205850"/>
      <w:r w:rsidRPr="005F1FD4">
        <w:rPr>
          <w:i w:val="0"/>
          <w:color w:val="auto"/>
          <w:sz w:val="20"/>
          <w:lang w:val="sr-Cyrl-RS"/>
        </w:rPr>
        <w:t xml:space="preserve">Табела </w:t>
      </w:r>
      <w:r w:rsidRPr="004B23FB">
        <w:rPr>
          <w:i w:val="0"/>
          <w:color w:val="auto"/>
          <w:sz w:val="20"/>
        </w:rPr>
        <w:fldChar w:fldCharType="begin"/>
      </w:r>
      <w:r w:rsidRPr="005F1FD4">
        <w:rPr>
          <w:i w:val="0"/>
          <w:color w:val="auto"/>
          <w:sz w:val="20"/>
          <w:lang w:val="sr-Cyrl-RS"/>
        </w:rPr>
        <w:instrText xml:space="preserve"> </w:instrText>
      </w:r>
      <w:r w:rsidRPr="004B23FB">
        <w:rPr>
          <w:i w:val="0"/>
          <w:color w:val="auto"/>
          <w:sz w:val="20"/>
        </w:rPr>
        <w:instrText>SEQ</w:instrText>
      </w:r>
      <w:r w:rsidRPr="005F1FD4">
        <w:rPr>
          <w:i w:val="0"/>
          <w:color w:val="auto"/>
          <w:sz w:val="20"/>
          <w:lang w:val="sr-Cyrl-RS"/>
        </w:rPr>
        <w:instrText xml:space="preserve"> Табела \* </w:instrText>
      </w:r>
      <w:r w:rsidRPr="004B23FB">
        <w:rPr>
          <w:i w:val="0"/>
          <w:color w:val="auto"/>
          <w:sz w:val="20"/>
        </w:rPr>
        <w:instrText>ARABIC</w:instrText>
      </w:r>
      <w:r w:rsidRPr="005F1FD4">
        <w:rPr>
          <w:i w:val="0"/>
          <w:color w:val="auto"/>
          <w:sz w:val="20"/>
          <w:lang w:val="sr-Cyrl-RS"/>
        </w:rPr>
        <w:instrText xml:space="preserve"> </w:instrText>
      </w:r>
      <w:r w:rsidRPr="004B23FB">
        <w:rPr>
          <w:i w:val="0"/>
          <w:color w:val="auto"/>
          <w:sz w:val="20"/>
        </w:rPr>
        <w:fldChar w:fldCharType="separate"/>
      </w:r>
      <w:r w:rsidR="0073596D" w:rsidRPr="005F1FD4">
        <w:rPr>
          <w:i w:val="0"/>
          <w:noProof/>
          <w:color w:val="auto"/>
          <w:sz w:val="20"/>
          <w:lang w:val="sr-Cyrl-RS"/>
        </w:rPr>
        <w:t>3</w:t>
      </w:r>
      <w:r w:rsidRPr="004B23FB">
        <w:rPr>
          <w:i w:val="0"/>
          <w:color w:val="auto"/>
          <w:sz w:val="20"/>
        </w:rPr>
        <w:fldChar w:fldCharType="end"/>
      </w:r>
      <w:bookmarkEnd w:id="51"/>
      <w:r w:rsidRPr="005F1FD4">
        <w:rPr>
          <w:i w:val="0"/>
          <w:color w:val="auto"/>
          <w:sz w:val="20"/>
          <w:lang w:val="sr-Cyrl-RS"/>
        </w:rPr>
        <w:t xml:space="preserve"> Метеоролошки подаци о температури ваздуха за период 1981 – 2010.</w:t>
      </w:r>
      <w:r w:rsidRPr="004B23FB">
        <w:rPr>
          <w:i w:val="0"/>
          <w:color w:val="auto"/>
          <w:sz w:val="20"/>
          <w:lang w:val="sr-Cyrl-RS"/>
        </w:rPr>
        <w:t xml:space="preserve"> </w:t>
      </w:r>
      <w:r w:rsidRPr="005F1FD4">
        <w:rPr>
          <w:i w:val="0"/>
          <w:color w:val="auto"/>
          <w:sz w:val="20"/>
          <w:lang w:val="sr-Cyrl-RS"/>
        </w:rPr>
        <w:t>г</w:t>
      </w:r>
      <w:r w:rsidRPr="004B23FB">
        <w:rPr>
          <w:i w:val="0"/>
          <w:color w:val="auto"/>
          <w:sz w:val="20"/>
          <w:lang w:val="sr-Cyrl-RS"/>
        </w:rPr>
        <w:t>од</w:t>
      </w:r>
      <w:r w:rsidRPr="005F1FD4">
        <w:rPr>
          <w:i w:val="0"/>
          <w:color w:val="auto"/>
          <w:sz w:val="20"/>
          <w:lang w:val="sr-Cyrl-RS"/>
        </w:rPr>
        <w:t>. на станици Црни Врх</w:t>
      </w:r>
      <w:bookmarkEnd w:id="52"/>
      <w:bookmarkEnd w:id="53"/>
      <w:bookmarkEnd w:id="54"/>
    </w:p>
    <w:tbl>
      <w:tblPr>
        <w:tblW w:w="5081" w:type="pct"/>
        <w:tbl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blBorders>
        <w:tblLook w:val="0000" w:firstRow="0" w:lastRow="0" w:firstColumn="0" w:lastColumn="0" w:noHBand="0" w:noVBand="0"/>
      </w:tblPr>
      <w:tblGrid>
        <w:gridCol w:w="1263"/>
        <w:gridCol w:w="573"/>
        <w:gridCol w:w="573"/>
        <w:gridCol w:w="573"/>
        <w:gridCol w:w="573"/>
        <w:gridCol w:w="573"/>
        <w:gridCol w:w="573"/>
        <w:gridCol w:w="573"/>
        <w:gridCol w:w="604"/>
        <w:gridCol w:w="573"/>
        <w:gridCol w:w="573"/>
        <w:gridCol w:w="573"/>
        <w:gridCol w:w="573"/>
        <w:gridCol w:w="1039"/>
      </w:tblGrid>
      <w:tr w:rsidR="003672C9" w:rsidRPr="004B23FB" w14:paraId="29931ED8" w14:textId="77777777" w:rsidTr="00902C88">
        <w:trPr>
          <w:tblHeader/>
        </w:trPr>
        <w:tc>
          <w:tcPr>
            <w:tcW w:w="685" w:type="pct"/>
            <w:shd w:val="clear" w:color="auto" w:fill="45A595"/>
            <w:vAlign w:val="center"/>
          </w:tcPr>
          <w:p w14:paraId="2F502E99"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Параметар</w:t>
            </w:r>
          </w:p>
        </w:tc>
        <w:tc>
          <w:tcPr>
            <w:tcW w:w="311" w:type="pct"/>
            <w:shd w:val="clear" w:color="auto" w:fill="45A595"/>
            <w:vAlign w:val="center"/>
          </w:tcPr>
          <w:p w14:paraId="3218813E"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I</w:t>
            </w:r>
          </w:p>
        </w:tc>
        <w:tc>
          <w:tcPr>
            <w:tcW w:w="311" w:type="pct"/>
            <w:shd w:val="clear" w:color="auto" w:fill="45A595"/>
            <w:vAlign w:val="center"/>
          </w:tcPr>
          <w:p w14:paraId="7123034F"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II</w:t>
            </w:r>
          </w:p>
        </w:tc>
        <w:tc>
          <w:tcPr>
            <w:tcW w:w="311" w:type="pct"/>
            <w:shd w:val="clear" w:color="auto" w:fill="45A595"/>
            <w:vAlign w:val="center"/>
          </w:tcPr>
          <w:p w14:paraId="6742DB18"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III</w:t>
            </w:r>
          </w:p>
        </w:tc>
        <w:tc>
          <w:tcPr>
            <w:tcW w:w="311" w:type="pct"/>
            <w:shd w:val="clear" w:color="auto" w:fill="45A595"/>
            <w:vAlign w:val="center"/>
          </w:tcPr>
          <w:p w14:paraId="0ADC090E"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IV</w:t>
            </w:r>
          </w:p>
        </w:tc>
        <w:tc>
          <w:tcPr>
            <w:tcW w:w="311" w:type="pct"/>
            <w:shd w:val="clear" w:color="auto" w:fill="45A595"/>
            <w:vAlign w:val="center"/>
          </w:tcPr>
          <w:p w14:paraId="36540FB0"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V</w:t>
            </w:r>
          </w:p>
        </w:tc>
        <w:tc>
          <w:tcPr>
            <w:tcW w:w="311" w:type="pct"/>
            <w:shd w:val="clear" w:color="auto" w:fill="45A595"/>
            <w:vAlign w:val="center"/>
          </w:tcPr>
          <w:p w14:paraId="51EAB637"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VI</w:t>
            </w:r>
          </w:p>
        </w:tc>
        <w:tc>
          <w:tcPr>
            <w:tcW w:w="311" w:type="pct"/>
            <w:shd w:val="clear" w:color="auto" w:fill="45A595"/>
            <w:vAlign w:val="center"/>
          </w:tcPr>
          <w:p w14:paraId="345D4FAC"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VII</w:t>
            </w:r>
          </w:p>
        </w:tc>
        <w:tc>
          <w:tcPr>
            <w:tcW w:w="328" w:type="pct"/>
            <w:shd w:val="clear" w:color="auto" w:fill="45A595"/>
            <w:vAlign w:val="center"/>
          </w:tcPr>
          <w:p w14:paraId="7AC63E57"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VIII</w:t>
            </w:r>
          </w:p>
        </w:tc>
        <w:tc>
          <w:tcPr>
            <w:tcW w:w="311" w:type="pct"/>
            <w:shd w:val="clear" w:color="auto" w:fill="45A595"/>
            <w:vAlign w:val="center"/>
          </w:tcPr>
          <w:p w14:paraId="22528D0A"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IX</w:t>
            </w:r>
          </w:p>
        </w:tc>
        <w:tc>
          <w:tcPr>
            <w:tcW w:w="311" w:type="pct"/>
            <w:shd w:val="clear" w:color="auto" w:fill="45A595"/>
            <w:vAlign w:val="center"/>
          </w:tcPr>
          <w:p w14:paraId="53F96ECE"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X</w:t>
            </w:r>
          </w:p>
        </w:tc>
        <w:tc>
          <w:tcPr>
            <w:tcW w:w="311" w:type="pct"/>
            <w:shd w:val="clear" w:color="auto" w:fill="45A595"/>
            <w:vAlign w:val="center"/>
          </w:tcPr>
          <w:p w14:paraId="231CBB31"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XI</w:t>
            </w:r>
          </w:p>
        </w:tc>
        <w:tc>
          <w:tcPr>
            <w:tcW w:w="311" w:type="pct"/>
            <w:shd w:val="clear" w:color="auto" w:fill="45A595"/>
            <w:vAlign w:val="center"/>
          </w:tcPr>
          <w:p w14:paraId="2045FEED"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XII</w:t>
            </w:r>
          </w:p>
        </w:tc>
        <w:tc>
          <w:tcPr>
            <w:tcW w:w="564" w:type="pct"/>
            <w:shd w:val="clear" w:color="auto" w:fill="45A595"/>
            <w:vAlign w:val="center"/>
          </w:tcPr>
          <w:p w14:paraId="38517F73"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Ср. год.</w:t>
            </w:r>
          </w:p>
        </w:tc>
      </w:tr>
      <w:tr w:rsidR="003672C9" w:rsidRPr="004B23FB" w14:paraId="464C8A57" w14:textId="77777777" w:rsidTr="00902C88">
        <w:tc>
          <w:tcPr>
            <w:tcW w:w="685" w:type="pct"/>
            <w:shd w:val="clear" w:color="auto" w:fill="FFFFFF"/>
            <w:vAlign w:val="center"/>
          </w:tcPr>
          <w:p w14:paraId="0C130390" w14:textId="77777777" w:rsidR="003672C9" w:rsidRPr="004B23FB" w:rsidRDefault="003672C9" w:rsidP="00902C88">
            <w:pPr>
              <w:spacing w:after="0" w:line="240" w:lineRule="auto"/>
              <w:rPr>
                <w:rFonts w:eastAsia="Times New Roman"/>
                <w:b/>
                <w:bCs/>
                <w:color w:val="000000" w:themeColor="text1"/>
                <w:sz w:val="18"/>
                <w:szCs w:val="18"/>
                <w:lang w:val="sr-Cyrl-RS"/>
              </w:rPr>
            </w:pPr>
            <w:r w:rsidRPr="004B23FB">
              <w:rPr>
                <w:color w:val="000000" w:themeColor="text1"/>
                <w:sz w:val="18"/>
                <w:szCs w:val="18"/>
                <w:lang w:val="sr-Cyrl-RS"/>
              </w:rPr>
              <w:t>Средња максимална</w:t>
            </w:r>
          </w:p>
        </w:tc>
        <w:tc>
          <w:tcPr>
            <w:tcW w:w="311" w:type="pct"/>
            <w:shd w:val="clear" w:color="auto" w:fill="FFFFFF"/>
            <w:vAlign w:val="center"/>
          </w:tcPr>
          <w:p w14:paraId="507C5C8A"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-0,1</w:t>
            </w:r>
          </w:p>
        </w:tc>
        <w:tc>
          <w:tcPr>
            <w:tcW w:w="311" w:type="pct"/>
            <w:shd w:val="clear" w:color="auto" w:fill="FFFFFF"/>
            <w:vAlign w:val="center"/>
          </w:tcPr>
          <w:p w14:paraId="4DF700EF"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0,4</w:t>
            </w:r>
          </w:p>
        </w:tc>
        <w:tc>
          <w:tcPr>
            <w:tcW w:w="311" w:type="pct"/>
            <w:shd w:val="clear" w:color="auto" w:fill="FFFFFF"/>
            <w:vAlign w:val="center"/>
          </w:tcPr>
          <w:p w14:paraId="17EBB2C2"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4,6</w:t>
            </w:r>
          </w:p>
        </w:tc>
        <w:tc>
          <w:tcPr>
            <w:tcW w:w="311" w:type="pct"/>
            <w:shd w:val="clear" w:color="auto" w:fill="FFFFFF"/>
            <w:vAlign w:val="center"/>
          </w:tcPr>
          <w:p w14:paraId="48357F76"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10,7</w:t>
            </w:r>
          </w:p>
        </w:tc>
        <w:tc>
          <w:tcPr>
            <w:tcW w:w="311" w:type="pct"/>
            <w:shd w:val="clear" w:color="auto" w:fill="FFFFFF"/>
            <w:vAlign w:val="center"/>
          </w:tcPr>
          <w:p w14:paraId="4767BA8B"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16,1</w:t>
            </w:r>
          </w:p>
        </w:tc>
        <w:tc>
          <w:tcPr>
            <w:tcW w:w="311" w:type="pct"/>
            <w:shd w:val="clear" w:color="auto" w:fill="FFFFFF"/>
            <w:vAlign w:val="center"/>
          </w:tcPr>
          <w:p w14:paraId="716C36D1"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19,3</w:t>
            </w:r>
          </w:p>
        </w:tc>
        <w:tc>
          <w:tcPr>
            <w:tcW w:w="311" w:type="pct"/>
            <w:shd w:val="clear" w:color="auto" w:fill="FFFFFF"/>
            <w:vAlign w:val="center"/>
          </w:tcPr>
          <w:p w14:paraId="5F7FE556"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21,8</w:t>
            </w:r>
          </w:p>
        </w:tc>
        <w:tc>
          <w:tcPr>
            <w:tcW w:w="328" w:type="pct"/>
            <w:shd w:val="clear" w:color="auto" w:fill="FFFFFF"/>
            <w:vAlign w:val="center"/>
          </w:tcPr>
          <w:p w14:paraId="488E065C"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22,0</w:t>
            </w:r>
          </w:p>
        </w:tc>
        <w:tc>
          <w:tcPr>
            <w:tcW w:w="311" w:type="pct"/>
            <w:shd w:val="clear" w:color="auto" w:fill="FFFFFF"/>
            <w:vAlign w:val="center"/>
          </w:tcPr>
          <w:p w14:paraId="0B96C367"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16,8</w:t>
            </w:r>
          </w:p>
        </w:tc>
        <w:tc>
          <w:tcPr>
            <w:tcW w:w="311" w:type="pct"/>
            <w:shd w:val="clear" w:color="auto" w:fill="FFFFFF"/>
            <w:vAlign w:val="center"/>
          </w:tcPr>
          <w:p w14:paraId="31D300F0"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11,4</w:t>
            </w:r>
          </w:p>
        </w:tc>
        <w:tc>
          <w:tcPr>
            <w:tcW w:w="311" w:type="pct"/>
            <w:shd w:val="clear" w:color="auto" w:fill="FFFFFF"/>
            <w:vAlign w:val="center"/>
          </w:tcPr>
          <w:p w14:paraId="06D7CBB6"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5,1</w:t>
            </w:r>
          </w:p>
        </w:tc>
        <w:tc>
          <w:tcPr>
            <w:tcW w:w="311" w:type="pct"/>
            <w:shd w:val="clear" w:color="auto" w:fill="FFFFFF"/>
            <w:vAlign w:val="center"/>
          </w:tcPr>
          <w:p w14:paraId="1FAEB466"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0,8</w:t>
            </w:r>
          </w:p>
        </w:tc>
        <w:tc>
          <w:tcPr>
            <w:tcW w:w="564" w:type="pct"/>
            <w:shd w:val="clear" w:color="auto" w:fill="FFFFFF"/>
            <w:vAlign w:val="center"/>
          </w:tcPr>
          <w:p w14:paraId="0C4B7823"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10,8</w:t>
            </w:r>
          </w:p>
        </w:tc>
      </w:tr>
      <w:tr w:rsidR="003672C9" w:rsidRPr="004B23FB" w14:paraId="7D1B5CD7" w14:textId="77777777" w:rsidTr="00902C88">
        <w:tc>
          <w:tcPr>
            <w:tcW w:w="685" w:type="pct"/>
            <w:shd w:val="clear" w:color="auto" w:fill="FFFFFF"/>
            <w:vAlign w:val="center"/>
          </w:tcPr>
          <w:p w14:paraId="01640B38" w14:textId="77777777" w:rsidR="003672C9" w:rsidRPr="004B23FB" w:rsidRDefault="003672C9" w:rsidP="00902C88">
            <w:pPr>
              <w:spacing w:after="0" w:line="240" w:lineRule="auto"/>
              <w:rPr>
                <w:rFonts w:eastAsia="Times New Roman"/>
                <w:b/>
                <w:bCs/>
                <w:color w:val="000000" w:themeColor="text1"/>
                <w:sz w:val="18"/>
                <w:szCs w:val="18"/>
                <w:lang w:val="sr-Cyrl-RS"/>
              </w:rPr>
            </w:pPr>
            <w:r w:rsidRPr="004B23FB">
              <w:rPr>
                <w:color w:val="000000" w:themeColor="text1"/>
                <w:sz w:val="18"/>
                <w:szCs w:val="18"/>
                <w:lang w:val="sr-Cyrl-RS"/>
              </w:rPr>
              <w:t>Средња минимална</w:t>
            </w:r>
          </w:p>
        </w:tc>
        <w:tc>
          <w:tcPr>
            <w:tcW w:w="311" w:type="pct"/>
            <w:shd w:val="clear" w:color="auto" w:fill="FFFFFF"/>
            <w:vAlign w:val="center"/>
          </w:tcPr>
          <w:p w14:paraId="760F0E20"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-6,3</w:t>
            </w:r>
          </w:p>
        </w:tc>
        <w:tc>
          <w:tcPr>
            <w:tcW w:w="311" w:type="pct"/>
            <w:shd w:val="clear" w:color="auto" w:fill="FFFFFF"/>
            <w:vAlign w:val="center"/>
          </w:tcPr>
          <w:p w14:paraId="3A9DD6F7"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-5,9</w:t>
            </w:r>
          </w:p>
        </w:tc>
        <w:tc>
          <w:tcPr>
            <w:tcW w:w="311" w:type="pct"/>
            <w:shd w:val="clear" w:color="auto" w:fill="FFFFFF"/>
            <w:vAlign w:val="center"/>
          </w:tcPr>
          <w:p w14:paraId="544C91FA"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-2,3</w:t>
            </w:r>
          </w:p>
        </w:tc>
        <w:tc>
          <w:tcPr>
            <w:tcW w:w="311" w:type="pct"/>
            <w:shd w:val="clear" w:color="auto" w:fill="FFFFFF"/>
            <w:vAlign w:val="center"/>
          </w:tcPr>
          <w:p w14:paraId="18891244"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2,6</w:t>
            </w:r>
          </w:p>
        </w:tc>
        <w:tc>
          <w:tcPr>
            <w:tcW w:w="311" w:type="pct"/>
            <w:shd w:val="clear" w:color="auto" w:fill="FFFFFF"/>
            <w:vAlign w:val="center"/>
          </w:tcPr>
          <w:p w14:paraId="5D8E8A80"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7,8</w:t>
            </w:r>
          </w:p>
        </w:tc>
        <w:tc>
          <w:tcPr>
            <w:tcW w:w="311" w:type="pct"/>
            <w:shd w:val="clear" w:color="auto" w:fill="FFFFFF"/>
            <w:vAlign w:val="center"/>
          </w:tcPr>
          <w:p w14:paraId="40643B7F"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11,0</w:t>
            </w:r>
          </w:p>
        </w:tc>
        <w:tc>
          <w:tcPr>
            <w:tcW w:w="311" w:type="pct"/>
            <w:shd w:val="clear" w:color="auto" w:fill="FFFFFF"/>
            <w:vAlign w:val="center"/>
          </w:tcPr>
          <w:p w14:paraId="604B5FA9"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12,9</w:t>
            </w:r>
          </w:p>
        </w:tc>
        <w:tc>
          <w:tcPr>
            <w:tcW w:w="328" w:type="pct"/>
            <w:shd w:val="clear" w:color="auto" w:fill="FFFFFF"/>
            <w:vAlign w:val="center"/>
          </w:tcPr>
          <w:p w14:paraId="46A1BF25"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13,2</w:t>
            </w:r>
          </w:p>
        </w:tc>
        <w:tc>
          <w:tcPr>
            <w:tcW w:w="311" w:type="pct"/>
            <w:shd w:val="clear" w:color="auto" w:fill="FFFFFF"/>
            <w:vAlign w:val="center"/>
          </w:tcPr>
          <w:p w14:paraId="462EC5BC"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9,0</w:t>
            </w:r>
          </w:p>
        </w:tc>
        <w:tc>
          <w:tcPr>
            <w:tcW w:w="311" w:type="pct"/>
            <w:shd w:val="clear" w:color="auto" w:fill="FFFFFF"/>
            <w:vAlign w:val="center"/>
          </w:tcPr>
          <w:p w14:paraId="0B64883B"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4,3</w:t>
            </w:r>
          </w:p>
        </w:tc>
        <w:tc>
          <w:tcPr>
            <w:tcW w:w="311" w:type="pct"/>
            <w:shd w:val="clear" w:color="auto" w:fill="FFFFFF"/>
            <w:vAlign w:val="center"/>
          </w:tcPr>
          <w:p w14:paraId="2ACAE520"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-1,0</w:t>
            </w:r>
          </w:p>
        </w:tc>
        <w:tc>
          <w:tcPr>
            <w:tcW w:w="311" w:type="pct"/>
            <w:shd w:val="clear" w:color="auto" w:fill="FFFFFF"/>
            <w:vAlign w:val="center"/>
          </w:tcPr>
          <w:p w14:paraId="44C4BE1D"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-4,9</w:t>
            </w:r>
          </w:p>
        </w:tc>
        <w:tc>
          <w:tcPr>
            <w:tcW w:w="564" w:type="pct"/>
            <w:shd w:val="clear" w:color="auto" w:fill="FFFFFF"/>
            <w:vAlign w:val="center"/>
          </w:tcPr>
          <w:p w14:paraId="4ABE2EEF"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3,4</w:t>
            </w:r>
          </w:p>
        </w:tc>
      </w:tr>
      <w:tr w:rsidR="003672C9" w:rsidRPr="004B23FB" w14:paraId="54832CD7" w14:textId="77777777" w:rsidTr="00902C88">
        <w:tc>
          <w:tcPr>
            <w:tcW w:w="685" w:type="pct"/>
            <w:shd w:val="clear" w:color="auto" w:fill="FFFFFF"/>
            <w:vAlign w:val="center"/>
          </w:tcPr>
          <w:p w14:paraId="1DC59207" w14:textId="77777777" w:rsidR="003672C9" w:rsidRPr="004B23FB" w:rsidRDefault="003672C9" w:rsidP="00902C88">
            <w:pPr>
              <w:spacing w:after="0" w:line="240" w:lineRule="auto"/>
              <w:rPr>
                <w:rFonts w:eastAsia="Times New Roman"/>
                <w:b/>
                <w:bCs/>
                <w:color w:val="000000" w:themeColor="text1"/>
                <w:sz w:val="18"/>
                <w:szCs w:val="18"/>
                <w:lang w:val="sr-Cyrl-RS"/>
              </w:rPr>
            </w:pPr>
            <w:r w:rsidRPr="004B23FB">
              <w:rPr>
                <w:color w:val="000000" w:themeColor="text1"/>
                <w:sz w:val="18"/>
                <w:szCs w:val="18"/>
                <w:lang w:val="sr-Cyrl-RS"/>
              </w:rPr>
              <w:t>Нормална вредност</w:t>
            </w:r>
          </w:p>
        </w:tc>
        <w:tc>
          <w:tcPr>
            <w:tcW w:w="311" w:type="pct"/>
            <w:shd w:val="clear" w:color="auto" w:fill="FFFFFF"/>
            <w:vAlign w:val="center"/>
          </w:tcPr>
          <w:p w14:paraId="3F7FDC00"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-3,5</w:t>
            </w:r>
          </w:p>
        </w:tc>
        <w:tc>
          <w:tcPr>
            <w:tcW w:w="311" w:type="pct"/>
            <w:shd w:val="clear" w:color="auto" w:fill="FFFFFF"/>
            <w:vAlign w:val="center"/>
          </w:tcPr>
          <w:p w14:paraId="2727D474"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-3,0</w:t>
            </w:r>
          </w:p>
        </w:tc>
        <w:tc>
          <w:tcPr>
            <w:tcW w:w="311" w:type="pct"/>
            <w:shd w:val="clear" w:color="auto" w:fill="FFFFFF"/>
            <w:vAlign w:val="center"/>
          </w:tcPr>
          <w:p w14:paraId="3E0E218F"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0,8</w:t>
            </w:r>
          </w:p>
        </w:tc>
        <w:tc>
          <w:tcPr>
            <w:tcW w:w="311" w:type="pct"/>
            <w:shd w:val="clear" w:color="auto" w:fill="FFFFFF"/>
            <w:vAlign w:val="center"/>
          </w:tcPr>
          <w:p w14:paraId="3F2A465D"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6,2</w:t>
            </w:r>
          </w:p>
        </w:tc>
        <w:tc>
          <w:tcPr>
            <w:tcW w:w="311" w:type="pct"/>
            <w:shd w:val="clear" w:color="auto" w:fill="FFFFFF"/>
            <w:vAlign w:val="center"/>
          </w:tcPr>
          <w:p w14:paraId="53DA2857"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11,7</w:t>
            </w:r>
          </w:p>
        </w:tc>
        <w:tc>
          <w:tcPr>
            <w:tcW w:w="311" w:type="pct"/>
            <w:shd w:val="clear" w:color="auto" w:fill="FFFFFF"/>
            <w:vAlign w:val="center"/>
          </w:tcPr>
          <w:p w14:paraId="734A612D"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14,7</w:t>
            </w:r>
          </w:p>
        </w:tc>
        <w:tc>
          <w:tcPr>
            <w:tcW w:w="311" w:type="pct"/>
            <w:shd w:val="clear" w:color="auto" w:fill="FFFFFF"/>
            <w:vAlign w:val="center"/>
          </w:tcPr>
          <w:p w14:paraId="077EF7CF"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16,9</w:t>
            </w:r>
          </w:p>
        </w:tc>
        <w:tc>
          <w:tcPr>
            <w:tcW w:w="328" w:type="pct"/>
            <w:shd w:val="clear" w:color="auto" w:fill="FFFFFF"/>
            <w:vAlign w:val="center"/>
          </w:tcPr>
          <w:p w14:paraId="2CF56870"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17,0</w:t>
            </w:r>
          </w:p>
        </w:tc>
        <w:tc>
          <w:tcPr>
            <w:tcW w:w="311" w:type="pct"/>
            <w:shd w:val="clear" w:color="auto" w:fill="FFFFFF"/>
            <w:vAlign w:val="center"/>
          </w:tcPr>
          <w:p w14:paraId="5DB458EB"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12,2</w:t>
            </w:r>
          </w:p>
        </w:tc>
        <w:tc>
          <w:tcPr>
            <w:tcW w:w="311" w:type="pct"/>
            <w:shd w:val="clear" w:color="auto" w:fill="FFFFFF"/>
            <w:vAlign w:val="center"/>
          </w:tcPr>
          <w:p w14:paraId="6AC40D1B"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7,3</w:t>
            </w:r>
          </w:p>
        </w:tc>
        <w:tc>
          <w:tcPr>
            <w:tcW w:w="311" w:type="pct"/>
            <w:shd w:val="clear" w:color="auto" w:fill="FFFFFF"/>
            <w:vAlign w:val="center"/>
          </w:tcPr>
          <w:p w14:paraId="7E37A790"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1,6</w:t>
            </w:r>
          </w:p>
        </w:tc>
        <w:tc>
          <w:tcPr>
            <w:tcW w:w="311" w:type="pct"/>
            <w:shd w:val="clear" w:color="auto" w:fill="FFFFFF"/>
            <w:vAlign w:val="center"/>
          </w:tcPr>
          <w:p w14:paraId="38242896"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-2,3</w:t>
            </w:r>
          </w:p>
        </w:tc>
        <w:tc>
          <w:tcPr>
            <w:tcW w:w="564" w:type="pct"/>
            <w:shd w:val="clear" w:color="auto" w:fill="FFFFFF"/>
            <w:vAlign w:val="center"/>
          </w:tcPr>
          <w:p w14:paraId="5E35E446"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6,6</w:t>
            </w:r>
          </w:p>
        </w:tc>
      </w:tr>
      <w:tr w:rsidR="003672C9" w:rsidRPr="004B23FB" w14:paraId="02A4F2C3" w14:textId="77777777" w:rsidTr="00902C88">
        <w:tc>
          <w:tcPr>
            <w:tcW w:w="685" w:type="pct"/>
            <w:shd w:val="clear" w:color="auto" w:fill="FFFFFF"/>
            <w:vAlign w:val="center"/>
          </w:tcPr>
          <w:p w14:paraId="475C2506" w14:textId="77777777" w:rsidR="003672C9" w:rsidRPr="004B23FB" w:rsidRDefault="003672C9" w:rsidP="00902C88">
            <w:pPr>
              <w:spacing w:after="0" w:line="240" w:lineRule="auto"/>
              <w:rPr>
                <w:rFonts w:eastAsia="Times New Roman"/>
                <w:b/>
                <w:bCs/>
                <w:color w:val="000000" w:themeColor="text1"/>
                <w:sz w:val="18"/>
                <w:szCs w:val="18"/>
                <w:lang w:val="sr-Cyrl-RS"/>
              </w:rPr>
            </w:pPr>
            <w:r w:rsidRPr="004B23FB">
              <w:rPr>
                <w:color w:val="000000" w:themeColor="text1"/>
                <w:sz w:val="18"/>
                <w:szCs w:val="18"/>
                <w:lang w:val="sr-Cyrl-RS"/>
              </w:rPr>
              <w:t>Апсолутни максимум</w:t>
            </w:r>
          </w:p>
        </w:tc>
        <w:tc>
          <w:tcPr>
            <w:tcW w:w="311" w:type="pct"/>
            <w:shd w:val="clear" w:color="auto" w:fill="FFFFFF"/>
            <w:vAlign w:val="center"/>
          </w:tcPr>
          <w:p w14:paraId="350526C1"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16,6</w:t>
            </w:r>
          </w:p>
        </w:tc>
        <w:tc>
          <w:tcPr>
            <w:tcW w:w="311" w:type="pct"/>
            <w:shd w:val="clear" w:color="auto" w:fill="FFFFFF"/>
            <w:vAlign w:val="center"/>
          </w:tcPr>
          <w:p w14:paraId="21AC9035"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18,2</w:t>
            </w:r>
          </w:p>
        </w:tc>
        <w:tc>
          <w:tcPr>
            <w:tcW w:w="311" w:type="pct"/>
            <w:shd w:val="clear" w:color="auto" w:fill="FFFFFF"/>
            <w:vAlign w:val="center"/>
          </w:tcPr>
          <w:p w14:paraId="74250FC7"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21,5</w:t>
            </w:r>
          </w:p>
        </w:tc>
        <w:tc>
          <w:tcPr>
            <w:tcW w:w="311" w:type="pct"/>
            <w:shd w:val="clear" w:color="auto" w:fill="FFFFFF"/>
            <w:vAlign w:val="center"/>
          </w:tcPr>
          <w:p w14:paraId="4CDB2CEB"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24,5</w:t>
            </w:r>
          </w:p>
        </w:tc>
        <w:tc>
          <w:tcPr>
            <w:tcW w:w="311" w:type="pct"/>
            <w:shd w:val="clear" w:color="auto" w:fill="FFFFFF"/>
            <w:vAlign w:val="center"/>
          </w:tcPr>
          <w:p w14:paraId="0F57154E"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28,3</w:t>
            </w:r>
          </w:p>
        </w:tc>
        <w:tc>
          <w:tcPr>
            <w:tcW w:w="311" w:type="pct"/>
            <w:shd w:val="clear" w:color="auto" w:fill="FFFFFF"/>
            <w:vAlign w:val="center"/>
          </w:tcPr>
          <w:p w14:paraId="1AD91453"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32,2</w:t>
            </w:r>
          </w:p>
        </w:tc>
        <w:tc>
          <w:tcPr>
            <w:tcW w:w="311" w:type="pct"/>
            <w:shd w:val="clear" w:color="auto" w:fill="FFFFFF"/>
            <w:vAlign w:val="center"/>
          </w:tcPr>
          <w:p w14:paraId="14ED7678"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36,5</w:t>
            </w:r>
          </w:p>
        </w:tc>
        <w:tc>
          <w:tcPr>
            <w:tcW w:w="328" w:type="pct"/>
            <w:shd w:val="clear" w:color="auto" w:fill="FFFFFF"/>
            <w:vAlign w:val="center"/>
          </w:tcPr>
          <w:p w14:paraId="74E6838D"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34,4</w:t>
            </w:r>
          </w:p>
        </w:tc>
        <w:tc>
          <w:tcPr>
            <w:tcW w:w="311" w:type="pct"/>
            <w:shd w:val="clear" w:color="auto" w:fill="FFFFFF"/>
            <w:vAlign w:val="center"/>
          </w:tcPr>
          <w:p w14:paraId="4A51ADA3"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31,1</w:t>
            </w:r>
          </w:p>
        </w:tc>
        <w:tc>
          <w:tcPr>
            <w:tcW w:w="311" w:type="pct"/>
            <w:shd w:val="clear" w:color="auto" w:fill="FFFFFF"/>
            <w:vAlign w:val="center"/>
          </w:tcPr>
          <w:p w14:paraId="3A7F11F8"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25,3</w:t>
            </w:r>
          </w:p>
        </w:tc>
        <w:tc>
          <w:tcPr>
            <w:tcW w:w="311" w:type="pct"/>
            <w:shd w:val="clear" w:color="auto" w:fill="FFFFFF"/>
            <w:vAlign w:val="center"/>
          </w:tcPr>
          <w:p w14:paraId="37E12312"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23,7</w:t>
            </w:r>
          </w:p>
        </w:tc>
        <w:tc>
          <w:tcPr>
            <w:tcW w:w="311" w:type="pct"/>
            <w:shd w:val="clear" w:color="auto" w:fill="FFFFFF"/>
            <w:vAlign w:val="center"/>
          </w:tcPr>
          <w:p w14:paraId="530B4A6C"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18,3</w:t>
            </w:r>
          </w:p>
        </w:tc>
        <w:tc>
          <w:tcPr>
            <w:tcW w:w="564" w:type="pct"/>
            <w:shd w:val="clear" w:color="auto" w:fill="FFFFFF"/>
            <w:vAlign w:val="center"/>
          </w:tcPr>
          <w:p w14:paraId="7332E5C0"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36,5</w:t>
            </w:r>
          </w:p>
        </w:tc>
      </w:tr>
      <w:tr w:rsidR="003672C9" w:rsidRPr="004B23FB" w14:paraId="2CAB7C42" w14:textId="77777777" w:rsidTr="00902C88">
        <w:tc>
          <w:tcPr>
            <w:tcW w:w="685" w:type="pct"/>
            <w:shd w:val="clear" w:color="auto" w:fill="FFFFFF"/>
            <w:vAlign w:val="center"/>
          </w:tcPr>
          <w:p w14:paraId="0D01C7A2" w14:textId="77777777" w:rsidR="003672C9" w:rsidRPr="004B23FB" w:rsidRDefault="003672C9" w:rsidP="00902C88">
            <w:pPr>
              <w:spacing w:after="0" w:line="240" w:lineRule="auto"/>
              <w:rPr>
                <w:rFonts w:eastAsia="Times New Roman"/>
                <w:b/>
                <w:bCs/>
                <w:color w:val="000000" w:themeColor="text1"/>
                <w:sz w:val="18"/>
                <w:szCs w:val="18"/>
                <w:lang w:val="sr-Cyrl-RS"/>
              </w:rPr>
            </w:pPr>
            <w:r w:rsidRPr="004B23FB">
              <w:rPr>
                <w:color w:val="000000" w:themeColor="text1"/>
                <w:sz w:val="18"/>
                <w:szCs w:val="18"/>
                <w:lang w:val="sr-Cyrl-RS"/>
              </w:rPr>
              <w:t>Апсолутни минимум</w:t>
            </w:r>
          </w:p>
        </w:tc>
        <w:tc>
          <w:tcPr>
            <w:tcW w:w="311" w:type="pct"/>
            <w:shd w:val="clear" w:color="auto" w:fill="FFFFFF"/>
            <w:vAlign w:val="center"/>
          </w:tcPr>
          <w:p w14:paraId="18544C73"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-23,2</w:t>
            </w:r>
          </w:p>
        </w:tc>
        <w:tc>
          <w:tcPr>
            <w:tcW w:w="311" w:type="pct"/>
            <w:shd w:val="clear" w:color="auto" w:fill="FFFFFF"/>
            <w:vAlign w:val="center"/>
          </w:tcPr>
          <w:p w14:paraId="7505A3E4"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-22,2</w:t>
            </w:r>
          </w:p>
        </w:tc>
        <w:tc>
          <w:tcPr>
            <w:tcW w:w="311" w:type="pct"/>
            <w:shd w:val="clear" w:color="auto" w:fill="FFFFFF"/>
            <w:vAlign w:val="center"/>
          </w:tcPr>
          <w:p w14:paraId="746D67C2"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-18,6</w:t>
            </w:r>
          </w:p>
        </w:tc>
        <w:tc>
          <w:tcPr>
            <w:tcW w:w="311" w:type="pct"/>
            <w:shd w:val="clear" w:color="auto" w:fill="FFFFFF"/>
            <w:vAlign w:val="center"/>
          </w:tcPr>
          <w:p w14:paraId="243284B9"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-9,8</w:t>
            </w:r>
          </w:p>
        </w:tc>
        <w:tc>
          <w:tcPr>
            <w:tcW w:w="311" w:type="pct"/>
            <w:shd w:val="clear" w:color="auto" w:fill="FFFFFF"/>
            <w:vAlign w:val="center"/>
          </w:tcPr>
          <w:p w14:paraId="411A81CD"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-2,8</w:t>
            </w:r>
          </w:p>
        </w:tc>
        <w:tc>
          <w:tcPr>
            <w:tcW w:w="311" w:type="pct"/>
            <w:shd w:val="clear" w:color="auto" w:fill="FFFFFF"/>
            <w:vAlign w:val="center"/>
          </w:tcPr>
          <w:p w14:paraId="30F27216"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0,6</w:t>
            </w:r>
          </w:p>
        </w:tc>
        <w:tc>
          <w:tcPr>
            <w:tcW w:w="311" w:type="pct"/>
            <w:shd w:val="clear" w:color="auto" w:fill="FFFFFF"/>
            <w:vAlign w:val="center"/>
          </w:tcPr>
          <w:p w14:paraId="600F7CF3"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4,3</w:t>
            </w:r>
          </w:p>
        </w:tc>
        <w:tc>
          <w:tcPr>
            <w:tcW w:w="328" w:type="pct"/>
            <w:shd w:val="clear" w:color="auto" w:fill="FFFFFF"/>
            <w:vAlign w:val="center"/>
          </w:tcPr>
          <w:p w14:paraId="4D3950A4"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3,4</w:t>
            </w:r>
          </w:p>
        </w:tc>
        <w:tc>
          <w:tcPr>
            <w:tcW w:w="311" w:type="pct"/>
            <w:shd w:val="clear" w:color="auto" w:fill="FFFFFF"/>
            <w:vAlign w:val="center"/>
          </w:tcPr>
          <w:p w14:paraId="2AD77FAB"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-0,8</w:t>
            </w:r>
          </w:p>
        </w:tc>
        <w:tc>
          <w:tcPr>
            <w:tcW w:w="311" w:type="pct"/>
            <w:shd w:val="clear" w:color="auto" w:fill="FFFFFF"/>
            <w:vAlign w:val="center"/>
          </w:tcPr>
          <w:p w14:paraId="28497FAA"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-8,2</w:t>
            </w:r>
          </w:p>
        </w:tc>
        <w:tc>
          <w:tcPr>
            <w:tcW w:w="311" w:type="pct"/>
            <w:shd w:val="clear" w:color="auto" w:fill="FFFFFF"/>
            <w:vAlign w:val="center"/>
          </w:tcPr>
          <w:p w14:paraId="26B36D9B"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-16</w:t>
            </w:r>
          </w:p>
        </w:tc>
        <w:tc>
          <w:tcPr>
            <w:tcW w:w="311" w:type="pct"/>
            <w:shd w:val="clear" w:color="auto" w:fill="FFFFFF"/>
            <w:vAlign w:val="center"/>
          </w:tcPr>
          <w:p w14:paraId="4C80ACC6"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-20,6</w:t>
            </w:r>
          </w:p>
        </w:tc>
        <w:tc>
          <w:tcPr>
            <w:tcW w:w="564" w:type="pct"/>
            <w:shd w:val="clear" w:color="auto" w:fill="FFFFFF"/>
            <w:vAlign w:val="center"/>
          </w:tcPr>
          <w:p w14:paraId="7F70FD1F" w14:textId="77777777" w:rsidR="003672C9" w:rsidRPr="004B23FB" w:rsidRDefault="003672C9" w:rsidP="00902C88">
            <w:pPr>
              <w:spacing w:after="0" w:line="240" w:lineRule="auto"/>
              <w:jc w:val="center"/>
              <w:rPr>
                <w:rFonts w:eastAsia="Times New Roman"/>
                <w:bCs/>
                <w:color w:val="000000" w:themeColor="text1"/>
                <w:sz w:val="18"/>
                <w:szCs w:val="18"/>
                <w:lang w:val="sr-Latn-RS"/>
              </w:rPr>
            </w:pPr>
            <w:r w:rsidRPr="004B23FB">
              <w:rPr>
                <w:rFonts w:eastAsia="Times New Roman"/>
                <w:color w:val="000000" w:themeColor="text1"/>
                <w:sz w:val="18"/>
                <w:szCs w:val="18"/>
                <w:lang w:val="sr-Latn-RS"/>
              </w:rPr>
              <w:t>-23,2</w:t>
            </w:r>
          </w:p>
        </w:tc>
      </w:tr>
    </w:tbl>
    <w:p w14:paraId="49CABC54" w14:textId="77777777" w:rsidR="003672C9" w:rsidRPr="004B23FB" w:rsidRDefault="003672C9" w:rsidP="003672C9">
      <w:pPr>
        <w:spacing w:after="0" w:line="240" w:lineRule="auto"/>
        <w:jc w:val="both"/>
        <w:rPr>
          <w:lang w:val="sr-Cyrl-RS"/>
        </w:rPr>
      </w:pPr>
    </w:p>
    <w:p w14:paraId="01A7BFE1" w14:textId="4969ED74" w:rsidR="003672C9" w:rsidRPr="004B23FB" w:rsidRDefault="003672C9" w:rsidP="003672C9">
      <w:pPr>
        <w:pStyle w:val="Caption"/>
        <w:keepNext/>
        <w:rPr>
          <w:i w:val="0"/>
          <w:color w:val="auto"/>
          <w:sz w:val="20"/>
        </w:rPr>
      </w:pPr>
      <w:bookmarkStart w:id="55" w:name="_Ref54074680"/>
      <w:bookmarkStart w:id="56" w:name="_Toc56782527"/>
      <w:bookmarkStart w:id="57" w:name="_Toc59001381"/>
      <w:bookmarkStart w:id="58" w:name="_Toc69205851"/>
      <w:r w:rsidRPr="005F1FD4">
        <w:rPr>
          <w:i w:val="0"/>
          <w:color w:val="auto"/>
          <w:sz w:val="20"/>
          <w:lang w:val="sr-Cyrl-RS"/>
        </w:rPr>
        <w:t xml:space="preserve">Табела </w:t>
      </w:r>
      <w:r w:rsidRPr="004B23FB">
        <w:rPr>
          <w:i w:val="0"/>
          <w:color w:val="auto"/>
          <w:sz w:val="20"/>
        </w:rPr>
        <w:fldChar w:fldCharType="begin"/>
      </w:r>
      <w:r w:rsidRPr="005F1FD4">
        <w:rPr>
          <w:i w:val="0"/>
          <w:color w:val="auto"/>
          <w:sz w:val="20"/>
          <w:lang w:val="sr-Cyrl-RS"/>
        </w:rPr>
        <w:instrText xml:space="preserve"> </w:instrText>
      </w:r>
      <w:r w:rsidRPr="004B23FB">
        <w:rPr>
          <w:i w:val="0"/>
          <w:color w:val="auto"/>
          <w:sz w:val="20"/>
        </w:rPr>
        <w:instrText>SEQ</w:instrText>
      </w:r>
      <w:r w:rsidRPr="005F1FD4">
        <w:rPr>
          <w:i w:val="0"/>
          <w:color w:val="auto"/>
          <w:sz w:val="20"/>
          <w:lang w:val="sr-Cyrl-RS"/>
        </w:rPr>
        <w:instrText xml:space="preserve"> Табела \* </w:instrText>
      </w:r>
      <w:r w:rsidRPr="004B23FB">
        <w:rPr>
          <w:i w:val="0"/>
          <w:color w:val="auto"/>
          <w:sz w:val="20"/>
        </w:rPr>
        <w:instrText>ARABIC</w:instrText>
      </w:r>
      <w:r w:rsidRPr="005F1FD4">
        <w:rPr>
          <w:i w:val="0"/>
          <w:color w:val="auto"/>
          <w:sz w:val="20"/>
          <w:lang w:val="sr-Cyrl-RS"/>
        </w:rPr>
        <w:instrText xml:space="preserve"> </w:instrText>
      </w:r>
      <w:r w:rsidRPr="004B23FB">
        <w:rPr>
          <w:i w:val="0"/>
          <w:color w:val="auto"/>
          <w:sz w:val="20"/>
        </w:rPr>
        <w:fldChar w:fldCharType="separate"/>
      </w:r>
      <w:r w:rsidR="0073596D" w:rsidRPr="005F1FD4">
        <w:rPr>
          <w:i w:val="0"/>
          <w:noProof/>
          <w:color w:val="auto"/>
          <w:sz w:val="20"/>
          <w:lang w:val="sr-Cyrl-RS"/>
        </w:rPr>
        <w:t>4</w:t>
      </w:r>
      <w:r w:rsidRPr="004B23FB">
        <w:rPr>
          <w:i w:val="0"/>
          <w:color w:val="auto"/>
          <w:sz w:val="20"/>
        </w:rPr>
        <w:fldChar w:fldCharType="end"/>
      </w:r>
      <w:bookmarkEnd w:id="55"/>
      <w:r w:rsidRPr="005F1FD4">
        <w:rPr>
          <w:i w:val="0"/>
          <w:color w:val="auto"/>
          <w:sz w:val="20"/>
          <w:lang w:val="sr-Cyrl-RS"/>
        </w:rPr>
        <w:t xml:space="preserve"> Годишњи ток месечних температура ваздуха Црни Врх за 2019. г</w:t>
      </w:r>
      <w:r w:rsidRPr="004B23FB">
        <w:rPr>
          <w:i w:val="0"/>
          <w:color w:val="auto"/>
          <w:sz w:val="20"/>
          <w:lang w:val="sr-Cyrl-RS"/>
        </w:rPr>
        <w:t>од</w:t>
      </w:r>
      <w:r w:rsidRPr="005F1FD4">
        <w:rPr>
          <w:i w:val="0"/>
          <w:color w:val="auto"/>
          <w:sz w:val="20"/>
          <w:lang w:val="sr-Cyrl-RS"/>
        </w:rPr>
        <w:t xml:space="preserve">. </w:t>
      </w:r>
      <w:r w:rsidRPr="004B23FB">
        <w:rPr>
          <w:i w:val="0"/>
          <w:color w:val="auto"/>
          <w:sz w:val="20"/>
        </w:rPr>
        <w:t xml:space="preserve">(t </w:t>
      </w:r>
      <w:r w:rsidRPr="004B23FB">
        <w:rPr>
          <w:i w:val="0"/>
          <w:color w:val="auto"/>
          <w:sz w:val="20"/>
        </w:rPr>
        <w:sym w:font="Symbol" w:char="F0B0"/>
      </w:r>
      <w:r w:rsidRPr="004B23FB">
        <w:rPr>
          <w:i w:val="0"/>
          <w:color w:val="auto"/>
          <w:sz w:val="20"/>
        </w:rPr>
        <w:t>C)</w:t>
      </w:r>
      <w:bookmarkEnd w:id="56"/>
      <w:bookmarkEnd w:id="57"/>
      <w:bookmarkEnd w:id="58"/>
    </w:p>
    <w:tbl>
      <w:tblPr>
        <w:tblW w:w="5000" w:type="pct"/>
        <w:tbl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blBorders>
        <w:tblLook w:val="0000" w:firstRow="0" w:lastRow="0" w:firstColumn="0" w:lastColumn="0" w:noHBand="0" w:noVBand="0"/>
      </w:tblPr>
      <w:tblGrid>
        <w:gridCol w:w="1355"/>
        <w:gridCol w:w="503"/>
        <w:gridCol w:w="495"/>
        <w:gridCol w:w="507"/>
        <w:gridCol w:w="605"/>
        <w:gridCol w:w="605"/>
        <w:gridCol w:w="605"/>
        <w:gridCol w:w="605"/>
        <w:gridCol w:w="642"/>
        <w:gridCol w:w="605"/>
        <w:gridCol w:w="605"/>
        <w:gridCol w:w="495"/>
        <w:gridCol w:w="547"/>
        <w:gridCol w:w="888"/>
      </w:tblGrid>
      <w:tr w:rsidR="003672C9" w:rsidRPr="004B23FB" w14:paraId="1E596396" w14:textId="77777777" w:rsidTr="00902C88">
        <w:tc>
          <w:tcPr>
            <w:tcW w:w="747" w:type="pct"/>
            <w:shd w:val="clear" w:color="auto" w:fill="45A595"/>
          </w:tcPr>
          <w:p w14:paraId="1B78DAA8" w14:textId="77777777" w:rsidR="003672C9" w:rsidRPr="004B23FB" w:rsidRDefault="003672C9" w:rsidP="00902C88">
            <w:pPr>
              <w:spacing w:after="0" w:line="240" w:lineRule="auto"/>
              <w:jc w:val="both"/>
              <w:rPr>
                <w:rFonts w:eastAsia="Times New Roman"/>
                <w:b/>
                <w:bCs/>
                <w:color w:val="FFFFFF"/>
                <w:sz w:val="16"/>
                <w:szCs w:val="16"/>
                <w:lang w:val="sr-Cyrl-RS"/>
              </w:rPr>
            </w:pPr>
            <w:r w:rsidRPr="004B23FB">
              <w:rPr>
                <w:rFonts w:eastAsia="Times New Roman"/>
                <w:b/>
                <w:color w:val="FFFFFF"/>
                <w:sz w:val="16"/>
                <w:szCs w:val="16"/>
                <w:lang w:val="sr-Cyrl-RS"/>
              </w:rPr>
              <w:t>Параметар</w:t>
            </w:r>
          </w:p>
        </w:tc>
        <w:tc>
          <w:tcPr>
            <w:tcW w:w="277" w:type="pct"/>
            <w:shd w:val="clear" w:color="auto" w:fill="45A595"/>
          </w:tcPr>
          <w:p w14:paraId="06691030" w14:textId="77777777" w:rsidR="003672C9" w:rsidRPr="004B23FB" w:rsidRDefault="003672C9" w:rsidP="00902C88">
            <w:pPr>
              <w:spacing w:after="0" w:line="240" w:lineRule="auto"/>
              <w:jc w:val="both"/>
              <w:rPr>
                <w:rFonts w:eastAsia="Times New Roman"/>
                <w:b/>
                <w:bCs/>
                <w:color w:val="FFFFFF"/>
                <w:sz w:val="16"/>
                <w:szCs w:val="16"/>
                <w:lang w:val="sr-Latn-CS"/>
              </w:rPr>
            </w:pPr>
            <w:r w:rsidRPr="004B23FB">
              <w:rPr>
                <w:rFonts w:eastAsia="Times New Roman"/>
                <w:b/>
                <w:color w:val="FFFFFF"/>
                <w:sz w:val="16"/>
                <w:szCs w:val="16"/>
                <w:lang w:val="sr-Latn-CS"/>
              </w:rPr>
              <w:t>I</w:t>
            </w:r>
          </w:p>
        </w:tc>
        <w:tc>
          <w:tcPr>
            <w:tcW w:w="273" w:type="pct"/>
            <w:shd w:val="clear" w:color="auto" w:fill="45A595"/>
          </w:tcPr>
          <w:p w14:paraId="079EC66A" w14:textId="77777777" w:rsidR="003672C9" w:rsidRPr="004B23FB" w:rsidRDefault="003672C9" w:rsidP="00902C88">
            <w:pPr>
              <w:spacing w:after="0" w:line="240" w:lineRule="auto"/>
              <w:jc w:val="both"/>
              <w:rPr>
                <w:rFonts w:eastAsia="Times New Roman"/>
                <w:b/>
                <w:bCs/>
                <w:color w:val="FFFFFF"/>
                <w:sz w:val="16"/>
                <w:szCs w:val="16"/>
                <w:lang w:val="sr-Latn-CS"/>
              </w:rPr>
            </w:pPr>
            <w:r w:rsidRPr="004B23FB">
              <w:rPr>
                <w:rFonts w:eastAsia="Times New Roman"/>
                <w:b/>
                <w:color w:val="FFFFFF"/>
                <w:sz w:val="16"/>
                <w:szCs w:val="16"/>
                <w:lang w:val="sr-Latn-CS"/>
              </w:rPr>
              <w:t>II</w:t>
            </w:r>
          </w:p>
        </w:tc>
        <w:tc>
          <w:tcPr>
            <w:tcW w:w="280" w:type="pct"/>
            <w:shd w:val="clear" w:color="auto" w:fill="45A595"/>
          </w:tcPr>
          <w:p w14:paraId="712E787B" w14:textId="77777777" w:rsidR="003672C9" w:rsidRPr="004B23FB" w:rsidRDefault="003672C9" w:rsidP="00902C88">
            <w:pPr>
              <w:spacing w:after="0" w:line="240" w:lineRule="auto"/>
              <w:jc w:val="both"/>
              <w:rPr>
                <w:rFonts w:eastAsia="Times New Roman"/>
                <w:b/>
                <w:bCs/>
                <w:color w:val="FFFFFF"/>
                <w:sz w:val="16"/>
                <w:szCs w:val="16"/>
                <w:lang w:val="sr-Latn-CS"/>
              </w:rPr>
            </w:pPr>
            <w:r w:rsidRPr="004B23FB">
              <w:rPr>
                <w:rFonts w:eastAsia="Times New Roman"/>
                <w:b/>
                <w:color w:val="FFFFFF"/>
                <w:sz w:val="16"/>
                <w:szCs w:val="16"/>
                <w:lang w:val="sr-Latn-CS"/>
              </w:rPr>
              <w:t>III</w:t>
            </w:r>
          </w:p>
        </w:tc>
        <w:tc>
          <w:tcPr>
            <w:tcW w:w="334" w:type="pct"/>
            <w:shd w:val="clear" w:color="auto" w:fill="45A595"/>
          </w:tcPr>
          <w:p w14:paraId="1ED0F013" w14:textId="77777777" w:rsidR="003672C9" w:rsidRPr="004B23FB" w:rsidRDefault="003672C9" w:rsidP="00902C88">
            <w:pPr>
              <w:spacing w:after="0" w:line="240" w:lineRule="auto"/>
              <w:jc w:val="both"/>
              <w:rPr>
                <w:rFonts w:eastAsia="Times New Roman"/>
                <w:b/>
                <w:bCs/>
                <w:color w:val="FFFFFF"/>
                <w:sz w:val="16"/>
                <w:szCs w:val="16"/>
                <w:lang w:val="sr-Latn-CS"/>
              </w:rPr>
            </w:pPr>
            <w:r w:rsidRPr="004B23FB">
              <w:rPr>
                <w:rFonts w:eastAsia="Times New Roman"/>
                <w:b/>
                <w:color w:val="FFFFFF"/>
                <w:sz w:val="16"/>
                <w:szCs w:val="16"/>
                <w:lang w:val="sr-Latn-CS"/>
              </w:rPr>
              <w:t>IV</w:t>
            </w:r>
          </w:p>
        </w:tc>
        <w:tc>
          <w:tcPr>
            <w:tcW w:w="334" w:type="pct"/>
            <w:shd w:val="clear" w:color="auto" w:fill="45A595"/>
          </w:tcPr>
          <w:p w14:paraId="5096BBA1" w14:textId="77777777" w:rsidR="003672C9" w:rsidRPr="004B23FB" w:rsidRDefault="003672C9" w:rsidP="00902C88">
            <w:pPr>
              <w:spacing w:after="0" w:line="240" w:lineRule="auto"/>
              <w:jc w:val="both"/>
              <w:rPr>
                <w:rFonts w:eastAsia="Times New Roman"/>
                <w:b/>
                <w:bCs/>
                <w:color w:val="FFFFFF"/>
                <w:sz w:val="16"/>
                <w:szCs w:val="16"/>
                <w:lang w:val="sr-Latn-CS"/>
              </w:rPr>
            </w:pPr>
            <w:r w:rsidRPr="004B23FB">
              <w:rPr>
                <w:rFonts w:eastAsia="Times New Roman"/>
                <w:b/>
                <w:color w:val="FFFFFF"/>
                <w:sz w:val="16"/>
                <w:szCs w:val="16"/>
                <w:lang w:val="sr-Latn-CS"/>
              </w:rPr>
              <w:t>V</w:t>
            </w:r>
          </w:p>
        </w:tc>
        <w:tc>
          <w:tcPr>
            <w:tcW w:w="334" w:type="pct"/>
            <w:shd w:val="clear" w:color="auto" w:fill="45A595"/>
          </w:tcPr>
          <w:p w14:paraId="41A8E834" w14:textId="77777777" w:rsidR="003672C9" w:rsidRPr="004B23FB" w:rsidRDefault="003672C9" w:rsidP="00902C88">
            <w:pPr>
              <w:spacing w:after="0" w:line="240" w:lineRule="auto"/>
              <w:jc w:val="both"/>
              <w:rPr>
                <w:rFonts w:eastAsia="Times New Roman"/>
                <w:b/>
                <w:bCs/>
                <w:color w:val="FFFFFF"/>
                <w:sz w:val="16"/>
                <w:szCs w:val="16"/>
                <w:lang w:val="sr-Latn-CS"/>
              </w:rPr>
            </w:pPr>
            <w:r w:rsidRPr="004B23FB">
              <w:rPr>
                <w:rFonts w:eastAsia="Times New Roman"/>
                <w:b/>
                <w:color w:val="FFFFFF"/>
                <w:sz w:val="16"/>
                <w:szCs w:val="16"/>
                <w:lang w:val="sr-Latn-CS"/>
              </w:rPr>
              <w:t>VI</w:t>
            </w:r>
          </w:p>
        </w:tc>
        <w:tc>
          <w:tcPr>
            <w:tcW w:w="334" w:type="pct"/>
            <w:shd w:val="clear" w:color="auto" w:fill="45A595"/>
          </w:tcPr>
          <w:p w14:paraId="07E0EF22" w14:textId="77777777" w:rsidR="003672C9" w:rsidRPr="004B23FB" w:rsidRDefault="003672C9" w:rsidP="00902C88">
            <w:pPr>
              <w:spacing w:after="0" w:line="240" w:lineRule="auto"/>
              <w:jc w:val="both"/>
              <w:rPr>
                <w:rFonts w:eastAsia="Times New Roman"/>
                <w:b/>
                <w:bCs/>
                <w:color w:val="FFFFFF"/>
                <w:sz w:val="16"/>
                <w:szCs w:val="16"/>
                <w:lang w:val="sr-Latn-CS"/>
              </w:rPr>
            </w:pPr>
            <w:r w:rsidRPr="004B23FB">
              <w:rPr>
                <w:rFonts w:eastAsia="Times New Roman"/>
                <w:b/>
                <w:color w:val="FFFFFF"/>
                <w:sz w:val="16"/>
                <w:szCs w:val="16"/>
                <w:lang w:val="sr-Latn-CS"/>
              </w:rPr>
              <w:t>VII</w:t>
            </w:r>
          </w:p>
        </w:tc>
        <w:tc>
          <w:tcPr>
            <w:tcW w:w="354" w:type="pct"/>
            <w:shd w:val="clear" w:color="auto" w:fill="45A595"/>
          </w:tcPr>
          <w:p w14:paraId="5B428F77" w14:textId="77777777" w:rsidR="003672C9" w:rsidRPr="004B23FB" w:rsidRDefault="003672C9" w:rsidP="00902C88">
            <w:pPr>
              <w:spacing w:after="0" w:line="240" w:lineRule="auto"/>
              <w:jc w:val="both"/>
              <w:rPr>
                <w:rFonts w:eastAsia="Times New Roman"/>
                <w:b/>
                <w:bCs/>
                <w:color w:val="FFFFFF"/>
                <w:sz w:val="16"/>
                <w:szCs w:val="16"/>
                <w:lang w:val="sr-Latn-CS"/>
              </w:rPr>
            </w:pPr>
            <w:r w:rsidRPr="004B23FB">
              <w:rPr>
                <w:rFonts w:eastAsia="Times New Roman"/>
                <w:b/>
                <w:color w:val="FFFFFF"/>
                <w:sz w:val="16"/>
                <w:szCs w:val="16"/>
                <w:lang w:val="sr-Latn-CS"/>
              </w:rPr>
              <w:t>VIII</w:t>
            </w:r>
          </w:p>
        </w:tc>
        <w:tc>
          <w:tcPr>
            <w:tcW w:w="334" w:type="pct"/>
            <w:shd w:val="clear" w:color="auto" w:fill="45A595"/>
          </w:tcPr>
          <w:p w14:paraId="2386B734" w14:textId="77777777" w:rsidR="003672C9" w:rsidRPr="004B23FB" w:rsidRDefault="003672C9" w:rsidP="00902C88">
            <w:pPr>
              <w:spacing w:after="0" w:line="240" w:lineRule="auto"/>
              <w:jc w:val="both"/>
              <w:rPr>
                <w:rFonts w:eastAsia="Times New Roman"/>
                <w:b/>
                <w:bCs/>
                <w:color w:val="FFFFFF"/>
                <w:sz w:val="16"/>
                <w:szCs w:val="16"/>
                <w:lang w:val="sr-Latn-CS"/>
              </w:rPr>
            </w:pPr>
            <w:r w:rsidRPr="004B23FB">
              <w:rPr>
                <w:rFonts w:eastAsia="Times New Roman"/>
                <w:b/>
                <w:color w:val="FFFFFF"/>
                <w:sz w:val="16"/>
                <w:szCs w:val="16"/>
                <w:lang w:val="sr-Latn-CS"/>
              </w:rPr>
              <w:t>IX</w:t>
            </w:r>
          </w:p>
        </w:tc>
        <w:tc>
          <w:tcPr>
            <w:tcW w:w="334" w:type="pct"/>
            <w:shd w:val="clear" w:color="auto" w:fill="45A595"/>
          </w:tcPr>
          <w:p w14:paraId="022EF9BF" w14:textId="77777777" w:rsidR="003672C9" w:rsidRPr="004B23FB" w:rsidRDefault="003672C9" w:rsidP="00902C88">
            <w:pPr>
              <w:spacing w:after="0" w:line="240" w:lineRule="auto"/>
              <w:jc w:val="both"/>
              <w:rPr>
                <w:rFonts w:eastAsia="Times New Roman"/>
                <w:b/>
                <w:bCs/>
                <w:color w:val="FFFFFF"/>
                <w:sz w:val="16"/>
                <w:szCs w:val="16"/>
                <w:lang w:val="sr-Latn-CS"/>
              </w:rPr>
            </w:pPr>
            <w:r w:rsidRPr="004B23FB">
              <w:rPr>
                <w:rFonts w:eastAsia="Times New Roman"/>
                <w:b/>
                <w:color w:val="FFFFFF"/>
                <w:sz w:val="16"/>
                <w:szCs w:val="16"/>
                <w:lang w:val="sr-Latn-CS"/>
              </w:rPr>
              <w:t>X</w:t>
            </w:r>
          </w:p>
        </w:tc>
        <w:tc>
          <w:tcPr>
            <w:tcW w:w="273" w:type="pct"/>
            <w:shd w:val="clear" w:color="auto" w:fill="45A595"/>
          </w:tcPr>
          <w:p w14:paraId="5F2FBC2C" w14:textId="77777777" w:rsidR="003672C9" w:rsidRPr="004B23FB" w:rsidRDefault="003672C9" w:rsidP="00902C88">
            <w:pPr>
              <w:spacing w:after="0" w:line="240" w:lineRule="auto"/>
              <w:jc w:val="both"/>
              <w:rPr>
                <w:rFonts w:eastAsia="Times New Roman"/>
                <w:b/>
                <w:bCs/>
                <w:color w:val="FFFFFF"/>
                <w:sz w:val="16"/>
                <w:szCs w:val="16"/>
                <w:lang w:val="sr-Latn-CS"/>
              </w:rPr>
            </w:pPr>
            <w:r w:rsidRPr="004B23FB">
              <w:rPr>
                <w:rFonts w:eastAsia="Times New Roman"/>
                <w:b/>
                <w:color w:val="FFFFFF"/>
                <w:sz w:val="16"/>
                <w:szCs w:val="16"/>
                <w:lang w:val="sr-Latn-CS"/>
              </w:rPr>
              <w:t>XI</w:t>
            </w:r>
          </w:p>
        </w:tc>
        <w:tc>
          <w:tcPr>
            <w:tcW w:w="302" w:type="pct"/>
            <w:shd w:val="clear" w:color="auto" w:fill="45A595"/>
          </w:tcPr>
          <w:p w14:paraId="4552CF22" w14:textId="77777777" w:rsidR="003672C9" w:rsidRPr="004B23FB" w:rsidRDefault="003672C9" w:rsidP="00902C88">
            <w:pPr>
              <w:spacing w:after="0" w:line="240" w:lineRule="auto"/>
              <w:jc w:val="both"/>
              <w:rPr>
                <w:rFonts w:eastAsia="Times New Roman"/>
                <w:b/>
                <w:bCs/>
                <w:color w:val="FFFFFF"/>
                <w:sz w:val="16"/>
                <w:szCs w:val="16"/>
                <w:lang w:val="sr-Latn-CS"/>
              </w:rPr>
            </w:pPr>
            <w:r w:rsidRPr="004B23FB">
              <w:rPr>
                <w:rFonts w:eastAsia="Times New Roman"/>
                <w:b/>
                <w:color w:val="FFFFFF"/>
                <w:sz w:val="16"/>
                <w:szCs w:val="16"/>
                <w:lang w:val="sr-Latn-CS"/>
              </w:rPr>
              <w:t>XII</w:t>
            </w:r>
          </w:p>
        </w:tc>
        <w:tc>
          <w:tcPr>
            <w:tcW w:w="492" w:type="pct"/>
            <w:shd w:val="clear" w:color="auto" w:fill="45A595"/>
          </w:tcPr>
          <w:p w14:paraId="14E13275" w14:textId="77777777" w:rsidR="003672C9" w:rsidRPr="004B23FB" w:rsidRDefault="003672C9" w:rsidP="00902C88">
            <w:pPr>
              <w:spacing w:after="0" w:line="240" w:lineRule="auto"/>
              <w:jc w:val="both"/>
              <w:rPr>
                <w:rFonts w:eastAsia="Times New Roman"/>
                <w:b/>
                <w:bCs/>
                <w:color w:val="FFFFFF"/>
                <w:sz w:val="16"/>
                <w:szCs w:val="16"/>
                <w:lang w:val="sr-Latn-CS"/>
              </w:rPr>
            </w:pPr>
            <w:r w:rsidRPr="004B23FB">
              <w:rPr>
                <w:rFonts w:eastAsia="Times New Roman"/>
                <w:b/>
                <w:color w:val="FFFFFF"/>
                <w:sz w:val="16"/>
                <w:szCs w:val="16"/>
                <w:lang w:val="sr-Latn-CS"/>
              </w:rPr>
              <w:t>Ср.</w:t>
            </w:r>
            <w:r w:rsidRPr="004B23FB">
              <w:rPr>
                <w:rFonts w:eastAsia="Times New Roman"/>
                <w:b/>
                <w:color w:val="FFFFFF"/>
                <w:sz w:val="16"/>
                <w:szCs w:val="16"/>
                <w:lang w:val="sr-Cyrl-RS"/>
              </w:rPr>
              <w:t xml:space="preserve"> </w:t>
            </w:r>
            <w:r w:rsidRPr="004B23FB">
              <w:rPr>
                <w:rFonts w:eastAsia="Times New Roman"/>
                <w:b/>
                <w:color w:val="FFFFFF"/>
                <w:sz w:val="16"/>
                <w:szCs w:val="16"/>
                <w:lang w:val="sr-Latn-CS"/>
              </w:rPr>
              <w:t>год</w:t>
            </w:r>
          </w:p>
        </w:tc>
      </w:tr>
      <w:tr w:rsidR="003672C9" w:rsidRPr="004B23FB" w14:paraId="7899A5C6" w14:textId="77777777" w:rsidTr="00902C88">
        <w:tc>
          <w:tcPr>
            <w:tcW w:w="747" w:type="pct"/>
          </w:tcPr>
          <w:p w14:paraId="664E23FE" w14:textId="77777777" w:rsidR="003672C9" w:rsidRPr="004B23FB" w:rsidRDefault="003672C9" w:rsidP="00902C88">
            <w:pPr>
              <w:spacing w:after="0" w:line="240" w:lineRule="auto"/>
              <w:jc w:val="both"/>
              <w:rPr>
                <w:rFonts w:eastAsia="Times New Roman"/>
                <w:bCs/>
                <w:color w:val="000000"/>
                <w:sz w:val="16"/>
                <w:szCs w:val="16"/>
                <w:lang w:val="sr-Latn-CS"/>
              </w:rPr>
            </w:pPr>
            <w:r w:rsidRPr="004B23FB">
              <w:rPr>
                <w:rFonts w:eastAsia="Times New Roman"/>
                <w:color w:val="000000"/>
                <w:sz w:val="16"/>
                <w:szCs w:val="16"/>
                <w:lang w:val="sr-Latn-CS"/>
              </w:rPr>
              <w:t>Ср. мес.</w:t>
            </w:r>
          </w:p>
        </w:tc>
        <w:tc>
          <w:tcPr>
            <w:tcW w:w="277" w:type="pct"/>
          </w:tcPr>
          <w:p w14:paraId="5EC7B172"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-4,6</w:t>
            </w:r>
          </w:p>
        </w:tc>
        <w:tc>
          <w:tcPr>
            <w:tcW w:w="273" w:type="pct"/>
          </w:tcPr>
          <w:p w14:paraId="2DEF4B04"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0,7</w:t>
            </w:r>
          </w:p>
        </w:tc>
        <w:tc>
          <w:tcPr>
            <w:tcW w:w="280" w:type="pct"/>
          </w:tcPr>
          <w:p w14:paraId="501DA1CF"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5,1</w:t>
            </w:r>
          </w:p>
        </w:tc>
        <w:tc>
          <w:tcPr>
            <w:tcW w:w="334" w:type="pct"/>
          </w:tcPr>
          <w:p w14:paraId="1BD5555F"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6,7</w:t>
            </w:r>
          </w:p>
        </w:tc>
        <w:tc>
          <w:tcPr>
            <w:tcW w:w="334" w:type="pct"/>
          </w:tcPr>
          <w:p w14:paraId="6238E8D0"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9,6</w:t>
            </w:r>
          </w:p>
        </w:tc>
        <w:tc>
          <w:tcPr>
            <w:tcW w:w="334" w:type="pct"/>
          </w:tcPr>
          <w:p w14:paraId="3C486275"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17,6</w:t>
            </w:r>
          </w:p>
        </w:tc>
        <w:tc>
          <w:tcPr>
            <w:tcW w:w="334" w:type="pct"/>
          </w:tcPr>
          <w:p w14:paraId="3FF5F5C0"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17,7</w:t>
            </w:r>
          </w:p>
        </w:tc>
        <w:tc>
          <w:tcPr>
            <w:tcW w:w="354" w:type="pct"/>
          </w:tcPr>
          <w:p w14:paraId="59E19905"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20,0</w:t>
            </w:r>
          </w:p>
        </w:tc>
        <w:tc>
          <w:tcPr>
            <w:tcW w:w="334" w:type="pct"/>
          </w:tcPr>
          <w:p w14:paraId="3EB83F97"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14,5</w:t>
            </w:r>
          </w:p>
        </w:tc>
        <w:tc>
          <w:tcPr>
            <w:tcW w:w="334" w:type="pct"/>
          </w:tcPr>
          <w:p w14:paraId="3D6C577A"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11,8</w:t>
            </w:r>
          </w:p>
        </w:tc>
        <w:tc>
          <w:tcPr>
            <w:tcW w:w="273" w:type="pct"/>
          </w:tcPr>
          <w:p w14:paraId="0064B213"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5,3</w:t>
            </w:r>
          </w:p>
        </w:tc>
        <w:tc>
          <w:tcPr>
            <w:tcW w:w="302" w:type="pct"/>
          </w:tcPr>
          <w:p w14:paraId="321032B5"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1,2</w:t>
            </w:r>
          </w:p>
        </w:tc>
        <w:tc>
          <w:tcPr>
            <w:tcW w:w="492" w:type="pct"/>
          </w:tcPr>
          <w:p w14:paraId="32761F40"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8,7</w:t>
            </w:r>
          </w:p>
        </w:tc>
      </w:tr>
      <w:tr w:rsidR="003672C9" w:rsidRPr="004B23FB" w14:paraId="4ACDE84F" w14:textId="77777777" w:rsidTr="00902C88">
        <w:tc>
          <w:tcPr>
            <w:tcW w:w="747" w:type="pct"/>
          </w:tcPr>
          <w:p w14:paraId="3979A0BB" w14:textId="77777777" w:rsidR="003672C9" w:rsidRPr="004B23FB" w:rsidRDefault="003672C9" w:rsidP="00902C88">
            <w:pPr>
              <w:spacing w:after="0" w:line="240" w:lineRule="auto"/>
              <w:jc w:val="both"/>
              <w:rPr>
                <w:rFonts w:eastAsia="Times New Roman"/>
                <w:bCs/>
                <w:color w:val="000000"/>
                <w:sz w:val="16"/>
                <w:szCs w:val="16"/>
                <w:lang w:val="sr-Cyrl-CS"/>
              </w:rPr>
            </w:pPr>
            <w:r w:rsidRPr="004B23FB">
              <w:rPr>
                <w:rFonts w:eastAsia="Times New Roman"/>
                <w:color w:val="000000"/>
                <w:sz w:val="16"/>
                <w:szCs w:val="16"/>
                <w:lang w:val="sr-Latn-CS"/>
              </w:rPr>
              <w:t>Ма</w:t>
            </w:r>
            <w:r w:rsidRPr="004B23FB">
              <w:rPr>
                <w:rFonts w:eastAsia="Times New Roman"/>
                <w:color w:val="000000"/>
                <w:sz w:val="16"/>
                <w:szCs w:val="16"/>
                <w:lang w:val="sr-Cyrl-CS"/>
              </w:rPr>
              <w:t>кс</w:t>
            </w:r>
            <w:r w:rsidRPr="004B23FB">
              <w:rPr>
                <w:rFonts w:eastAsia="Times New Roman"/>
                <w:color w:val="000000"/>
                <w:sz w:val="16"/>
                <w:szCs w:val="16"/>
                <w:lang w:val="sr-Latn-CS"/>
              </w:rPr>
              <w:t>.</w:t>
            </w:r>
            <w:r w:rsidRPr="004B23FB">
              <w:rPr>
                <w:rFonts w:eastAsia="Times New Roman"/>
                <w:color w:val="000000"/>
                <w:sz w:val="16"/>
                <w:szCs w:val="16"/>
                <w:lang w:val="sr-Cyrl-RS"/>
              </w:rPr>
              <w:t xml:space="preserve"> </w:t>
            </w:r>
            <w:r w:rsidRPr="004B23FB">
              <w:rPr>
                <w:rFonts w:eastAsia="Times New Roman"/>
                <w:color w:val="000000"/>
                <w:sz w:val="16"/>
                <w:szCs w:val="16"/>
                <w:lang w:val="sr-Latn-CS"/>
              </w:rPr>
              <w:t>мес</w:t>
            </w:r>
            <w:r w:rsidRPr="004B23FB">
              <w:rPr>
                <w:rFonts w:eastAsia="Times New Roman"/>
                <w:color w:val="000000"/>
                <w:sz w:val="16"/>
                <w:szCs w:val="16"/>
                <w:lang w:val="sr-Cyrl-CS"/>
              </w:rPr>
              <w:t>.</w:t>
            </w:r>
          </w:p>
        </w:tc>
        <w:tc>
          <w:tcPr>
            <w:tcW w:w="277" w:type="pct"/>
          </w:tcPr>
          <w:p w14:paraId="0A17ECE5"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-2,0</w:t>
            </w:r>
          </w:p>
        </w:tc>
        <w:tc>
          <w:tcPr>
            <w:tcW w:w="273" w:type="pct"/>
          </w:tcPr>
          <w:p w14:paraId="52E7C131"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2,5</w:t>
            </w:r>
          </w:p>
        </w:tc>
        <w:tc>
          <w:tcPr>
            <w:tcW w:w="280" w:type="pct"/>
          </w:tcPr>
          <w:p w14:paraId="1FEB50E4"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9,9</w:t>
            </w:r>
          </w:p>
        </w:tc>
        <w:tc>
          <w:tcPr>
            <w:tcW w:w="334" w:type="pct"/>
          </w:tcPr>
          <w:p w14:paraId="218AF75F"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11,3</w:t>
            </w:r>
          </w:p>
        </w:tc>
        <w:tc>
          <w:tcPr>
            <w:tcW w:w="334" w:type="pct"/>
          </w:tcPr>
          <w:p w14:paraId="6B40C85B"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13,1</w:t>
            </w:r>
          </w:p>
        </w:tc>
        <w:tc>
          <w:tcPr>
            <w:tcW w:w="334" w:type="pct"/>
          </w:tcPr>
          <w:p w14:paraId="2F534AE3"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21,5</w:t>
            </w:r>
          </w:p>
        </w:tc>
        <w:tc>
          <w:tcPr>
            <w:tcW w:w="334" w:type="pct"/>
          </w:tcPr>
          <w:p w14:paraId="296CBBCF"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22,2</w:t>
            </w:r>
          </w:p>
        </w:tc>
        <w:tc>
          <w:tcPr>
            <w:tcW w:w="354" w:type="pct"/>
          </w:tcPr>
          <w:p w14:paraId="4B6DC9C4"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24,5</w:t>
            </w:r>
          </w:p>
        </w:tc>
        <w:tc>
          <w:tcPr>
            <w:tcW w:w="334" w:type="pct"/>
          </w:tcPr>
          <w:p w14:paraId="4DE24EAD"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19,3</w:t>
            </w:r>
          </w:p>
        </w:tc>
        <w:tc>
          <w:tcPr>
            <w:tcW w:w="334" w:type="pct"/>
          </w:tcPr>
          <w:p w14:paraId="7DF120F4"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16,6</w:t>
            </w:r>
          </w:p>
        </w:tc>
        <w:tc>
          <w:tcPr>
            <w:tcW w:w="273" w:type="pct"/>
          </w:tcPr>
          <w:p w14:paraId="268A363D"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7,4</w:t>
            </w:r>
          </w:p>
        </w:tc>
        <w:tc>
          <w:tcPr>
            <w:tcW w:w="302" w:type="pct"/>
          </w:tcPr>
          <w:p w14:paraId="1F4F96E8"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4,0</w:t>
            </w:r>
          </w:p>
        </w:tc>
        <w:tc>
          <w:tcPr>
            <w:tcW w:w="492" w:type="pct"/>
          </w:tcPr>
          <w:p w14:paraId="4B5D0677"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12,6</w:t>
            </w:r>
          </w:p>
        </w:tc>
      </w:tr>
      <w:tr w:rsidR="003672C9" w:rsidRPr="004B23FB" w14:paraId="6AFFE67B" w14:textId="77777777" w:rsidTr="00902C88">
        <w:tc>
          <w:tcPr>
            <w:tcW w:w="747" w:type="pct"/>
          </w:tcPr>
          <w:p w14:paraId="5855F9D0" w14:textId="77777777" w:rsidR="003672C9" w:rsidRPr="004B23FB" w:rsidRDefault="003672C9" w:rsidP="00902C88">
            <w:pPr>
              <w:spacing w:after="0" w:line="240" w:lineRule="auto"/>
              <w:jc w:val="both"/>
              <w:rPr>
                <w:rFonts w:eastAsia="Times New Roman"/>
                <w:bCs/>
                <w:color w:val="000000"/>
                <w:sz w:val="16"/>
                <w:szCs w:val="16"/>
                <w:lang w:val="sr-Cyrl-CS"/>
              </w:rPr>
            </w:pPr>
            <w:r w:rsidRPr="004B23FB">
              <w:rPr>
                <w:rFonts w:eastAsia="Times New Roman"/>
                <w:color w:val="000000"/>
                <w:sz w:val="16"/>
                <w:szCs w:val="16"/>
                <w:lang w:val="sr-Latn-CS"/>
              </w:rPr>
              <w:t>Мин</w:t>
            </w:r>
            <w:r w:rsidRPr="004B23FB">
              <w:rPr>
                <w:rFonts w:eastAsia="Times New Roman"/>
                <w:color w:val="000000"/>
                <w:sz w:val="16"/>
                <w:szCs w:val="16"/>
              </w:rPr>
              <w:t>.</w:t>
            </w:r>
            <w:r w:rsidRPr="004B23FB">
              <w:rPr>
                <w:rFonts w:eastAsia="Times New Roman"/>
                <w:color w:val="000000"/>
                <w:sz w:val="16"/>
                <w:szCs w:val="16"/>
                <w:lang w:val="sr-Cyrl-RS"/>
              </w:rPr>
              <w:t xml:space="preserve"> </w:t>
            </w:r>
            <w:r w:rsidRPr="004B23FB">
              <w:rPr>
                <w:rFonts w:eastAsia="Times New Roman"/>
                <w:color w:val="000000"/>
                <w:sz w:val="16"/>
                <w:szCs w:val="16"/>
                <w:lang w:val="sr-Latn-CS"/>
              </w:rPr>
              <w:t>мес</w:t>
            </w:r>
            <w:r w:rsidRPr="004B23FB">
              <w:rPr>
                <w:rFonts w:eastAsia="Times New Roman"/>
                <w:color w:val="000000"/>
                <w:sz w:val="16"/>
                <w:szCs w:val="16"/>
                <w:lang w:val="sr-Cyrl-CS"/>
              </w:rPr>
              <w:t>.</w:t>
            </w:r>
          </w:p>
        </w:tc>
        <w:tc>
          <w:tcPr>
            <w:tcW w:w="277" w:type="pct"/>
          </w:tcPr>
          <w:p w14:paraId="755D759A"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-6,9</w:t>
            </w:r>
          </w:p>
        </w:tc>
        <w:tc>
          <w:tcPr>
            <w:tcW w:w="273" w:type="pct"/>
          </w:tcPr>
          <w:p w14:paraId="1D759B5E"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3,5</w:t>
            </w:r>
          </w:p>
        </w:tc>
        <w:tc>
          <w:tcPr>
            <w:tcW w:w="280" w:type="pct"/>
          </w:tcPr>
          <w:p w14:paraId="43D639E4"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1,3</w:t>
            </w:r>
          </w:p>
        </w:tc>
        <w:tc>
          <w:tcPr>
            <w:tcW w:w="334" w:type="pct"/>
          </w:tcPr>
          <w:p w14:paraId="0C77CA61"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3,3</w:t>
            </w:r>
          </w:p>
        </w:tc>
        <w:tc>
          <w:tcPr>
            <w:tcW w:w="334" w:type="pct"/>
          </w:tcPr>
          <w:p w14:paraId="6A9BA9F3"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6,7</w:t>
            </w:r>
          </w:p>
        </w:tc>
        <w:tc>
          <w:tcPr>
            <w:tcW w:w="334" w:type="pct"/>
          </w:tcPr>
          <w:p w14:paraId="70D3D0C0"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14,0</w:t>
            </w:r>
          </w:p>
        </w:tc>
        <w:tc>
          <w:tcPr>
            <w:tcW w:w="334" w:type="pct"/>
          </w:tcPr>
          <w:p w14:paraId="08FC5129"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14,3</w:t>
            </w:r>
          </w:p>
        </w:tc>
        <w:tc>
          <w:tcPr>
            <w:tcW w:w="354" w:type="pct"/>
          </w:tcPr>
          <w:p w14:paraId="52C24BAA"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15,9</w:t>
            </w:r>
          </w:p>
        </w:tc>
        <w:tc>
          <w:tcPr>
            <w:tcW w:w="334" w:type="pct"/>
          </w:tcPr>
          <w:p w14:paraId="02DD9453"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10,8</w:t>
            </w:r>
          </w:p>
        </w:tc>
        <w:tc>
          <w:tcPr>
            <w:tcW w:w="334" w:type="pct"/>
          </w:tcPr>
          <w:p w14:paraId="098FE648"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8,3</w:t>
            </w:r>
          </w:p>
        </w:tc>
        <w:tc>
          <w:tcPr>
            <w:tcW w:w="273" w:type="pct"/>
          </w:tcPr>
          <w:p w14:paraId="70821F7D"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3,1</w:t>
            </w:r>
          </w:p>
        </w:tc>
        <w:tc>
          <w:tcPr>
            <w:tcW w:w="302" w:type="pct"/>
          </w:tcPr>
          <w:p w14:paraId="4AFEEC3F"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0,8</w:t>
            </w:r>
          </w:p>
        </w:tc>
        <w:tc>
          <w:tcPr>
            <w:tcW w:w="492" w:type="pct"/>
          </w:tcPr>
          <w:p w14:paraId="30BA0288" w14:textId="77777777" w:rsidR="003672C9" w:rsidRPr="004B23FB" w:rsidRDefault="003672C9" w:rsidP="00902C88">
            <w:pPr>
              <w:spacing w:after="0" w:line="240" w:lineRule="auto"/>
              <w:jc w:val="both"/>
              <w:rPr>
                <w:rFonts w:eastAsia="Times New Roman"/>
                <w:bCs/>
                <w:color w:val="000000"/>
                <w:sz w:val="16"/>
                <w:szCs w:val="16"/>
                <w:lang w:val="sr-Cyrl-RS"/>
              </w:rPr>
            </w:pPr>
            <w:r w:rsidRPr="004B23FB">
              <w:rPr>
                <w:rFonts w:eastAsia="Times New Roman"/>
                <w:color w:val="000000"/>
                <w:sz w:val="16"/>
                <w:szCs w:val="16"/>
                <w:lang w:val="sr-Cyrl-RS"/>
              </w:rPr>
              <w:t>5,6</w:t>
            </w:r>
          </w:p>
        </w:tc>
      </w:tr>
    </w:tbl>
    <w:p w14:paraId="7639FD08" w14:textId="77777777" w:rsidR="003672C9" w:rsidRPr="004B23FB" w:rsidRDefault="003672C9" w:rsidP="003672C9">
      <w:pPr>
        <w:spacing w:after="0" w:line="240" w:lineRule="auto"/>
        <w:jc w:val="both"/>
        <w:rPr>
          <w:rFonts w:eastAsia="Calibri"/>
          <w:lang w:val="sr-Cyrl-RS"/>
        </w:rPr>
      </w:pPr>
    </w:p>
    <w:p w14:paraId="29AD21F4" w14:textId="77777777" w:rsidR="003672C9" w:rsidRPr="004B23FB" w:rsidRDefault="003672C9" w:rsidP="003672C9">
      <w:pPr>
        <w:spacing w:after="0" w:line="240" w:lineRule="auto"/>
        <w:jc w:val="both"/>
        <w:rPr>
          <w:rFonts w:eastAsia="Calibri"/>
          <w:i/>
          <w:iCs/>
          <w:u w:val="single"/>
          <w:lang w:val="sr-Cyrl-RS"/>
        </w:rPr>
      </w:pPr>
      <w:r w:rsidRPr="004B23FB">
        <w:rPr>
          <w:rFonts w:eastAsia="Calibri"/>
          <w:i/>
          <w:iCs/>
          <w:u w:val="single"/>
          <w:lang w:val="sr-Cyrl-RS"/>
        </w:rPr>
        <w:t>Релативна влажност ваздуха</w:t>
      </w:r>
    </w:p>
    <w:p w14:paraId="71FC65D4" w14:textId="77777777" w:rsidR="003672C9" w:rsidRPr="004B23FB" w:rsidRDefault="003672C9" w:rsidP="003672C9">
      <w:pPr>
        <w:spacing w:after="0" w:line="240" w:lineRule="auto"/>
        <w:rPr>
          <w:rFonts w:eastAsia="Calibri"/>
          <w:lang w:val="sr-Cyrl-RS"/>
        </w:rPr>
      </w:pPr>
    </w:p>
    <w:bookmarkStart w:id="59" w:name="_Toc51573111"/>
    <w:p w14:paraId="7ADB6E33" w14:textId="279B3818" w:rsidR="003672C9" w:rsidRPr="004B23FB" w:rsidRDefault="003672C9" w:rsidP="003672C9">
      <w:pPr>
        <w:spacing w:after="0" w:line="240" w:lineRule="auto"/>
        <w:jc w:val="both"/>
        <w:rPr>
          <w:rFonts w:eastAsia="Calibri"/>
          <w:lang w:val="sr-Cyrl-RS"/>
        </w:rPr>
      </w:pPr>
      <w:r w:rsidRPr="004B23FB">
        <w:rPr>
          <w:rFonts w:eastAsia="Calibri"/>
          <w:lang w:val="sr-Cyrl-RS"/>
        </w:rPr>
        <w:fldChar w:fldCharType="begin"/>
      </w:r>
      <w:r w:rsidRPr="004B23FB">
        <w:rPr>
          <w:rFonts w:eastAsia="Calibri"/>
          <w:lang w:val="sr-Cyrl-RS"/>
        </w:rPr>
        <w:instrText xml:space="preserve"> REF _Ref54074820 \h  \* MERGEFORMAT </w:instrText>
      </w:r>
      <w:r w:rsidRPr="004B23FB">
        <w:rPr>
          <w:rFonts w:eastAsia="Calibri"/>
          <w:lang w:val="sr-Cyrl-RS"/>
        </w:rPr>
      </w:r>
      <w:r w:rsidRPr="004B23FB">
        <w:rPr>
          <w:rFonts w:eastAsia="Calibri"/>
          <w:lang w:val="sr-Cyrl-RS"/>
        </w:rPr>
        <w:fldChar w:fldCharType="separate"/>
      </w:r>
      <w:r w:rsidR="0073596D" w:rsidRPr="0073596D">
        <w:rPr>
          <w:rFonts w:eastAsia="Calibri"/>
          <w:lang w:val="sr-Cyrl-RS"/>
        </w:rPr>
        <w:t>Табела 5</w:t>
      </w:r>
      <w:r w:rsidRPr="004B23FB">
        <w:rPr>
          <w:rFonts w:eastAsia="Calibri"/>
          <w:lang w:val="sr-Cyrl-RS"/>
        </w:rPr>
        <w:fldChar w:fldCharType="end"/>
      </w:r>
      <w:r w:rsidRPr="004B23FB">
        <w:rPr>
          <w:rFonts w:eastAsia="Calibri"/>
          <w:lang w:val="sr-Cyrl-RS"/>
        </w:rPr>
        <w:t xml:space="preserve"> представља релативну влажност ваздуха на Црном Врху у периоду од 1981. до 2010. год.</w:t>
      </w:r>
      <w:bookmarkEnd w:id="59"/>
      <w:r w:rsidRPr="004B23FB">
        <w:rPr>
          <w:rFonts w:eastAsia="Calibri"/>
          <w:lang w:val="sr-Cyrl-RS"/>
        </w:rPr>
        <w:t xml:space="preserve">, а </w:t>
      </w:r>
      <w:r w:rsidRPr="004B23FB">
        <w:rPr>
          <w:rFonts w:eastAsia="Calibri"/>
          <w:lang w:val="sr-Cyrl-RS"/>
        </w:rPr>
        <w:fldChar w:fldCharType="begin"/>
      </w:r>
      <w:r w:rsidRPr="004B23FB">
        <w:rPr>
          <w:rFonts w:eastAsia="Calibri"/>
          <w:lang w:val="sr-Cyrl-RS"/>
        </w:rPr>
        <w:instrText xml:space="preserve"> REF _Ref54074904 \h  \* MERGEFORMAT </w:instrText>
      </w:r>
      <w:r w:rsidRPr="004B23FB">
        <w:rPr>
          <w:rFonts w:eastAsia="Calibri"/>
          <w:lang w:val="sr-Cyrl-RS"/>
        </w:rPr>
      </w:r>
      <w:r w:rsidRPr="004B23FB">
        <w:rPr>
          <w:rFonts w:eastAsia="Calibri"/>
          <w:lang w:val="sr-Cyrl-RS"/>
        </w:rPr>
        <w:fldChar w:fldCharType="separate"/>
      </w:r>
      <w:r w:rsidR="0073596D" w:rsidRPr="0073596D">
        <w:rPr>
          <w:rFonts w:eastAsia="Calibri"/>
          <w:lang w:val="sr-Cyrl-RS"/>
        </w:rPr>
        <w:t>Табела 6</w:t>
      </w:r>
      <w:r w:rsidRPr="004B23FB">
        <w:rPr>
          <w:rFonts w:eastAsia="Calibri"/>
          <w:lang w:val="sr-Cyrl-RS"/>
        </w:rPr>
        <w:fldChar w:fldCharType="end"/>
      </w:r>
      <w:r w:rsidRPr="004B23FB">
        <w:rPr>
          <w:rFonts w:eastAsia="Calibri"/>
          <w:lang w:val="sr-Cyrl-RS"/>
        </w:rPr>
        <w:t xml:space="preserve"> представља годишњи ток релативне влажности ваздуха на Црном Врху за 2019. год.</w:t>
      </w:r>
    </w:p>
    <w:p w14:paraId="4F1F81DA" w14:textId="77777777" w:rsidR="003672C9" w:rsidRPr="004B23FB" w:rsidRDefault="003672C9" w:rsidP="003672C9">
      <w:pPr>
        <w:spacing w:after="0" w:line="240" w:lineRule="auto"/>
        <w:jc w:val="both"/>
        <w:rPr>
          <w:rFonts w:eastAsia="Calibri"/>
          <w:lang w:val="sr-Cyrl-RS"/>
        </w:rPr>
      </w:pPr>
    </w:p>
    <w:p w14:paraId="06C5749F" w14:textId="429697FA" w:rsidR="003672C9" w:rsidRPr="005F1FD4" w:rsidRDefault="003672C9" w:rsidP="003672C9">
      <w:pPr>
        <w:pStyle w:val="Caption"/>
        <w:keepNext/>
        <w:rPr>
          <w:i w:val="0"/>
          <w:color w:val="auto"/>
          <w:sz w:val="20"/>
          <w:lang w:val="sr-Cyrl-RS"/>
        </w:rPr>
      </w:pPr>
      <w:bookmarkStart w:id="60" w:name="_Ref54074820"/>
      <w:bookmarkStart w:id="61" w:name="_Toc56782528"/>
      <w:bookmarkStart w:id="62" w:name="_Toc59001382"/>
      <w:bookmarkStart w:id="63" w:name="_Toc69205852"/>
      <w:r w:rsidRPr="005F1FD4">
        <w:rPr>
          <w:i w:val="0"/>
          <w:color w:val="auto"/>
          <w:sz w:val="20"/>
          <w:lang w:val="sr-Cyrl-RS"/>
        </w:rPr>
        <w:t xml:space="preserve">Табела </w:t>
      </w:r>
      <w:r w:rsidRPr="004B23FB">
        <w:rPr>
          <w:i w:val="0"/>
          <w:color w:val="auto"/>
          <w:sz w:val="20"/>
        </w:rPr>
        <w:fldChar w:fldCharType="begin"/>
      </w:r>
      <w:r w:rsidRPr="005F1FD4">
        <w:rPr>
          <w:i w:val="0"/>
          <w:color w:val="auto"/>
          <w:sz w:val="20"/>
          <w:lang w:val="sr-Cyrl-RS"/>
        </w:rPr>
        <w:instrText xml:space="preserve"> </w:instrText>
      </w:r>
      <w:r w:rsidRPr="004B23FB">
        <w:rPr>
          <w:i w:val="0"/>
          <w:color w:val="auto"/>
          <w:sz w:val="20"/>
        </w:rPr>
        <w:instrText>SEQ</w:instrText>
      </w:r>
      <w:r w:rsidRPr="005F1FD4">
        <w:rPr>
          <w:i w:val="0"/>
          <w:color w:val="auto"/>
          <w:sz w:val="20"/>
          <w:lang w:val="sr-Cyrl-RS"/>
        </w:rPr>
        <w:instrText xml:space="preserve"> Табела \* </w:instrText>
      </w:r>
      <w:r w:rsidRPr="004B23FB">
        <w:rPr>
          <w:i w:val="0"/>
          <w:color w:val="auto"/>
          <w:sz w:val="20"/>
        </w:rPr>
        <w:instrText>ARABIC</w:instrText>
      </w:r>
      <w:r w:rsidRPr="005F1FD4">
        <w:rPr>
          <w:i w:val="0"/>
          <w:color w:val="auto"/>
          <w:sz w:val="20"/>
          <w:lang w:val="sr-Cyrl-RS"/>
        </w:rPr>
        <w:instrText xml:space="preserve"> </w:instrText>
      </w:r>
      <w:r w:rsidRPr="004B23FB">
        <w:rPr>
          <w:i w:val="0"/>
          <w:color w:val="auto"/>
          <w:sz w:val="20"/>
        </w:rPr>
        <w:fldChar w:fldCharType="separate"/>
      </w:r>
      <w:r w:rsidR="0073596D" w:rsidRPr="005F1FD4">
        <w:rPr>
          <w:i w:val="0"/>
          <w:noProof/>
          <w:color w:val="auto"/>
          <w:sz w:val="20"/>
          <w:lang w:val="sr-Cyrl-RS"/>
        </w:rPr>
        <w:t>5</w:t>
      </w:r>
      <w:r w:rsidRPr="004B23FB">
        <w:rPr>
          <w:i w:val="0"/>
          <w:color w:val="auto"/>
          <w:sz w:val="20"/>
        </w:rPr>
        <w:fldChar w:fldCharType="end"/>
      </w:r>
      <w:bookmarkEnd w:id="60"/>
      <w:r w:rsidRPr="005F1FD4">
        <w:rPr>
          <w:i w:val="0"/>
          <w:color w:val="auto"/>
          <w:sz w:val="20"/>
          <w:lang w:val="sr-Cyrl-RS"/>
        </w:rPr>
        <w:t xml:space="preserve"> Релативна влажност ваздуха на Црном Врху у периоду од 1981. до 2010. г</w:t>
      </w:r>
      <w:r w:rsidRPr="004B23FB">
        <w:rPr>
          <w:i w:val="0"/>
          <w:color w:val="auto"/>
          <w:sz w:val="20"/>
          <w:lang w:val="sr-Cyrl-RS"/>
        </w:rPr>
        <w:t>од</w:t>
      </w:r>
      <w:r w:rsidRPr="005F1FD4">
        <w:rPr>
          <w:i w:val="0"/>
          <w:color w:val="auto"/>
          <w:sz w:val="20"/>
          <w:lang w:val="sr-Cyrl-RS"/>
        </w:rPr>
        <w:t>.</w:t>
      </w:r>
      <w:bookmarkEnd w:id="61"/>
      <w:bookmarkEnd w:id="62"/>
      <w:bookmarkEnd w:id="63"/>
    </w:p>
    <w:tbl>
      <w:tblPr>
        <w:tblW w:w="5159" w:type="pct"/>
        <w:tbl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blBorders>
        <w:tblLook w:val="0000" w:firstRow="0" w:lastRow="0" w:firstColumn="0" w:lastColumn="0" w:noHBand="0" w:noVBand="0"/>
      </w:tblPr>
      <w:tblGrid>
        <w:gridCol w:w="1132"/>
        <w:gridCol w:w="414"/>
        <w:gridCol w:w="616"/>
        <w:gridCol w:w="616"/>
        <w:gridCol w:w="616"/>
        <w:gridCol w:w="615"/>
        <w:gridCol w:w="615"/>
        <w:gridCol w:w="615"/>
        <w:gridCol w:w="655"/>
        <w:gridCol w:w="613"/>
        <w:gridCol w:w="613"/>
        <w:gridCol w:w="613"/>
        <w:gridCol w:w="613"/>
        <w:gridCol w:w="1004"/>
      </w:tblGrid>
      <w:tr w:rsidR="003672C9" w:rsidRPr="004B23FB" w14:paraId="13845A28" w14:textId="77777777" w:rsidTr="00902C88">
        <w:tc>
          <w:tcPr>
            <w:tcW w:w="605" w:type="pct"/>
            <w:shd w:val="clear" w:color="auto" w:fill="45A595"/>
            <w:vAlign w:val="center"/>
          </w:tcPr>
          <w:p w14:paraId="6017A4DE" w14:textId="77777777" w:rsidR="003672C9" w:rsidRPr="004B23FB" w:rsidRDefault="003672C9" w:rsidP="00902C88">
            <w:pPr>
              <w:spacing w:after="0" w:line="240" w:lineRule="auto"/>
              <w:rPr>
                <w:rFonts w:eastAsia="Times New Roman"/>
                <w:bCs/>
                <w:color w:val="FFFFFF"/>
                <w:sz w:val="18"/>
                <w:szCs w:val="18"/>
                <w:lang w:val="sr-Cyrl-RS"/>
              </w:rPr>
            </w:pPr>
          </w:p>
        </w:tc>
        <w:tc>
          <w:tcPr>
            <w:tcW w:w="221" w:type="pct"/>
            <w:shd w:val="clear" w:color="auto" w:fill="45A595"/>
            <w:vAlign w:val="center"/>
          </w:tcPr>
          <w:p w14:paraId="061CBFD4" w14:textId="77777777" w:rsidR="003672C9" w:rsidRPr="004B23FB" w:rsidRDefault="003672C9" w:rsidP="00902C88">
            <w:pPr>
              <w:spacing w:after="0" w:line="240" w:lineRule="auto"/>
              <w:rPr>
                <w:rFonts w:eastAsia="Times New Roman"/>
                <w:b/>
                <w:bCs/>
                <w:color w:val="FFFFFF"/>
                <w:sz w:val="18"/>
                <w:szCs w:val="18"/>
                <w:lang w:val="sr-Cyrl-RS"/>
              </w:rPr>
            </w:pPr>
            <w:r w:rsidRPr="004B23FB">
              <w:rPr>
                <w:rFonts w:eastAsia="Times New Roman"/>
                <w:b/>
                <w:color w:val="FFFFFF"/>
                <w:sz w:val="18"/>
                <w:szCs w:val="18"/>
                <w:lang w:val="sr-Cyrl-RS"/>
              </w:rPr>
              <w:t>I</w:t>
            </w:r>
          </w:p>
        </w:tc>
        <w:tc>
          <w:tcPr>
            <w:tcW w:w="329" w:type="pct"/>
            <w:shd w:val="clear" w:color="auto" w:fill="45A595"/>
            <w:vAlign w:val="center"/>
          </w:tcPr>
          <w:p w14:paraId="17F7E011" w14:textId="77777777" w:rsidR="003672C9" w:rsidRPr="004B23FB" w:rsidRDefault="003672C9" w:rsidP="00902C88">
            <w:pPr>
              <w:spacing w:after="0" w:line="240" w:lineRule="auto"/>
              <w:rPr>
                <w:rFonts w:eastAsia="Times New Roman"/>
                <w:b/>
                <w:bCs/>
                <w:color w:val="FFFFFF"/>
                <w:sz w:val="18"/>
                <w:szCs w:val="18"/>
                <w:lang w:val="sr-Cyrl-RS"/>
              </w:rPr>
            </w:pPr>
            <w:r w:rsidRPr="004B23FB">
              <w:rPr>
                <w:rFonts w:eastAsia="Times New Roman"/>
                <w:b/>
                <w:color w:val="FFFFFF"/>
                <w:sz w:val="18"/>
                <w:szCs w:val="18"/>
                <w:lang w:val="sr-Cyrl-RS"/>
              </w:rPr>
              <w:t>II</w:t>
            </w:r>
          </w:p>
        </w:tc>
        <w:tc>
          <w:tcPr>
            <w:tcW w:w="329" w:type="pct"/>
            <w:shd w:val="clear" w:color="auto" w:fill="45A595"/>
            <w:vAlign w:val="center"/>
          </w:tcPr>
          <w:p w14:paraId="1B5B9A8F" w14:textId="77777777" w:rsidR="003672C9" w:rsidRPr="004B23FB" w:rsidRDefault="003672C9" w:rsidP="00902C88">
            <w:pPr>
              <w:spacing w:after="0" w:line="240" w:lineRule="auto"/>
              <w:rPr>
                <w:rFonts w:eastAsia="Times New Roman"/>
                <w:b/>
                <w:bCs/>
                <w:color w:val="FFFFFF"/>
                <w:sz w:val="18"/>
                <w:szCs w:val="18"/>
                <w:lang w:val="sr-Cyrl-RS"/>
              </w:rPr>
            </w:pPr>
            <w:r w:rsidRPr="004B23FB">
              <w:rPr>
                <w:rFonts w:eastAsia="Times New Roman"/>
                <w:b/>
                <w:color w:val="FFFFFF"/>
                <w:sz w:val="18"/>
                <w:szCs w:val="18"/>
                <w:lang w:val="sr-Cyrl-RS"/>
              </w:rPr>
              <w:t>III</w:t>
            </w:r>
          </w:p>
        </w:tc>
        <w:tc>
          <w:tcPr>
            <w:tcW w:w="329" w:type="pct"/>
            <w:shd w:val="clear" w:color="auto" w:fill="45A595"/>
            <w:vAlign w:val="center"/>
          </w:tcPr>
          <w:p w14:paraId="24452423" w14:textId="77777777" w:rsidR="003672C9" w:rsidRPr="004B23FB" w:rsidRDefault="003672C9" w:rsidP="00902C88">
            <w:pPr>
              <w:spacing w:after="0" w:line="240" w:lineRule="auto"/>
              <w:rPr>
                <w:rFonts w:eastAsia="Times New Roman"/>
                <w:b/>
                <w:bCs/>
                <w:color w:val="FFFFFF"/>
                <w:sz w:val="18"/>
                <w:szCs w:val="18"/>
                <w:lang w:val="sr-Cyrl-RS"/>
              </w:rPr>
            </w:pPr>
            <w:r w:rsidRPr="004B23FB">
              <w:rPr>
                <w:rFonts w:eastAsia="Times New Roman"/>
                <w:b/>
                <w:color w:val="FFFFFF"/>
                <w:sz w:val="18"/>
                <w:szCs w:val="18"/>
                <w:lang w:val="sr-Cyrl-RS"/>
              </w:rPr>
              <w:t>IV</w:t>
            </w:r>
          </w:p>
        </w:tc>
        <w:tc>
          <w:tcPr>
            <w:tcW w:w="329" w:type="pct"/>
            <w:shd w:val="clear" w:color="auto" w:fill="45A595"/>
            <w:vAlign w:val="center"/>
          </w:tcPr>
          <w:p w14:paraId="0B88116F" w14:textId="77777777" w:rsidR="003672C9" w:rsidRPr="004B23FB" w:rsidRDefault="003672C9" w:rsidP="00902C88">
            <w:pPr>
              <w:spacing w:after="0" w:line="240" w:lineRule="auto"/>
              <w:rPr>
                <w:rFonts w:eastAsia="Times New Roman"/>
                <w:b/>
                <w:bCs/>
                <w:color w:val="FFFFFF"/>
                <w:sz w:val="18"/>
                <w:szCs w:val="18"/>
                <w:lang w:val="sr-Cyrl-RS"/>
              </w:rPr>
            </w:pPr>
            <w:r w:rsidRPr="004B23FB">
              <w:rPr>
                <w:rFonts w:eastAsia="Times New Roman"/>
                <w:b/>
                <w:color w:val="FFFFFF"/>
                <w:sz w:val="18"/>
                <w:szCs w:val="18"/>
                <w:lang w:val="sr-Cyrl-RS"/>
              </w:rPr>
              <w:t>V</w:t>
            </w:r>
          </w:p>
        </w:tc>
        <w:tc>
          <w:tcPr>
            <w:tcW w:w="329" w:type="pct"/>
            <w:shd w:val="clear" w:color="auto" w:fill="45A595"/>
            <w:vAlign w:val="center"/>
          </w:tcPr>
          <w:p w14:paraId="7E118412" w14:textId="77777777" w:rsidR="003672C9" w:rsidRPr="004B23FB" w:rsidRDefault="003672C9" w:rsidP="00902C88">
            <w:pPr>
              <w:spacing w:after="0" w:line="240" w:lineRule="auto"/>
              <w:rPr>
                <w:rFonts w:eastAsia="Times New Roman"/>
                <w:b/>
                <w:bCs/>
                <w:color w:val="FFFFFF"/>
                <w:sz w:val="18"/>
                <w:szCs w:val="18"/>
                <w:lang w:val="sr-Cyrl-RS"/>
              </w:rPr>
            </w:pPr>
            <w:r w:rsidRPr="004B23FB">
              <w:rPr>
                <w:rFonts w:eastAsia="Times New Roman"/>
                <w:b/>
                <w:color w:val="FFFFFF"/>
                <w:sz w:val="18"/>
                <w:szCs w:val="18"/>
                <w:lang w:val="sr-Cyrl-RS"/>
              </w:rPr>
              <w:t>VI</w:t>
            </w:r>
          </w:p>
        </w:tc>
        <w:tc>
          <w:tcPr>
            <w:tcW w:w="329" w:type="pct"/>
            <w:shd w:val="clear" w:color="auto" w:fill="45A595"/>
            <w:vAlign w:val="center"/>
          </w:tcPr>
          <w:p w14:paraId="0104A1F3" w14:textId="77777777" w:rsidR="003672C9" w:rsidRPr="004B23FB" w:rsidRDefault="003672C9" w:rsidP="00902C88">
            <w:pPr>
              <w:spacing w:after="0" w:line="240" w:lineRule="auto"/>
              <w:rPr>
                <w:rFonts w:eastAsia="Times New Roman"/>
                <w:b/>
                <w:bCs/>
                <w:color w:val="FFFFFF"/>
                <w:sz w:val="18"/>
                <w:szCs w:val="18"/>
                <w:lang w:val="sr-Cyrl-RS"/>
              </w:rPr>
            </w:pPr>
            <w:r w:rsidRPr="004B23FB">
              <w:rPr>
                <w:rFonts w:eastAsia="Times New Roman"/>
                <w:b/>
                <w:color w:val="FFFFFF"/>
                <w:sz w:val="18"/>
                <w:szCs w:val="18"/>
                <w:lang w:val="sr-Cyrl-RS"/>
              </w:rPr>
              <w:t>VII</w:t>
            </w:r>
          </w:p>
        </w:tc>
        <w:tc>
          <w:tcPr>
            <w:tcW w:w="350" w:type="pct"/>
            <w:shd w:val="clear" w:color="auto" w:fill="45A595"/>
            <w:vAlign w:val="center"/>
          </w:tcPr>
          <w:p w14:paraId="29C5A10C" w14:textId="77777777" w:rsidR="003672C9" w:rsidRPr="004B23FB" w:rsidRDefault="003672C9" w:rsidP="00902C88">
            <w:pPr>
              <w:spacing w:after="0" w:line="240" w:lineRule="auto"/>
              <w:rPr>
                <w:rFonts w:eastAsia="Times New Roman"/>
                <w:b/>
                <w:bCs/>
                <w:color w:val="FFFFFF"/>
                <w:sz w:val="18"/>
                <w:szCs w:val="18"/>
                <w:lang w:val="sr-Cyrl-RS"/>
              </w:rPr>
            </w:pPr>
            <w:r w:rsidRPr="004B23FB">
              <w:rPr>
                <w:rFonts w:eastAsia="Times New Roman"/>
                <w:b/>
                <w:color w:val="FFFFFF"/>
                <w:sz w:val="18"/>
                <w:szCs w:val="18"/>
                <w:lang w:val="sr-Cyrl-RS"/>
              </w:rPr>
              <w:t>VIII</w:t>
            </w:r>
          </w:p>
        </w:tc>
        <w:tc>
          <w:tcPr>
            <w:tcW w:w="328" w:type="pct"/>
            <w:shd w:val="clear" w:color="auto" w:fill="45A595"/>
            <w:vAlign w:val="center"/>
          </w:tcPr>
          <w:p w14:paraId="1DC024ED" w14:textId="77777777" w:rsidR="003672C9" w:rsidRPr="004B23FB" w:rsidRDefault="003672C9" w:rsidP="00902C88">
            <w:pPr>
              <w:spacing w:after="0" w:line="240" w:lineRule="auto"/>
              <w:rPr>
                <w:rFonts w:eastAsia="Times New Roman"/>
                <w:b/>
                <w:bCs/>
                <w:color w:val="FFFFFF"/>
                <w:sz w:val="18"/>
                <w:szCs w:val="18"/>
                <w:lang w:val="sr-Cyrl-RS"/>
              </w:rPr>
            </w:pPr>
            <w:r w:rsidRPr="004B23FB">
              <w:rPr>
                <w:rFonts w:eastAsia="Times New Roman"/>
                <w:b/>
                <w:color w:val="FFFFFF"/>
                <w:sz w:val="18"/>
                <w:szCs w:val="18"/>
                <w:lang w:val="sr-Cyrl-RS"/>
              </w:rPr>
              <w:t>IX</w:t>
            </w:r>
          </w:p>
        </w:tc>
        <w:tc>
          <w:tcPr>
            <w:tcW w:w="328" w:type="pct"/>
            <w:shd w:val="clear" w:color="auto" w:fill="45A595"/>
            <w:vAlign w:val="center"/>
          </w:tcPr>
          <w:p w14:paraId="6F5555B9" w14:textId="77777777" w:rsidR="003672C9" w:rsidRPr="004B23FB" w:rsidRDefault="003672C9" w:rsidP="00902C88">
            <w:pPr>
              <w:spacing w:after="0" w:line="240" w:lineRule="auto"/>
              <w:rPr>
                <w:rFonts w:eastAsia="Times New Roman"/>
                <w:b/>
                <w:bCs/>
                <w:color w:val="FFFFFF"/>
                <w:sz w:val="18"/>
                <w:szCs w:val="18"/>
                <w:lang w:val="sr-Cyrl-RS"/>
              </w:rPr>
            </w:pPr>
            <w:r w:rsidRPr="004B23FB">
              <w:rPr>
                <w:rFonts w:eastAsia="Times New Roman"/>
                <w:b/>
                <w:color w:val="FFFFFF"/>
                <w:sz w:val="18"/>
                <w:szCs w:val="18"/>
                <w:lang w:val="sr-Cyrl-RS"/>
              </w:rPr>
              <w:t>X</w:t>
            </w:r>
          </w:p>
        </w:tc>
        <w:tc>
          <w:tcPr>
            <w:tcW w:w="328" w:type="pct"/>
            <w:shd w:val="clear" w:color="auto" w:fill="45A595"/>
            <w:vAlign w:val="center"/>
          </w:tcPr>
          <w:p w14:paraId="37C6968D" w14:textId="77777777" w:rsidR="003672C9" w:rsidRPr="004B23FB" w:rsidRDefault="003672C9" w:rsidP="00902C88">
            <w:pPr>
              <w:spacing w:after="0" w:line="240" w:lineRule="auto"/>
              <w:rPr>
                <w:rFonts w:eastAsia="Times New Roman"/>
                <w:b/>
                <w:bCs/>
                <w:color w:val="FFFFFF"/>
                <w:sz w:val="18"/>
                <w:szCs w:val="18"/>
                <w:lang w:val="sr-Cyrl-RS"/>
              </w:rPr>
            </w:pPr>
            <w:r w:rsidRPr="004B23FB">
              <w:rPr>
                <w:rFonts w:eastAsia="Times New Roman"/>
                <w:b/>
                <w:color w:val="FFFFFF"/>
                <w:sz w:val="18"/>
                <w:szCs w:val="18"/>
                <w:lang w:val="sr-Cyrl-RS"/>
              </w:rPr>
              <w:t>XI</w:t>
            </w:r>
          </w:p>
        </w:tc>
        <w:tc>
          <w:tcPr>
            <w:tcW w:w="328" w:type="pct"/>
            <w:shd w:val="clear" w:color="auto" w:fill="45A595"/>
            <w:vAlign w:val="center"/>
          </w:tcPr>
          <w:p w14:paraId="588A7683" w14:textId="77777777" w:rsidR="003672C9" w:rsidRPr="004B23FB" w:rsidRDefault="003672C9" w:rsidP="00902C88">
            <w:pPr>
              <w:spacing w:after="0" w:line="240" w:lineRule="auto"/>
              <w:rPr>
                <w:rFonts w:eastAsia="Times New Roman"/>
                <w:b/>
                <w:bCs/>
                <w:color w:val="FFFFFF"/>
                <w:sz w:val="18"/>
                <w:szCs w:val="18"/>
                <w:lang w:val="sr-Cyrl-RS"/>
              </w:rPr>
            </w:pPr>
            <w:r w:rsidRPr="004B23FB">
              <w:rPr>
                <w:rFonts w:eastAsia="Times New Roman"/>
                <w:b/>
                <w:color w:val="FFFFFF"/>
                <w:sz w:val="18"/>
                <w:szCs w:val="18"/>
                <w:lang w:val="sr-Cyrl-RS"/>
              </w:rPr>
              <w:t>XII</w:t>
            </w:r>
          </w:p>
        </w:tc>
        <w:tc>
          <w:tcPr>
            <w:tcW w:w="537" w:type="pct"/>
            <w:shd w:val="clear" w:color="auto" w:fill="45A595"/>
            <w:vAlign w:val="center"/>
          </w:tcPr>
          <w:p w14:paraId="52F170E1" w14:textId="77777777" w:rsidR="003672C9" w:rsidRPr="004B23FB" w:rsidRDefault="003672C9" w:rsidP="00902C88">
            <w:pPr>
              <w:spacing w:after="0" w:line="240" w:lineRule="auto"/>
              <w:rPr>
                <w:rFonts w:eastAsia="Times New Roman"/>
                <w:b/>
                <w:bCs/>
                <w:color w:val="FFFFFF"/>
                <w:sz w:val="18"/>
                <w:szCs w:val="18"/>
                <w:lang w:val="sr-Cyrl-RS"/>
              </w:rPr>
            </w:pPr>
            <w:r w:rsidRPr="004B23FB">
              <w:rPr>
                <w:rFonts w:eastAsia="Times New Roman"/>
                <w:b/>
                <w:color w:val="FFFFFF"/>
                <w:sz w:val="18"/>
                <w:szCs w:val="18"/>
                <w:lang w:val="sr-Cyrl-RS"/>
              </w:rPr>
              <w:t>Ср. год</w:t>
            </w:r>
          </w:p>
        </w:tc>
      </w:tr>
      <w:tr w:rsidR="003672C9" w:rsidRPr="004B23FB" w14:paraId="6941BECF" w14:textId="77777777" w:rsidTr="00902C88">
        <w:trPr>
          <w:trHeight w:val="70"/>
        </w:trPr>
        <w:tc>
          <w:tcPr>
            <w:tcW w:w="605" w:type="pct"/>
            <w:vAlign w:val="center"/>
          </w:tcPr>
          <w:p w14:paraId="57837204" w14:textId="77777777" w:rsidR="003672C9" w:rsidRPr="004B23FB" w:rsidRDefault="003672C9" w:rsidP="00902C88">
            <w:pPr>
              <w:spacing w:after="0" w:line="240" w:lineRule="auto"/>
              <w:rPr>
                <w:color w:val="000000" w:themeColor="text1"/>
                <w:sz w:val="18"/>
                <w:szCs w:val="18"/>
                <w:lang w:val="sr-Cyrl-RS"/>
              </w:rPr>
            </w:pPr>
            <w:r w:rsidRPr="004B23FB">
              <w:rPr>
                <w:color w:val="000000" w:themeColor="text1"/>
                <w:sz w:val="18"/>
                <w:szCs w:val="18"/>
                <w:lang w:val="sr-Cyrl-RS"/>
              </w:rPr>
              <w:t>Ср. мес</w:t>
            </w:r>
          </w:p>
        </w:tc>
        <w:tc>
          <w:tcPr>
            <w:tcW w:w="221" w:type="pct"/>
            <w:shd w:val="clear" w:color="auto" w:fill="FFFFFF"/>
            <w:vAlign w:val="center"/>
          </w:tcPr>
          <w:p w14:paraId="68B9FA36" w14:textId="77777777" w:rsidR="003672C9" w:rsidRPr="004B23FB" w:rsidRDefault="003672C9" w:rsidP="00902C88">
            <w:pPr>
              <w:spacing w:after="0" w:line="240" w:lineRule="auto"/>
              <w:rPr>
                <w:color w:val="000000" w:themeColor="text1"/>
                <w:sz w:val="18"/>
                <w:szCs w:val="18"/>
                <w:lang w:val="sr-Cyrl-RS"/>
              </w:rPr>
            </w:pPr>
            <w:r w:rsidRPr="004B23FB">
              <w:rPr>
                <w:color w:val="000000" w:themeColor="text1"/>
                <w:sz w:val="18"/>
                <w:szCs w:val="18"/>
                <w:lang w:val="sr-Cyrl-RS"/>
              </w:rPr>
              <w:t>85</w:t>
            </w:r>
          </w:p>
        </w:tc>
        <w:tc>
          <w:tcPr>
            <w:tcW w:w="329" w:type="pct"/>
            <w:shd w:val="clear" w:color="auto" w:fill="FFFFFF"/>
            <w:vAlign w:val="center"/>
          </w:tcPr>
          <w:p w14:paraId="41C0E600" w14:textId="77777777" w:rsidR="003672C9" w:rsidRPr="004B23FB" w:rsidRDefault="003672C9" w:rsidP="00902C88">
            <w:pPr>
              <w:spacing w:after="0" w:line="240" w:lineRule="auto"/>
              <w:rPr>
                <w:color w:val="000000" w:themeColor="text1"/>
                <w:sz w:val="18"/>
                <w:szCs w:val="18"/>
                <w:lang w:val="sr-Cyrl-RS"/>
              </w:rPr>
            </w:pPr>
            <w:r w:rsidRPr="004B23FB">
              <w:rPr>
                <w:color w:val="000000" w:themeColor="text1"/>
                <w:sz w:val="18"/>
                <w:szCs w:val="18"/>
                <w:lang w:val="sr-Cyrl-RS"/>
              </w:rPr>
              <w:t>84</w:t>
            </w:r>
          </w:p>
        </w:tc>
        <w:tc>
          <w:tcPr>
            <w:tcW w:w="329" w:type="pct"/>
            <w:shd w:val="clear" w:color="auto" w:fill="FFFFFF"/>
            <w:vAlign w:val="center"/>
          </w:tcPr>
          <w:p w14:paraId="2044558F" w14:textId="77777777" w:rsidR="003672C9" w:rsidRPr="004B23FB" w:rsidRDefault="003672C9" w:rsidP="00902C88">
            <w:pPr>
              <w:spacing w:after="0" w:line="240" w:lineRule="auto"/>
              <w:rPr>
                <w:color w:val="000000" w:themeColor="text1"/>
                <w:sz w:val="18"/>
                <w:szCs w:val="18"/>
                <w:lang w:val="sr-Cyrl-RS"/>
              </w:rPr>
            </w:pPr>
            <w:r w:rsidRPr="004B23FB">
              <w:rPr>
                <w:color w:val="000000" w:themeColor="text1"/>
                <w:sz w:val="18"/>
                <w:szCs w:val="18"/>
                <w:lang w:val="sr-Cyrl-RS"/>
              </w:rPr>
              <w:t>79</w:t>
            </w:r>
          </w:p>
        </w:tc>
        <w:tc>
          <w:tcPr>
            <w:tcW w:w="329" w:type="pct"/>
            <w:shd w:val="clear" w:color="auto" w:fill="FFFFFF"/>
            <w:vAlign w:val="center"/>
          </w:tcPr>
          <w:p w14:paraId="78931454" w14:textId="77777777" w:rsidR="003672C9" w:rsidRPr="004B23FB" w:rsidRDefault="003672C9" w:rsidP="00902C88">
            <w:pPr>
              <w:spacing w:after="0" w:line="240" w:lineRule="auto"/>
              <w:rPr>
                <w:color w:val="000000" w:themeColor="text1"/>
                <w:sz w:val="18"/>
                <w:szCs w:val="18"/>
                <w:lang w:val="sr-Cyrl-RS"/>
              </w:rPr>
            </w:pPr>
            <w:r w:rsidRPr="004B23FB">
              <w:rPr>
                <w:color w:val="000000" w:themeColor="text1"/>
                <w:sz w:val="18"/>
                <w:szCs w:val="18"/>
                <w:lang w:val="sr-Cyrl-RS"/>
              </w:rPr>
              <w:t>74</w:t>
            </w:r>
          </w:p>
        </w:tc>
        <w:tc>
          <w:tcPr>
            <w:tcW w:w="329" w:type="pct"/>
            <w:shd w:val="clear" w:color="auto" w:fill="FFFFFF"/>
            <w:vAlign w:val="center"/>
          </w:tcPr>
          <w:p w14:paraId="3D7FE25C" w14:textId="77777777" w:rsidR="003672C9" w:rsidRPr="004B23FB" w:rsidRDefault="003672C9" w:rsidP="00902C88">
            <w:pPr>
              <w:spacing w:after="0" w:line="240" w:lineRule="auto"/>
              <w:rPr>
                <w:color w:val="000000" w:themeColor="text1"/>
                <w:sz w:val="18"/>
                <w:szCs w:val="18"/>
                <w:lang w:val="sr-Cyrl-RS"/>
              </w:rPr>
            </w:pPr>
            <w:r w:rsidRPr="004B23FB">
              <w:rPr>
                <w:color w:val="000000" w:themeColor="text1"/>
                <w:sz w:val="18"/>
                <w:szCs w:val="18"/>
                <w:lang w:val="sr-Cyrl-RS"/>
              </w:rPr>
              <w:t>73</w:t>
            </w:r>
          </w:p>
        </w:tc>
        <w:tc>
          <w:tcPr>
            <w:tcW w:w="329" w:type="pct"/>
            <w:shd w:val="clear" w:color="auto" w:fill="FFFFFF"/>
            <w:vAlign w:val="center"/>
          </w:tcPr>
          <w:p w14:paraId="6E1BC966" w14:textId="77777777" w:rsidR="003672C9" w:rsidRPr="004B23FB" w:rsidRDefault="003672C9" w:rsidP="00902C88">
            <w:pPr>
              <w:spacing w:after="0" w:line="240" w:lineRule="auto"/>
              <w:rPr>
                <w:color w:val="000000" w:themeColor="text1"/>
                <w:sz w:val="18"/>
                <w:szCs w:val="18"/>
                <w:lang w:val="sr-Cyrl-RS"/>
              </w:rPr>
            </w:pPr>
            <w:r w:rsidRPr="004B23FB">
              <w:rPr>
                <w:color w:val="000000" w:themeColor="text1"/>
                <w:sz w:val="18"/>
                <w:szCs w:val="18"/>
                <w:lang w:val="sr-Cyrl-RS"/>
              </w:rPr>
              <w:t>75</w:t>
            </w:r>
          </w:p>
        </w:tc>
        <w:tc>
          <w:tcPr>
            <w:tcW w:w="329" w:type="pct"/>
            <w:shd w:val="clear" w:color="auto" w:fill="FFFFFF"/>
            <w:vAlign w:val="center"/>
          </w:tcPr>
          <w:p w14:paraId="3B0A3010" w14:textId="77777777" w:rsidR="003672C9" w:rsidRPr="004B23FB" w:rsidRDefault="003672C9" w:rsidP="00902C88">
            <w:pPr>
              <w:spacing w:after="0" w:line="240" w:lineRule="auto"/>
              <w:rPr>
                <w:color w:val="000000" w:themeColor="text1"/>
                <w:sz w:val="18"/>
                <w:szCs w:val="18"/>
                <w:lang w:val="sr-Cyrl-RS"/>
              </w:rPr>
            </w:pPr>
            <w:r w:rsidRPr="004B23FB">
              <w:rPr>
                <w:color w:val="000000" w:themeColor="text1"/>
                <w:sz w:val="18"/>
                <w:szCs w:val="18"/>
                <w:lang w:val="sr-Cyrl-RS"/>
              </w:rPr>
              <w:t>72</w:t>
            </w:r>
          </w:p>
        </w:tc>
        <w:tc>
          <w:tcPr>
            <w:tcW w:w="350" w:type="pct"/>
            <w:shd w:val="clear" w:color="auto" w:fill="FFFFFF"/>
            <w:vAlign w:val="center"/>
          </w:tcPr>
          <w:p w14:paraId="10E29FC5" w14:textId="77777777" w:rsidR="003672C9" w:rsidRPr="004B23FB" w:rsidRDefault="003672C9" w:rsidP="00902C88">
            <w:pPr>
              <w:spacing w:after="0" w:line="240" w:lineRule="auto"/>
              <w:rPr>
                <w:color w:val="000000" w:themeColor="text1"/>
                <w:sz w:val="18"/>
                <w:szCs w:val="18"/>
                <w:lang w:val="sr-Cyrl-RS"/>
              </w:rPr>
            </w:pPr>
            <w:r w:rsidRPr="004B23FB">
              <w:rPr>
                <w:color w:val="000000" w:themeColor="text1"/>
                <w:sz w:val="18"/>
                <w:szCs w:val="18"/>
                <w:lang w:val="sr-Cyrl-RS"/>
              </w:rPr>
              <w:t>70</w:t>
            </w:r>
          </w:p>
        </w:tc>
        <w:tc>
          <w:tcPr>
            <w:tcW w:w="328" w:type="pct"/>
            <w:shd w:val="clear" w:color="auto" w:fill="FFFFFF"/>
            <w:vAlign w:val="center"/>
          </w:tcPr>
          <w:p w14:paraId="611806C1" w14:textId="77777777" w:rsidR="003672C9" w:rsidRPr="004B23FB" w:rsidRDefault="003672C9" w:rsidP="00902C88">
            <w:pPr>
              <w:spacing w:after="0" w:line="240" w:lineRule="auto"/>
              <w:rPr>
                <w:color w:val="000000" w:themeColor="text1"/>
                <w:sz w:val="18"/>
                <w:szCs w:val="18"/>
                <w:lang w:val="sr-Cyrl-RS"/>
              </w:rPr>
            </w:pPr>
            <w:r w:rsidRPr="004B23FB">
              <w:rPr>
                <w:color w:val="000000" w:themeColor="text1"/>
                <w:sz w:val="18"/>
                <w:szCs w:val="18"/>
                <w:lang w:val="sr-Cyrl-RS"/>
              </w:rPr>
              <w:t>77</w:t>
            </w:r>
          </w:p>
        </w:tc>
        <w:tc>
          <w:tcPr>
            <w:tcW w:w="328" w:type="pct"/>
            <w:shd w:val="clear" w:color="auto" w:fill="FFFFFF"/>
            <w:vAlign w:val="center"/>
          </w:tcPr>
          <w:p w14:paraId="71C8112C" w14:textId="77777777" w:rsidR="003672C9" w:rsidRPr="004B23FB" w:rsidRDefault="003672C9" w:rsidP="00902C88">
            <w:pPr>
              <w:spacing w:after="0" w:line="240" w:lineRule="auto"/>
              <w:rPr>
                <w:color w:val="000000" w:themeColor="text1"/>
                <w:sz w:val="18"/>
                <w:szCs w:val="18"/>
                <w:lang w:val="sr-Cyrl-RS"/>
              </w:rPr>
            </w:pPr>
            <w:r w:rsidRPr="004B23FB">
              <w:rPr>
                <w:color w:val="000000" w:themeColor="text1"/>
                <w:sz w:val="18"/>
                <w:szCs w:val="18"/>
                <w:lang w:val="sr-Cyrl-RS"/>
              </w:rPr>
              <w:t>82</w:t>
            </w:r>
          </w:p>
        </w:tc>
        <w:tc>
          <w:tcPr>
            <w:tcW w:w="328" w:type="pct"/>
            <w:shd w:val="clear" w:color="auto" w:fill="FFFFFF"/>
            <w:vAlign w:val="center"/>
          </w:tcPr>
          <w:p w14:paraId="2347B6E1" w14:textId="77777777" w:rsidR="003672C9" w:rsidRPr="004B23FB" w:rsidRDefault="003672C9" w:rsidP="00902C88">
            <w:pPr>
              <w:spacing w:after="0" w:line="240" w:lineRule="auto"/>
              <w:rPr>
                <w:color w:val="000000" w:themeColor="text1"/>
                <w:sz w:val="18"/>
                <w:szCs w:val="18"/>
                <w:lang w:val="sr-Cyrl-RS"/>
              </w:rPr>
            </w:pPr>
            <w:r w:rsidRPr="004B23FB">
              <w:rPr>
                <w:color w:val="000000" w:themeColor="text1"/>
                <w:sz w:val="18"/>
                <w:szCs w:val="18"/>
                <w:lang w:val="sr-Cyrl-RS"/>
              </w:rPr>
              <w:t>85</w:t>
            </w:r>
          </w:p>
        </w:tc>
        <w:tc>
          <w:tcPr>
            <w:tcW w:w="328" w:type="pct"/>
            <w:shd w:val="clear" w:color="auto" w:fill="FFFFFF"/>
            <w:vAlign w:val="center"/>
          </w:tcPr>
          <w:p w14:paraId="113F8CD0" w14:textId="77777777" w:rsidR="003672C9" w:rsidRPr="004B23FB" w:rsidRDefault="003672C9" w:rsidP="00902C88">
            <w:pPr>
              <w:spacing w:after="0" w:line="240" w:lineRule="auto"/>
              <w:rPr>
                <w:color w:val="000000" w:themeColor="text1"/>
                <w:sz w:val="18"/>
                <w:szCs w:val="18"/>
                <w:lang w:val="sr-Cyrl-RS"/>
              </w:rPr>
            </w:pPr>
            <w:r w:rsidRPr="004B23FB">
              <w:rPr>
                <w:color w:val="000000" w:themeColor="text1"/>
                <w:sz w:val="18"/>
                <w:szCs w:val="18"/>
                <w:lang w:val="sr-Cyrl-RS"/>
              </w:rPr>
              <w:t>86</w:t>
            </w:r>
          </w:p>
        </w:tc>
        <w:tc>
          <w:tcPr>
            <w:tcW w:w="537" w:type="pct"/>
            <w:shd w:val="clear" w:color="auto" w:fill="FFFFFF"/>
            <w:vAlign w:val="center"/>
          </w:tcPr>
          <w:p w14:paraId="4E09CE72" w14:textId="77777777" w:rsidR="003672C9" w:rsidRPr="004B23FB" w:rsidRDefault="003672C9" w:rsidP="00902C88">
            <w:pPr>
              <w:spacing w:after="0" w:line="240" w:lineRule="auto"/>
              <w:rPr>
                <w:color w:val="000000" w:themeColor="text1"/>
                <w:sz w:val="18"/>
                <w:szCs w:val="18"/>
                <w:lang w:val="sr-Cyrl-RS"/>
              </w:rPr>
            </w:pPr>
            <w:r w:rsidRPr="004B23FB">
              <w:rPr>
                <w:color w:val="000000" w:themeColor="text1"/>
                <w:sz w:val="18"/>
                <w:szCs w:val="18"/>
                <w:lang w:val="sr-Cyrl-RS"/>
              </w:rPr>
              <w:t>78</w:t>
            </w:r>
          </w:p>
        </w:tc>
      </w:tr>
    </w:tbl>
    <w:p w14:paraId="1A41EB69" w14:textId="77777777" w:rsidR="003672C9" w:rsidRPr="004B23FB" w:rsidRDefault="003672C9" w:rsidP="003672C9">
      <w:pPr>
        <w:spacing w:after="0" w:line="240" w:lineRule="auto"/>
        <w:rPr>
          <w:rFonts w:eastAsia="Calibri"/>
          <w:spacing w:val="-3"/>
          <w:lang w:val="sr-Cyrl-RS"/>
        </w:rPr>
      </w:pPr>
    </w:p>
    <w:p w14:paraId="6DF0D74F" w14:textId="1E1D5254" w:rsidR="003672C9" w:rsidRPr="005F1FD4" w:rsidRDefault="003672C9" w:rsidP="003672C9">
      <w:pPr>
        <w:pStyle w:val="Caption"/>
        <w:keepNext/>
        <w:rPr>
          <w:i w:val="0"/>
          <w:color w:val="auto"/>
          <w:sz w:val="20"/>
          <w:lang w:val="sr-Cyrl-RS"/>
        </w:rPr>
      </w:pPr>
      <w:bookmarkStart w:id="64" w:name="_Ref54074904"/>
      <w:bookmarkStart w:id="65" w:name="_Toc56782529"/>
      <w:bookmarkStart w:id="66" w:name="_Toc59001383"/>
      <w:bookmarkStart w:id="67" w:name="_Toc69205853"/>
      <w:r w:rsidRPr="005F1FD4">
        <w:rPr>
          <w:i w:val="0"/>
          <w:color w:val="auto"/>
          <w:sz w:val="20"/>
          <w:lang w:val="sr-Cyrl-RS"/>
        </w:rPr>
        <w:t xml:space="preserve">Табела </w:t>
      </w:r>
      <w:r w:rsidRPr="004B23FB">
        <w:rPr>
          <w:i w:val="0"/>
          <w:color w:val="auto"/>
          <w:sz w:val="20"/>
        </w:rPr>
        <w:fldChar w:fldCharType="begin"/>
      </w:r>
      <w:r w:rsidRPr="005F1FD4">
        <w:rPr>
          <w:i w:val="0"/>
          <w:color w:val="auto"/>
          <w:sz w:val="20"/>
          <w:lang w:val="sr-Cyrl-RS"/>
        </w:rPr>
        <w:instrText xml:space="preserve"> </w:instrText>
      </w:r>
      <w:r w:rsidRPr="004B23FB">
        <w:rPr>
          <w:i w:val="0"/>
          <w:color w:val="auto"/>
          <w:sz w:val="20"/>
        </w:rPr>
        <w:instrText>SEQ</w:instrText>
      </w:r>
      <w:r w:rsidRPr="005F1FD4">
        <w:rPr>
          <w:i w:val="0"/>
          <w:color w:val="auto"/>
          <w:sz w:val="20"/>
          <w:lang w:val="sr-Cyrl-RS"/>
        </w:rPr>
        <w:instrText xml:space="preserve"> Табела \* </w:instrText>
      </w:r>
      <w:r w:rsidRPr="004B23FB">
        <w:rPr>
          <w:i w:val="0"/>
          <w:color w:val="auto"/>
          <w:sz w:val="20"/>
        </w:rPr>
        <w:instrText>ARABIC</w:instrText>
      </w:r>
      <w:r w:rsidRPr="005F1FD4">
        <w:rPr>
          <w:i w:val="0"/>
          <w:color w:val="auto"/>
          <w:sz w:val="20"/>
          <w:lang w:val="sr-Cyrl-RS"/>
        </w:rPr>
        <w:instrText xml:space="preserve"> </w:instrText>
      </w:r>
      <w:r w:rsidRPr="004B23FB">
        <w:rPr>
          <w:i w:val="0"/>
          <w:color w:val="auto"/>
          <w:sz w:val="20"/>
        </w:rPr>
        <w:fldChar w:fldCharType="separate"/>
      </w:r>
      <w:r w:rsidR="0073596D" w:rsidRPr="005F1FD4">
        <w:rPr>
          <w:i w:val="0"/>
          <w:noProof/>
          <w:color w:val="auto"/>
          <w:sz w:val="20"/>
          <w:lang w:val="sr-Cyrl-RS"/>
        </w:rPr>
        <w:t>6</w:t>
      </w:r>
      <w:r w:rsidRPr="004B23FB">
        <w:rPr>
          <w:i w:val="0"/>
          <w:color w:val="auto"/>
          <w:sz w:val="20"/>
        </w:rPr>
        <w:fldChar w:fldCharType="end"/>
      </w:r>
      <w:bookmarkEnd w:id="64"/>
      <w:r w:rsidRPr="005F1FD4">
        <w:rPr>
          <w:i w:val="0"/>
          <w:color w:val="auto"/>
          <w:sz w:val="20"/>
          <w:lang w:val="sr-Cyrl-RS"/>
        </w:rPr>
        <w:t xml:space="preserve"> Годишњи ток релативне влажности ваздуха на Црном Врху за 2019. г</w:t>
      </w:r>
      <w:r w:rsidRPr="004B23FB">
        <w:rPr>
          <w:i w:val="0"/>
          <w:color w:val="auto"/>
          <w:sz w:val="20"/>
          <w:lang w:val="sr-Cyrl-RS"/>
        </w:rPr>
        <w:t>од</w:t>
      </w:r>
      <w:r w:rsidRPr="005F1FD4">
        <w:rPr>
          <w:i w:val="0"/>
          <w:color w:val="auto"/>
          <w:sz w:val="20"/>
          <w:lang w:val="sr-Cyrl-RS"/>
        </w:rPr>
        <w:t>.</w:t>
      </w:r>
      <w:r w:rsidRPr="004B23FB">
        <w:rPr>
          <w:i w:val="0"/>
          <w:color w:val="auto"/>
          <w:sz w:val="20"/>
          <w:lang w:val="sr-Cyrl-RS"/>
        </w:rPr>
        <w:t xml:space="preserve">, </w:t>
      </w:r>
      <w:r w:rsidRPr="005F1FD4">
        <w:rPr>
          <w:i w:val="0"/>
          <w:color w:val="auto"/>
          <w:sz w:val="20"/>
          <w:lang w:val="sr-Cyrl-RS"/>
        </w:rPr>
        <w:t>%</w:t>
      </w:r>
      <w:bookmarkEnd w:id="65"/>
      <w:bookmarkEnd w:id="66"/>
      <w:bookmarkEnd w:id="67"/>
    </w:p>
    <w:tbl>
      <w:tblPr>
        <w:tblW w:w="5159" w:type="pct"/>
        <w:tbl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blBorders>
        <w:tblLook w:val="0000" w:firstRow="0" w:lastRow="0" w:firstColumn="0" w:lastColumn="0" w:noHBand="0" w:noVBand="0"/>
      </w:tblPr>
      <w:tblGrid>
        <w:gridCol w:w="1150"/>
        <w:gridCol w:w="578"/>
        <w:gridCol w:w="585"/>
        <w:gridCol w:w="582"/>
        <w:gridCol w:w="555"/>
        <w:gridCol w:w="576"/>
        <w:gridCol w:w="576"/>
        <w:gridCol w:w="578"/>
        <w:gridCol w:w="656"/>
        <w:gridCol w:w="578"/>
        <w:gridCol w:w="578"/>
        <w:gridCol w:w="555"/>
        <w:gridCol w:w="604"/>
        <w:gridCol w:w="1199"/>
      </w:tblGrid>
      <w:tr w:rsidR="003672C9" w:rsidRPr="004B23FB" w14:paraId="1B894AAC" w14:textId="77777777" w:rsidTr="00902C88">
        <w:tc>
          <w:tcPr>
            <w:tcW w:w="615" w:type="pct"/>
            <w:shd w:val="clear" w:color="auto" w:fill="45A595"/>
          </w:tcPr>
          <w:p w14:paraId="4B80EC6E" w14:textId="77777777" w:rsidR="003672C9" w:rsidRPr="004B23FB" w:rsidRDefault="003672C9" w:rsidP="00902C88">
            <w:pPr>
              <w:spacing w:after="0" w:line="240" w:lineRule="auto"/>
              <w:jc w:val="both"/>
              <w:rPr>
                <w:rFonts w:eastAsia="Times New Roman"/>
                <w:b/>
                <w:bCs/>
                <w:color w:val="FFFFFF"/>
                <w:sz w:val="18"/>
                <w:szCs w:val="18"/>
                <w:lang w:val="sl-SI"/>
              </w:rPr>
            </w:pPr>
          </w:p>
        </w:tc>
        <w:tc>
          <w:tcPr>
            <w:tcW w:w="309" w:type="pct"/>
            <w:shd w:val="clear" w:color="auto" w:fill="45A595"/>
          </w:tcPr>
          <w:p w14:paraId="2BFB262F" w14:textId="77777777" w:rsidR="003672C9" w:rsidRPr="004B23FB" w:rsidRDefault="003672C9" w:rsidP="00902C88">
            <w:pPr>
              <w:spacing w:after="0" w:line="240" w:lineRule="auto"/>
              <w:jc w:val="both"/>
              <w:rPr>
                <w:rFonts w:eastAsia="Times New Roman"/>
                <w:b/>
                <w:bCs/>
                <w:color w:val="FFFFFF"/>
                <w:sz w:val="18"/>
                <w:szCs w:val="18"/>
                <w:lang w:val="sl-SI"/>
              </w:rPr>
            </w:pPr>
            <w:r w:rsidRPr="004B23FB">
              <w:rPr>
                <w:rFonts w:eastAsia="Times New Roman"/>
                <w:b/>
                <w:color w:val="FFFFFF"/>
                <w:sz w:val="18"/>
                <w:szCs w:val="18"/>
                <w:lang w:val="sr-Latn-CS"/>
              </w:rPr>
              <w:t>I</w:t>
            </w:r>
          </w:p>
        </w:tc>
        <w:tc>
          <w:tcPr>
            <w:tcW w:w="313" w:type="pct"/>
            <w:shd w:val="clear" w:color="auto" w:fill="45A595"/>
          </w:tcPr>
          <w:p w14:paraId="5CF493F7" w14:textId="77777777" w:rsidR="003672C9" w:rsidRPr="004B23FB" w:rsidRDefault="003672C9" w:rsidP="00902C88">
            <w:pPr>
              <w:spacing w:after="0" w:line="240" w:lineRule="auto"/>
              <w:jc w:val="both"/>
              <w:rPr>
                <w:rFonts w:eastAsia="Times New Roman"/>
                <w:b/>
                <w:bCs/>
                <w:color w:val="FFFFFF"/>
                <w:sz w:val="18"/>
                <w:szCs w:val="18"/>
                <w:lang w:val="sl-SI"/>
              </w:rPr>
            </w:pPr>
            <w:r w:rsidRPr="004B23FB">
              <w:rPr>
                <w:rFonts w:eastAsia="Times New Roman"/>
                <w:b/>
                <w:color w:val="FFFFFF"/>
                <w:sz w:val="18"/>
                <w:szCs w:val="18"/>
                <w:lang w:val="sr-Latn-CS"/>
              </w:rPr>
              <w:t>II</w:t>
            </w:r>
          </w:p>
        </w:tc>
        <w:tc>
          <w:tcPr>
            <w:tcW w:w="311" w:type="pct"/>
            <w:shd w:val="clear" w:color="auto" w:fill="45A595"/>
          </w:tcPr>
          <w:p w14:paraId="2DDD6218" w14:textId="77777777" w:rsidR="003672C9" w:rsidRPr="004B23FB" w:rsidRDefault="003672C9" w:rsidP="00902C88">
            <w:pPr>
              <w:spacing w:after="0" w:line="240" w:lineRule="auto"/>
              <w:jc w:val="both"/>
              <w:rPr>
                <w:rFonts w:eastAsia="Times New Roman"/>
                <w:b/>
                <w:bCs/>
                <w:color w:val="FFFFFF"/>
                <w:sz w:val="18"/>
                <w:szCs w:val="18"/>
                <w:lang w:val="sl-SI"/>
              </w:rPr>
            </w:pPr>
            <w:r w:rsidRPr="004B23FB">
              <w:rPr>
                <w:rFonts w:eastAsia="Times New Roman"/>
                <w:b/>
                <w:color w:val="FFFFFF"/>
                <w:sz w:val="18"/>
                <w:szCs w:val="18"/>
                <w:lang w:val="sr-Latn-CS"/>
              </w:rPr>
              <w:t>III</w:t>
            </w:r>
          </w:p>
        </w:tc>
        <w:tc>
          <w:tcPr>
            <w:tcW w:w="297" w:type="pct"/>
            <w:shd w:val="clear" w:color="auto" w:fill="45A595"/>
          </w:tcPr>
          <w:p w14:paraId="2108F3C2" w14:textId="77777777" w:rsidR="003672C9" w:rsidRPr="004B23FB" w:rsidRDefault="003672C9" w:rsidP="00902C88">
            <w:pPr>
              <w:spacing w:after="0" w:line="240" w:lineRule="auto"/>
              <w:jc w:val="both"/>
              <w:rPr>
                <w:rFonts w:eastAsia="Times New Roman"/>
                <w:b/>
                <w:bCs/>
                <w:color w:val="FFFFFF"/>
                <w:sz w:val="18"/>
                <w:szCs w:val="18"/>
                <w:lang w:val="sl-SI"/>
              </w:rPr>
            </w:pPr>
            <w:r w:rsidRPr="004B23FB">
              <w:rPr>
                <w:rFonts w:eastAsia="Times New Roman"/>
                <w:b/>
                <w:color w:val="FFFFFF"/>
                <w:sz w:val="18"/>
                <w:szCs w:val="18"/>
                <w:lang w:val="sr-Latn-CS"/>
              </w:rPr>
              <w:t>IV</w:t>
            </w:r>
          </w:p>
        </w:tc>
        <w:tc>
          <w:tcPr>
            <w:tcW w:w="308" w:type="pct"/>
            <w:shd w:val="clear" w:color="auto" w:fill="45A595"/>
          </w:tcPr>
          <w:p w14:paraId="6F7C266D" w14:textId="77777777" w:rsidR="003672C9" w:rsidRPr="004B23FB" w:rsidRDefault="003672C9" w:rsidP="00902C88">
            <w:pPr>
              <w:spacing w:after="0" w:line="240" w:lineRule="auto"/>
              <w:jc w:val="both"/>
              <w:rPr>
                <w:rFonts w:eastAsia="Times New Roman"/>
                <w:b/>
                <w:bCs/>
                <w:color w:val="FFFFFF"/>
                <w:sz w:val="18"/>
                <w:szCs w:val="18"/>
                <w:lang w:val="sl-SI"/>
              </w:rPr>
            </w:pPr>
            <w:r w:rsidRPr="004B23FB">
              <w:rPr>
                <w:rFonts w:eastAsia="Times New Roman"/>
                <w:b/>
                <w:color w:val="FFFFFF"/>
                <w:sz w:val="18"/>
                <w:szCs w:val="18"/>
                <w:lang w:val="sr-Latn-CS"/>
              </w:rPr>
              <w:t>V</w:t>
            </w:r>
          </w:p>
        </w:tc>
        <w:tc>
          <w:tcPr>
            <w:tcW w:w="308" w:type="pct"/>
            <w:shd w:val="clear" w:color="auto" w:fill="45A595"/>
          </w:tcPr>
          <w:p w14:paraId="08DB1258" w14:textId="77777777" w:rsidR="003672C9" w:rsidRPr="004B23FB" w:rsidRDefault="003672C9" w:rsidP="00902C88">
            <w:pPr>
              <w:spacing w:after="0" w:line="240" w:lineRule="auto"/>
              <w:jc w:val="both"/>
              <w:rPr>
                <w:rFonts w:eastAsia="Times New Roman"/>
                <w:b/>
                <w:bCs/>
                <w:color w:val="FFFFFF"/>
                <w:sz w:val="18"/>
                <w:szCs w:val="18"/>
                <w:lang w:val="sl-SI"/>
              </w:rPr>
            </w:pPr>
            <w:r w:rsidRPr="004B23FB">
              <w:rPr>
                <w:rFonts w:eastAsia="Times New Roman"/>
                <w:b/>
                <w:color w:val="FFFFFF"/>
                <w:sz w:val="18"/>
                <w:szCs w:val="18"/>
                <w:lang w:val="sr-Latn-CS"/>
              </w:rPr>
              <w:t>VI</w:t>
            </w:r>
          </w:p>
        </w:tc>
        <w:tc>
          <w:tcPr>
            <w:tcW w:w="309" w:type="pct"/>
            <w:shd w:val="clear" w:color="auto" w:fill="45A595"/>
          </w:tcPr>
          <w:p w14:paraId="575B7F6D" w14:textId="77777777" w:rsidR="003672C9" w:rsidRPr="004B23FB" w:rsidRDefault="003672C9" w:rsidP="00902C88">
            <w:pPr>
              <w:spacing w:after="0" w:line="240" w:lineRule="auto"/>
              <w:jc w:val="both"/>
              <w:rPr>
                <w:rFonts w:eastAsia="Times New Roman"/>
                <w:b/>
                <w:bCs/>
                <w:color w:val="FFFFFF"/>
                <w:sz w:val="18"/>
                <w:szCs w:val="18"/>
                <w:lang w:val="sl-SI"/>
              </w:rPr>
            </w:pPr>
            <w:r w:rsidRPr="004B23FB">
              <w:rPr>
                <w:rFonts w:eastAsia="Times New Roman"/>
                <w:b/>
                <w:color w:val="FFFFFF"/>
                <w:sz w:val="18"/>
                <w:szCs w:val="18"/>
                <w:lang w:val="sr-Latn-CS"/>
              </w:rPr>
              <w:t>VII</w:t>
            </w:r>
          </w:p>
        </w:tc>
        <w:tc>
          <w:tcPr>
            <w:tcW w:w="351" w:type="pct"/>
            <w:shd w:val="clear" w:color="auto" w:fill="45A595"/>
          </w:tcPr>
          <w:p w14:paraId="6C34610C" w14:textId="77777777" w:rsidR="003672C9" w:rsidRPr="004B23FB" w:rsidRDefault="003672C9" w:rsidP="00902C88">
            <w:pPr>
              <w:spacing w:after="0" w:line="240" w:lineRule="auto"/>
              <w:jc w:val="both"/>
              <w:rPr>
                <w:rFonts w:eastAsia="Times New Roman"/>
                <w:b/>
                <w:bCs/>
                <w:color w:val="FFFFFF"/>
                <w:sz w:val="18"/>
                <w:szCs w:val="18"/>
                <w:lang w:val="sl-SI"/>
              </w:rPr>
            </w:pPr>
            <w:r w:rsidRPr="004B23FB">
              <w:rPr>
                <w:rFonts w:eastAsia="Times New Roman"/>
                <w:b/>
                <w:color w:val="FFFFFF"/>
                <w:sz w:val="18"/>
                <w:szCs w:val="18"/>
                <w:lang w:val="sr-Latn-CS"/>
              </w:rPr>
              <w:t>VIII</w:t>
            </w:r>
          </w:p>
        </w:tc>
        <w:tc>
          <w:tcPr>
            <w:tcW w:w="309" w:type="pct"/>
            <w:shd w:val="clear" w:color="auto" w:fill="45A595"/>
          </w:tcPr>
          <w:p w14:paraId="307BEB24" w14:textId="77777777" w:rsidR="003672C9" w:rsidRPr="004B23FB" w:rsidRDefault="003672C9" w:rsidP="00902C88">
            <w:pPr>
              <w:spacing w:after="0" w:line="240" w:lineRule="auto"/>
              <w:jc w:val="both"/>
              <w:rPr>
                <w:rFonts w:eastAsia="Times New Roman"/>
                <w:b/>
                <w:bCs/>
                <w:color w:val="FFFFFF"/>
                <w:sz w:val="18"/>
                <w:szCs w:val="18"/>
                <w:lang w:val="sl-SI"/>
              </w:rPr>
            </w:pPr>
            <w:r w:rsidRPr="004B23FB">
              <w:rPr>
                <w:rFonts w:eastAsia="Times New Roman"/>
                <w:b/>
                <w:color w:val="FFFFFF"/>
                <w:sz w:val="18"/>
                <w:szCs w:val="18"/>
                <w:lang w:val="sr-Latn-CS"/>
              </w:rPr>
              <w:t>IX</w:t>
            </w:r>
          </w:p>
        </w:tc>
        <w:tc>
          <w:tcPr>
            <w:tcW w:w="309" w:type="pct"/>
            <w:shd w:val="clear" w:color="auto" w:fill="45A595"/>
          </w:tcPr>
          <w:p w14:paraId="1CF89F91" w14:textId="77777777" w:rsidR="003672C9" w:rsidRPr="004B23FB" w:rsidRDefault="003672C9" w:rsidP="00902C88">
            <w:pPr>
              <w:spacing w:after="0" w:line="240" w:lineRule="auto"/>
              <w:jc w:val="both"/>
              <w:rPr>
                <w:rFonts w:eastAsia="Times New Roman"/>
                <w:b/>
                <w:bCs/>
                <w:color w:val="FFFFFF"/>
                <w:sz w:val="18"/>
                <w:szCs w:val="18"/>
                <w:lang w:val="sl-SI"/>
              </w:rPr>
            </w:pPr>
            <w:r w:rsidRPr="004B23FB">
              <w:rPr>
                <w:rFonts w:eastAsia="Times New Roman"/>
                <w:b/>
                <w:color w:val="FFFFFF"/>
                <w:sz w:val="18"/>
                <w:szCs w:val="18"/>
                <w:lang w:val="sr-Latn-CS"/>
              </w:rPr>
              <w:t>X</w:t>
            </w:r>
          </w:p>
        </w:tc>
        <w:tc>
          <w:tcPr>
            <w:tcW w:w="297" w:type="pct"/>
            <w:shd w:val="clear" w:color="auto" w:fill="45A595"/>
          </w:tcPr>
          <w:p w14:paraId="090E4F34" w14:textId="77777777" w:rsidR="003672C9" w:rsidRPr="004B23FB" w:rsidRDefault="003672C9" w:rsidP="00902C88">
            <w:pPr>
              <w:spacing w:after="0" w:line="240" w:lineRule="auto"/>
              <w:jc w:val="both"/>
              <w:rPr>
                <w:rFonts w:eastAsia="Times New Roman"/>
                <w:b/>
                <w:bCs/>
                <w:color w:val="FFFFFF"/>
                <w:sz w:val="18"/>
                <w:szCs w:val="18"/>
                <w:lang w:val="sl-SI"/>
              </w:rPr>
            </w:pPr>
            <w:r w:rsidRPr="004B23FB">
              <w:rPr>
                <w:rFonts w:eastAsia="Times New Roman"/>
                <w:b/>
                <w:color w:val="FFFFFF"/>
                <w:sz w:val="18"/>
                <w:szCs w:val="18"/>
                <w:lang w:val="sr-Latn-CS"/>
              </w:rPr>
              <w:t>XI</w:t>
            </w:r>
          </w:p>
        </w:tc>
        <w:tc>
          <w:tcPr>
            <w:tcW w:w="323" w:type="pct"/>
            <w:shd w:val="clear" w:color="auto" w:fill="45A595"/>
          </w:tcPr>
          <w:p w14:paraId="050122FC" w14:textId="77777777" w:rsidR="003672C9" w:rsidRPr="004B23FB" w:rsidRDefault="003672C9" w:rsidP="00902C88">
            <w:pPr>
              <w:spacing w:after="0" w:line="240" w:lineRule="auto"/>
              <w:jc w:val="both"/>
              <w:rPr>
                <w:rFonts w:eastAsia="Times New Roman"/>
                <w:b/>
                <w:bCs/>
                <w:color w:val="FFFFFF"/>
                <w:sz w:val="18"/>
                <w:szCs w:val="18"/>
                <w:lang w:val="sl-SI"/>
              </w:rPr>
            </w:pPr>
            <w:r w:rsidRPr="004B23FB">
              <w:rPr>
                <w:rFonts w:eastAsia="Times New Roman"/>
                <w:b/>
                <w:color w:val="FFFFFF"/>
                <w:sz w:val="18"/>
                <w:szCs w:val="18"/>
                <w:lang w:val="sr-Latn-CS"/>
              </w:rPr>
              <w:t>XII</w:t>
            </w:r>
          </w:p>
        </w:tc>
        <w:tc>
          <w:tcPr>
            <w:tcW w:w="641" w:type="pct"/>
            <w:shd w:val="clear" w:color="auto" w:fill="45A595"/>
          </w:tcPr>
          <w:p w14:paraId="17A7CDA7" w14:textId="77777777" w:rsidR="003672C9" w:rsidRPr="004B23FB" w:rsidRDefault="003672C9" w:rsidP="00902C88">
            <w:pPr>
              <w:spacing w:after="0" w:line="240" w:lineRule="auto"/>
              <w:jc w:val="both"/>
              <w:rPr>
                <w:rFonts w:eastAsia="Times New Roman"/>
                <w:b/>
                <w:bCs/>
                <w:color w:val="FFFFFF"/>
                <w:sz w:val="18"/>
                <w:szCs w:val="18"/>
                <w:lang w:val="sl-SI"/>
              </w:rPr>
            </w:pPr>
            <w:r w:rsidRPr="004B23FB">
              <w:rPr>
                <w:rFonts w:eastAsia="Times New Roman"/>
                <w:b/>
                <w:color w:val="FFFFFF"/>
                <w:sz w:val="18"/>
                <w:szCs w:val="18"/>
                <w:lang w:val="sr-Latn-CS"/>
              </w:rPr>
              <w:t>Ср</w:t>
            </w:r>
            <w:r w:rsidRPr="004B23FB">
              <w:rPr>
                <w:rFonts w:eastAsia="Times New Roman"/>
                <w:b/>
                <w:color w:val="FFFFFF"/>
                <w:sz w:val="18"/>
                <w:szCs w:val="18"/>
                <w:lang w:val="sl-SI"/>
              </w:rPr>
              <w:t>.</w:t>
            </w:r>
            <w:r w:rsidRPr="004B23FB">
              <w:rPr>
                <w:rFonts w:eastAsia="Times New Roman"/>
                <w:b/>
                <w:color w:val="FFFFFF"/>
                <w:sz w:val="18"/>
                <w:szCs w:val="18"/>
                <w:lang w:val="sr-Cyrl-RS"/>
              </w:rPr>
              <w:t xml:space="preserve"> </w:t>
            </w:r>
            <w:r w:rsidRPr="004B23FB">
              <w:rPr>
                <w:rFonts w:eastAsia="Times New Roman"/>
                <w:b/>
                <w:color w:val="FFFFFF"/>
                <w:sz w:val="18"/>
                <w:szCs w:val="18"/>
                <w:lang w:val="sr-Latn-CS"/>
              </w:rPr>
              <w:t>год</w:t>
            </w:r>
          </w:p>
        </w:tc>
      </w:tr>
      <w:tr w:rsidR="003672C9" w:rsidRPr="004B23FB" w14:paraId="2818A597" w14:textId="77777777" w:rsidTr="00902C88">
        <w:tc>
          <w:tcPr>
            <w:tcW w:w="615" w:type="pct"/>
          </w:tcPr>
          <w:p w14:paraId="7D027B80" w14:textId="77777777" w:rsidR="003672C9" w:rsidRPr="004B23FB" w:rsidRDefault="003672C9" w:rsidP="00902C88">
            <w:pPr>
              <w:spacing w:after="0" w:line="240" w:lineRule="auto"/>
              <w:jc w:val="both"/>
              <w:rPr>
                <w:rFonts w:eastAsia="Times New Roman"/>
                <w:bCs/>
                <w:sz w:val="18"/>
                <w:szCs w:val="18"/>
                <w:lang w:val="sl-SI"/>
              </w:rPr>
            </w:pPr>
            <w:r w:rsidRPr="004B23FB">
              <w:rPr>
                <w:rFonts w:eastAsia="Times New Roman"/>
                <w:sz w:val="18"/>
                <w:szCs w:val="18"/>
                <w:lang w:val="sr-Latn-CS"/>
              </w:rPr>
              <w:t>Ср</w:t>
            </w:r>
            <w:r w:rsidRPr="004B23FB">
              <w:rPr>
                <w:rFonts w:eastAsia="Times New Roman"/>
                <w:sz w:val="18"/>
                <w:szCs w:val="18"/>
                <w:lang w:val="sl-SI"/>
              </w:rPr>
              <w:t xml:space="preserve">. </w:t>
            </w:r>
            <w:r w:rsidRPr="004B23FB">
              <w:rPr>
                <w:rFonts w:eastAsia="Times New Roman"/>
                <w:sz w:val="18"/>
                <w:szCs w:val="18"/>
                <w:lang w:val="sr-Latn-CS"/>
              </w:rPr>
              <w:t>мес</w:t>
            </w:r>
          </w:p>
        </w:tc>
        <w:tc>
          <w:tcPr>
            <w:tcW w:w="309" w:type="pct"/>
          </w:tcPr>
          <w:p w14:paraId="6348E797" w14:textId="77777777" w:rsidR="003672C9" w:rsidRPr="004B23FB" w:rsidRDefault="003672C9" w:rsidP="00902C88">
            <w:pPr>
              <w:spacing w:after="0" w:line="240" w:lineRule="auto"/>
              <w:jc w:val="both"/>
              <w:rPr>
                <w:rFonts w:eastAsia="Times New Roman"/>
                <w:bCs/>
                <w:sz w:val="18"/>
                <w:szCs w:val="18"/>
                <w:lang w:val="sr-Cyrl-RS"/>
              </w:rPr>
            </w:pPr>
            <w:r w:rsidRPr="004B23FB">
              <w:rPr>
                <w:rFonts w:eastAsia="Times New Roman"/>
                <w:sz w:val="18"/>
                <w:szCs w:val="18"/>
                <w:lang w:val="sr-Cyrl-RS"/>
              </w:rPr>
              <w:t>91</w:t>
            </w:r>
          </w:p>
        </w:tc>
        <w:tc>
          <w:tcPr>
            <w:tcW w:w="313" w:type="pct"/>
          </w:tcPr>
          <w:p w14:paraId="7EE98310" w14:textId="77777777" w:rsidR="003672C9" w:rsidRPr="004B23FB" w:rsidRDefault="003672C9" w:rsidP="00902C88">
            <w:pPr>
              <w:spacing w:after="0" w:line="240" w:lineRule="auto"/>
              <w:jc w:val="both"/>
              <w:rPr>
                <w:rFonts w:eastAsia="Times New Roman"/>
                <w:bCs/>
                <w:sz w:val="18"/>
                <w:szCs w:val="18"/>
                <w:lang w:val="sr-Cyrl-RS"/>
              </w:rPr>
            </w:pPr>
            <w:r w:rsidRPr="004B23FB">
              <w:rPr>
                <w:rFonts w:eastAsia="Times New Roman"/>
                <w:sz w:val="18"/>
                <w:szCs w:val="18"/>
                <w:lang w:val="sr-Cyrl-RS"/>
              </w:rPr>
              <w:t>85</w:t>
            </w:r>
          </w:p>
        </w:tc>
        <w:tc>
          <w:tcPr>
            <w:tcW w:w="311" w:type="pct"/>
          </w:tcPr>
          <w:p w14:paraId="5F55FCA3" w14:textId="77777777" w:rsidR="003672C9" w:rsidRPr="004B23FB" w:rsidRDefault="003672C9" w:rsidP="00902C88">
            <w:pPr>
              <w:spacing w:after="0" w:line="240" w:lineRule="auto"/>
              <w:jc w:val="both"/>
              <w:rPr>
                <w:rFonts w:eastAsia="Times New Roman"/>
                <w:bCs/>
                <w:sz w:val="18"/>
                <w:szCs w:val="18"/>
                <w:lang w:val="sr-Cyrl-RS"/>
              </w:rPr>
            </w:pPr>
            <w:r w:rsidRPr="004B23FB">
              <w:rPr>
                <w:rFonts w:eastAsia="Times New Roman"/>
                <w:sz w:val="18"/>
                <w:szCs w:val="18"/>
                <w:lang w:val="sr-Cyrl-RS"/>
              </w:rPr>
              <w:t>62</w:t>
            </w:r>
          </w:p>
        </w:tc>
        <w:tc>
          <w:tcPr>
            <w:tcW w:w="297" w:type="pct"/>
          </w:tcPr>
          <w:p w14:paraId="00C9F4ED" w14:textId="77777777" w:rsidR="003672C9" w:rsidRPr="004B23FB" w:rsidRDefault="003672C9" w:rsidP="00902C88">
            <w:pPr>
              <w:spacing w:after="0" w:line="240" w:lineRule="auto"/>
              <w:jc w:val="both"/>
              <w:rPr>
                <w:rFonts w:eastAsia="Times New Roman"/>
                <w:bCs/>
                <w:sz w:val="18"/>
                <w:szCs w:val="18"/>
                <w:lang w:val="sr-Cyrl-RS"/>
              </w:rPr>
            </w:pPr>
            <w:r w:rsidRPr="004B23FB">
              <w:rPr>
                <w:rFonts w:eastAsia="Times New Roman"/>
                <w:sz w:val="18"/>
                <w:szCs w:val="18"/>
                <w:lang w:val="sr-Cyrl-RS"/>
              </w:rPr>
              <w:t>76</w:t>
            </w:r>
          </w:p>
        </w:tc>
        <w:tc>
          <w:tcPr>
            <w:tcW w:w="308" w:type="pct"/>
          </w:tcPr>
          <w:p w14:paraId="5EC5D74D" w14:textId="77777777" w:rsidR="003672C9" w:rsidRPr="004B23FB" w:rsidRDefault="003672C9" w:rsidP="00902C88">
            <w:pPr>
              <w:spacing w:after="0" w:line="240" w:lineRule="auto"/>
              <w:jc w:val="both"/>
              <w:rPr>
                <w:rFonts w:eastAsia="Times New Roman"/>
                <w:bCs/>
                <w:sz w:val="18"/>
                <w:szCs w:val="18"/>
                <w:lang w:val="sr-Cyrl-RS"/>
              </w:rPr>
            </w:pPr>
            <w:r w:rsidRPr="004B23FB">
              <w:rPr>
                <w:rFonts w:eastAsia="Times New Roman"/>
                <w:sz w:val="18"/>
                <w:szCs w:val="18"/>
                <w:lang w:val="sr-Cyrl-RS"/>
              </w:rPr>
              <w:t>85</w:t>
            </w:r>
          </w:p>
        </w:tc>
        <w:tc>
          <w:tcPr>
            <w:tcW w:w="308" w:type="pct"/>
          </w:tcPr>
          <w:p w14:paraId="66E18F72" w14:textId="77777777" w:rsidR="003672C9" w:rsidRPr="004B23FB" w:rsidRDefault="003672C9" w:rsidP="00902C88">
            <w:pPr>
              <w:spacing w:after="0" w:line="240" w:lineRule="auto"/>
              <w:jc w:val="both"/>
              <w:rPr>
                <w:rFonts w:eastAsia="Times New Roman"/>
                <w:bCs/>
                <w:sz w:val="18"/>
                <w:szCs w:val="18"/>
                <w:lang w:val="sr-Cyrl-RS"/>
              </w:rPr>
            </w:pPr>
            <w:r w:rsidRPr="004B23FB">
              <w:rPr>
                <w:rFonts w:eastAsia="Times New Roman"/>
                <w:sz w:val="18"/>
                <w:szCs w:val="18"/>
                <w:lang w:val="sr-Cyrl-RS"/>
              </w:rPr>
              <w:t>81</w:t>
            </w:r>
          </w:p>
        </w:tc>
        <w:tc>
          <w:tcPr>
            <w:tcW w:w="309" w:type="pct"/>
          </w:tcPr>
          <w:p w14:paraId="7648F1FC" w14:textId="77777777" w:rsidR="003672C9" w:rsidRPr="004B23FB" w:rsidRDefault="003672C9" w:rsidP="00902C88">
            <w:pPr>
              <w:spacing w:after="0" w:line="240" w:lineRule="auto"/>
              <w:jc w:val="both"/>
              <w:rPr>
                <w:rFonts w:eastAsia="Times New Roman"/>
                <w:bCs/>
                <w:sz w:val="18"/>
                <w:szCs w:val="18"/>
                <w:lang w:val="sr-Cyrl-RS"/>
              </w:rPr>
            </w:pPr>
            <w:r w:rsidRPr="004B23FB">
              <w:rPr>
                <w:rFonts w:eastAsia="Times New Roman"/>
                <w:sz w:val="18"/>
                <w:szCs w:val="18"/>
                <w:lang w:val="sr-Cyrl-RS"/>
              </w:rPr>
              <w:t>72</w:t>
            </w:r>
          </w:p>
        </w:tc>
        <w:tc>
          <w:tcPr>
            <w:tcW w:w="351" w:type="pct"/>
          </w:tcPr>
          <w:p w14:paraId="67784E20" w14:textId="77777777" w:rsidR="003672C9" w:rsidRPr="004B23FB" w:rsidRDefault="003672C9" w:rsidP="00902C88">
            <w:pPr>
              <w:spacing w:after="0" w:line="240" w:lineRule="auto"/>
              <w:jc w:val="both"/>
              <w:rPr>
                <w:rFonts w:eastAsia="Times New Roman"/>
                <w:bCs/>
                <w:sz w:val="18"/>
                <w:szCs w:val="18"/>
                <w:lang w:val="sr-Cyrl-RS"/>
              </w:rPr>
            </w:pPr>
            <w:r w:rsidRPr="004B23FB">
              <w:rPr>
                <w:rFonts w:eastAsia="Times New Roman"/>
                <w:sz w:val="18"/>
                <w:szCs w:val="18"/>
                <w:lang w:val="sr-Cyrl-RS"/>
              </w:rPr>
              <w:t>61</w:t>
            </w:r>
          </w:p>
        </w:tc>
        <w:tc>
          <w:tcPr>
            <w:tcW w:w="309" w:type="pct"/>
          </w:tcPr>
          <w:p w14:paraId="0D5A0BF4" w14:textId="77777777" w:rsidR="003672C9" w:rsidRPr="004B23FB" w:rsidRDefault="003672C9" w:rsidP="00902C88">
            <w:pPr>
              <w:spacing w:after="0" w:line="240" w:lineRule="auto"/>
              <w:jc w:val="both"/>
              <w:rPr>
                <w:rFonts w:eastAsia="Times New Roman"/>
                <w:bCs/>
                <w:sz w:val="18"/>
                <w:szCs w:val="18"/>
                <w:lang w:val="sr-Cyrl-RS"/>
              </w:rPr>
            </w:pPr>
            <w:r w:rsidRPr="004B23FB">
              <w:rPr>
                <w:rFonts w:eastAsia="Times New Roman"/>
                <w:sz w:val="18"/>
                <w:szCs w:val="18"/>
                <w:lang w:val="sr-Cyrl-RS"/>
              </w:rPr>
              <w:t>64</w:t>
            </w:r>
          </w:p>
        </w:tc>
        <w:tc>
          <w:tcPr>
            <w:tcW w:w="309" w:type="pct"/>
          </w:tcPr>
          <w:p w14:paraId="52893973" w14:textId="77777777" w:rsidR="003672C9" w:rsidRPr="004B23FB" w:rsidRDefault="003672C9" w:rsidP="00902C88">
            <w:pPr>
              <w:spacing w:after="0" w:line="240" w:lineRule="auto"/>
              <w:jc w:val="both"/>
              <w:rPr>
                <w:rFonts w:eastAsia="Times New Roman"/>
                <w:bCs/>
                <w:sz w:val="18"/>
                <w:szCs w:val="18"/>
                <w:lang w:val="sr-Cyrl-RS"/>
              </w:rPr>
            </w:pPr>
            <w:r w:rsidRPr="004B23FB">
              <w:rPr>
                <w:rFonts w:eastAsia="Times New Roman"/>
                <w:sz w:val="18"/>
                <w:szCs w:val="18"/>
                <w:lang w:val="sr-Cyrl-RS"/>
              </w:rPr>
              <w:t>67</w:t>
            </w:r>
          </w:p>
        </w:tc>
        <w:tc>
          <w:tcPr>
            <w:tcW w:w="297" w:type="pct"/>
          </w:tcPr>
          <w:p w14:paraId="756DD840" w14:textId="77777777" w:rsidR="003672C9" w:rsidRPr="004B23FB" w:rsidRDefault="003672C9" w:rsidP="00902C88">
            <w:pPr>
              <w:spacing w:after="0" w:line="240" w:lineRule="auto"/>
              <w:jc w:val="both"/>
              <w:rPr>
                <w:rFonts w:eastAsia="Times New Roman"/>
                <w:bCs/>
                <w:sz w:val="18"/>
                <w:szCs w:val="18"/>
                <w:lang w:val="sr-Cyrl-RS"/>
              </w:rPr>
            </w:pPr>
            <w:r w:rsidRPr="004B23FB">
              <w:rPr>
                <w:rFonts w:eastAsia="Times New Roman"/>
                <w:sz w:val="18"/>
                <w:szCs w:val="18"/>
                <w:lang w:val="sr-Cyrl-RS"/>
              </w:rPr>
              <w:t>92</w:t>
            </w:r>
          </w:p>
        </w:tc>
        <w:tc>
          <w:tcPr>
            <w:tcW w:w="323" w:type="pct"/>
          </w:tcPr>
          <w:p w14:paraId="120E0989" w14:textId="77777777" w:rsidR="003672C9" w:rsidRPr="004B23FB" w:rsidRDefault="003672C9" w:rsidP="00902C88">
            <w:pPr>
              <w:spacing w:after="0" w:line="240" w:lineRule="auto"/>
              <w:jc w:val="both"/>
              <w:rPr>
                <w:rFonts w:eastAsia="Times New Roman"/>
                <w:bCs/>
                <w:sz w:val="18"/>
                <w:szCs w:val="18"/>
                <w:lang w:val="sr-Cyrl-RS"/>
              </w:rPr>
            </w:pPr>
            <w:r w:rsidRPr="004B23FB">
              <w:rPr>
                <w:rFonts w:eastAsia="Times New Roman"/>
                <w:sz w:val="18"/>
                <w:szCs w:val="18"/>
                <w:lang w:val="sr-Cyrl-RS"/>
              </w:rPr>
              <w:t>83</w:t>
            </w:r>
          </w:p>
        </w:tc>
        <w:tc>
          <w:tcPr>
            <w:tcW w:w="641" w:type="pct"/>
          </w:tcPr>
          <w:p w14:paraId="3F909108" w14:textId="77777777" w:rsidR="003672C9" w:rsidRPr="004B23FB" w:rsidRDefault="003672C9" w:rsidP="00902C88">
            <w:pPr>
              <w:spacing w:after="0" w:line="240" w:lineRule="auto"/>
              <w:jc w:val="both"/>
              <w:rPr>
                <w:rFonts w:eastAsia="Times New Roman"/>
                <w:bCs/>
                <w:sz w:val="18"/>
                <w:szCs w:val="18"/>
                <w:lang w:val="sr-Cyrl-RS"/>
              </w:rPr>
            </w:pPr>
            <w:r w:rsidRPr="004B23FB">
              <w:rPr>
                <w:rFonts w:eastAsia="Times New Roman"/>
                <w:sz w:val="18"/>
                <w:szCs w:val="18"/>
                <w:lang w:val="sr-Cyrl-RS"/>
              </w:rPr>
              <w:t>76</w:t>
            </w:r>
          </w:p>
        </w:tc>
      </w:tr>
    </w:tbl>
    <w:p w14:paraId="549568D9" w14:textId="77777777" w:rsidR="003672C9" w:rsidRPr="004B23FB" w:rsidRDefault="003672C9" w:rsidP="003672C9">
      <w:pPr>
        <w:spacing w:after="0" w:line="240" w:lineRule="auto"/>
        <w:rPr>
          <w:rFonts w:eastAsia="Calibri"/>
          <w:spacing w:val="-3"/>
          <w:lang w:val="sr-Cyrl-RS"/>
        </w:rPr>
      </w:pPr>
    </w:p>
    <w:p w14:paraId="02E42241" w14:textId="77777777" w:rsidR="003672C9" w:rsidRPr="004B23FB" w:rsidRDefault="003672C9" w:rsidP="003672C9">
      <w:pPr>
        <w:spacing w:after="0" w:line="240" w:lineRule="auto"/>
        <w:rPr>
          <w:rFonts w:eastAsia="Calibri"/>
          <w:spacing w:val="-3"/>
          <w:lang w:val="sr-Cyrl-RS"/>
        </w:rPr>
      </w:pPr>
      <w:r w:rsidRPr="004B23FB">
        <w:rPr>
          <w:rFonts w:eastAsia="Calibri"/>
          <w:spacing w:val="-3"/>
          <w:lang w:val="sr-Cyrl-RS"/>
        </w:rPr>
        <w:t>На основу података за период од 30 година може се закључити:</w:t>
      </w:r>
    </w:p>
    <w:p w14:paraId="0502CDCA" w14:textId="77777777" w:rsidR="003672C9" w:rsidRPr="004B23FB" w:rsidRDefault="003672C9" w:rsidP="003672C9">
      <w:pPr>
        <w:pStyle w:val="ListParagraph"/>
        <w:numPr>
          <w:ilvl w:val="0"/>
          <w:numId w:val="25"/>
        </w:numPr>
        <w:spacing w:after="0" w:line="240" w:lineRule="auto"/>
        <w:jc w:val="both"/>
        <w:rPr>
          <w:rFonts w:eastAsia="Calibri"/>
          <w:lang w:val="sr-Cyrl-RS"/>
        </w:rPr>
      </w:pPr>
      <w:r w:rsidRPr="004B23FB">
        <w:rPr>
          <w:rFonts w:eastAsia="Calibri"/>
          <w:lang w:val="sr-Cyrl-RS"/>
        </w:rPr>
        <w:t xml:space="preserve">годишњи просек релативне влажности ваздуха износио је 78 % и </w:t>
      </w:r>
    </w:p>
    <w:p w14:paraId="579D7E5F" w14:textId="77777777" w:rsidR="003672C9" w:rsidRPr="004B23FB" w:rsidRDefault="003672C9" w:rsidP="003672C9">
      <w:pPr>
        <w:pStyle w:val="ListParagraph"/>
        <w:numPr>
          <w:ilvl w:val="0"/>
          <w:numId w:val="25"/>
        </w:numPr>
        <w:spacing w:after="0" w:line="240" w:lineRule="auto"/>
        <w:jc w:val="both"/>
        <w:rPr>
          <w:rFonts w:eastAsia="Calibri"/>
          <w:lang w:val="sr-Cyrl-RS"/>
        </w:rPr>
      </w:pPr>
      <w:r w:rsidRPr="004B23FB">
        <w:rPr>
          <w:rFonts w:eastAsia="Calibri"/>
          <w:lang w:val="sr-Cyrl-RS"/>
        </w:rPr>
        <w:t>максималне вредности релативне влажности ваздуха јављају се у децембру (86 %), јануару (85 %) и новембру (85 %), односно зимском периоду године, минималне вредности релативне влажности ваздуха регистроване су у августу (70 %) и јулу (72 %).</w:t>
      </w:r>
    </w:p>
    <w:p w14:paraId="5005F7FD" w14:textId="77777777" w:rsidR="003672C9" w:rsidRPr="004B23FB" w:rsidRDefault="003672C9" w:rsidP="003672C9">
      <w:pPr>
        <w:spacing w:after="0" w:line="240" w:lineRule="auto"/>
        <w:rPr>
          <w:rFonts w:eastAsia="Calibri"/>
          <w:b/>
          <w:lang w:val="sr-Cyrl-RS"/>
        </w:rPr>
      </w:pPr>
    </w:p>
    <w:p w14:paraId="10078EA3" w14:textId="77777777" w:rsidR="003672C9" w:rsidRPr="004B23FB" w:rsidRDefault="003672C9" w:rsidP="003672C9">
      <w:pPr>
        <w:spacing w:after="0" w:line="240" w:lineRule="auto"/>
        <w:jc w:val="both"/>
        <w:rPr>
          <w:rFonts w:eastAsia="Calibri"/>
          <w:i/>
          <w:iCs/>
          <w:u w:val="single"/>
          <w:lang w:val="sr-Cyrl-RS"/>
        </w:rPr>
      </w:pPr>
      <w:r w:rsidRPr="004B23FB">
        <w:rPr>
          <w:rFonts w:eastAsia="Calibri"/>
          <w:i/>
          <w:iCs/>
          <w:u w:val="single"/>
          <w:lang w:val="sr-Cyrl-RS"/>
        </w:rPr>
        <w:t>Падавине</w:t>
      </w:r>
    </w:p>
    <w:p w14:paraId="0CF7C202" w14:textId="77777777" w:rsidR="003672C9" w:rsidRPr="004B23FB" w:rsidRDefault="003672C9" w:rsidP="003672C9">
      <w:pPr>
        <w:spacing w:after="0" w:line="240" w:lineRule="auto"/>
        <w:rPr>
          <w:rFonts w:eastAsia="Calibri"/>
          <w:lang w:val="sr-Cyrl-RS"/>
        </w:rPr>
      </w:pPr>
    </w:p>
    <w:p w14:paraId="17DA8272" w14:textId="0F683D9A" w:rsidR="003672C9" w:rsidRPr="004B23FB" w:rsidRDefault="003672C9" w:rsidP="003672C9">
      <w:pPr>
        <w:spacing w:after="0" w:line="240" w:lineRule="auto"/>
        <w:jc w:val="both"/>
        <w:rPr>
          <w:rFonts w:eastAsia="Calibri"/>
          <w:lang w:val="sr-Cyrl-RS"/>
        </w:rPr>
      </w:pPr>
      <w:r w:rsidRPr="004B23FB">
        <w:rPr>
          <w:rFonts w:eastAsia="Calibri"/>
          <w:lang w:val="sr-Cyrl-RS"/>
        </w:rPr>
        <w:fldChar w:fldCharType="begin"/>
      </w:r>
      <w:r w:rsidRPr="004B23FB">
        <w:rPr>
          <w:rFonts w:eastAsia="Calibri"/>
          <w:lang w:val="sr-Cyrl-RS"/>
        </w:rPr>
        <w:instrText xml:space="preserve"> REF _Ref54075223 \h  \* MERGEFORMAT </w:instrText>
      </w:r>
      <w:r w:rsidRPr="004B23FB">
        <w:rPr>
          <w:rFonts w:eastAsia="Calibri"/>
          <w:lang w:val="sr-Cyrl-RS"/>
        </w:rPr>
      </w:r>
      <w:r w:rsidRPr="004B23FB">
        <w:rPr>
          <w:rFonts w:eastAsia="Calibri"/>
          <w:lang w:val="sr-Cyrl-RS"/>
        </w:rPr>
        <w:fldChar w:fldCharType="separate"/>
      </w:r>
      <w:r w:rsidR="0073596D" w:rsidRPr="00A448E9">
        <w:rPr>
          <w:lang w:val="sr-Cyrl-RS"/>
        </w:rPr>
        <w:t xml:space="preserve">Табела </w:t>
      </w:r>
      <w:r w:rsidR="0073596D" w:rsidRPr="00A448E9">
        <w:rPr>
          <w:noProof/>
          <w:lang w:val="sr-Cyrl-RS"/>
        </w:rPr>
        <w:t>7</w:t>
      </w:r>
      <w:r w:rsidRPr="004B23FB">
        <w:rPr>
          <w:rFonts w:eastAsia="Calibri"/>
          <w:lang w:val="sr-Cyrl-RS"/>
        </w:rPr>
        <w:fldChar w:fldCharType="end"/>
      </w:r>
      <w:r w:rsidRPr="004B23FB">
        <w:rPr>
          <w:rFonts w:eastAsia="Calibri"/>
          <w:lang w:val="sr-Cyrl-RS"/>
        </w:rPr>
        <w:t xml:space="preserve"> представља режим падавина, представљен у анализиран је на бази података регистрованих на метеоролошкој станици Црни Врх у периоду од 1981. до 2010. год. </w:t>
      </w:r>
      <w:r w:rsidR="00C706E8" w:rsidRPr="004B23FB">
        <w:rPr>
          <w:rFonts w:eastAsia="Calibri"/>
          <w:lang w:val="sr-Cyrl-RS"/>
        </w:rPr>
        <w:fldChar w:fldCharType="begin"/>
      </w:r>
      <w:r w:rsidR="00C706E8" w:rsidRPr="004B23FB">
        <w:rPr>
          <w:rFonts w:eastAsia="Calibri"/>
          <w:lang w:val="sr-Cyrl-RS"/>
        </w:rPr>
        <w:instrText xml:space="preserve"> REF _Ref54075266 \h  \* MERGEFORMAT </w:instrText>
      </w:r>
      <w:r w:rsidR="00C706E8" w:rsidRPr="004B23FB">
        <w:rPr>
          <w:rFonts w:eastAsia="Calibri"/>
          <w:lang w:val="sr-Cyrl-RS"/>
        </w:rPr>
      </w:r>
      <w:r w:rsidR="00C706E8" w:rsidRPr="004B23FB">
        <w:rPr>
          <w:rFonts w:eastAsia="Calibri"/>
          <w:lang w:val="sr-Cyrl-RS"/>
        </w:rPr>
        <w:fldChar w:fldCharType="separate"/>
      </w:r>
      <w:r w:rsidR="0073596D" w:rsidRPr="00A448E9">
        <w:rPr>
          <w:lang w:val="sr-Cyrl-RS"/>
        </w:rPr>
        <w:t xml:space="preserve">Табела </w:t>
      </w:r>
      <w:r w:rsidR="0073596D" w:rsidRPr="00A448E9">
        <w:rPr>
          <w:noProof/>
          <w:lang w:val="sr-Cyrl-RS"/>
        </w:rPr>
        <w:t>8</w:t>
      </w:r>
      <w:r w:rsidR="00C706E8" w:rsidRPr="004B23FB">
        <w:rPr>
          <w:rFonts w:eastAsia="Calibri"/>
          <w:lang w:val="sr-Cyrl-RS"/>
        </w:rPr>
        <w:fldChar w:fldCharType="end"/>
      </w:r>
      <w:r w:rsidR="00C706E8" w:rsidRPr="004B23FB">
        <w:rPr>
          <w:rFonts w:eastAsia="Calibri"/>
          <w:lang w:val="sr-Cyrl-RS"/>
        </w:rPr>
        <w:t>.</w:t>
      </w:r>
      <w:r w:rsidR="00C706E8">
        <w:rPr>
          <w:rFonts w:eastAsia="Calibri"/>
          <w:lang w:val="sr-Cyrl-RS"/>
        </w:rPr>
        <w:t xml:space="preserve"> представља т</w:t>
      </w:r>
      <w:r w:rsidRPr="004B23FB">
        <w:rPr>
          <w:rFonts w:eastAsia="Calibri"/>
          <w:lang w:val="sr-Cyrl-RS"/>
        </w:rPr>
        <w:t xml:space="preserve">ок месечних сума падавина на Црном Врху за 2019. год. </w:t>
      </w:r>
    </w:p>
    <w:p w14:paraId="34CB2056" w14:textId="77777777" w:rsidR="003672C9" w:rsidRPr="004B23FB" w:rsidRDefault="003672C9" w:rsidP="003672C9">
      <w:pPr>
        <w:spacing w:after="0" w:line="240" w:lineRule="auto"/>
        <w:rPr>
          <w:rFonts w:eastAsia="Calibri"/>
          <w:lang w:val="sr-Cyrl-RS"/>
        </w:rPr>
      </w:pPr>
    </w:p>
    <w:p w14:paraId="6FA463AC" w14:textId="3A35A36F" w:rsidR="003672C9" w:rsidRPr="005F1FD4" w:rsidRDefault="003672C9" w:rsidP="003672C9">
      <w:pPr>
        <w:pStyle w:val="Caption"/>
        <w:keepNext/>
        <w:rPr>
          <w:i w:val="0"/>
          <w:color w:val="auto"/>
          <w:sz w:val="20"/>
          <w:lang w:val="sr-Cyrl-RS"/>
        </w:rPr>
      </w:pPr>
      <w:bookmarkStart w:id="68" w:name="_Ref54075223"/>
      <w:bookmarkStart w:id="69" w:name="_Toc56782530"/>
      <w:bookmarkStart w:id="70" w:name="_Toc59001384"/>
      <w:bookmarkStart w:id="71" w:name="_Toc69205854"/>
      <w:r w:rsidRPr="005F1FD4">
        <w:rPr>
          <w:i w:val="0"/>
          <w:color w:val="auto"/>
          <w:sz w:val="20"/>
          <w:lang w:val="sr-Cyrl-RS"/>
        </w:rPr>
        <w:t xml:space="preserve">Табела </w:t>
      </w:r>
      <w:r w:rsidRPr="004B23FB">
        <w:rPr>
          <w:i w:val="0"/>
          <w:color w:val="auto"/>
          <w:sz w:val="20"/>
        </w:rPr>
        <w:fldChar w:fldCharType="begin"/>
      </w:r>
      <w:r w:rsidRPr="005F1FD4">
        <w:rPr>
          <w:i w:val="0"/>
          <w:color w:val="auto"/>
          <w:sz w:val="20"/>
          <w:lang w:val="sr-Cyrl-RS"/>
        </w:rPr>
        <w:instrText xml:space="preserve"> </w:instrText>
      </w:r>
      <w:r w:rsidRPr="004B23FB">
        <w:rPr>
          <w:i w:val="0"/>
          <w:color w:val="auto"/>
          <w:sz w:val="20"/>
        </w:rPr>
        <w:instrText>SEQ</w:instrText>
      </w:r>
      <w:r w:rsidRPr="005F1FD4">
        <w:rPr>
          <w:i w:val="0"/>
          <w:color w:val="auto"/>
          <w:sz w:val="20"/>
          <w:lang w:val="sr-Cyrl-RS"/>
        </w:rPr>
        <w:instrText xml:space="preserve"> Табела \* </w:instrText>
      </w:r>
      <w:r w:rsidRPr="004B23FB">
        <w:rPr>
          <w:i w:val="0"/>
          <w:color w:val="auto"/>
          <w:sz w:val="20"/>
        </w:rPr>
        <w:instrText>ARABIC</w:instrText>
      </w:r>
      <w:r w:rsidRPr="005F1FD4">
        <w:rPr>
          <w:i w:val="0"/>
          <w:color w:val="auto"/>
          <w:sz w:val="20"/>
          <w:lang w:val="sr-Cyrl-RS"/>
        </w:rPr>
        <w:instrText xml:space="preserve"> </w:instrText>
      </w:r>
      <w:r w:rsidRPr="004B23FB">
        <w:rPr>
          <w:i w:val="0"/>
          <w:color w:val="auto"/>
          <w:sz w:val="20"/>
        </w:rPr>
        <w:fldChar w:fldCharType="separate"/>
      </w:r>
      <w:r w:rsidR="0073596D" w:rsidRPr="005F1FD4">
        <w:rPr>
          <w:i w:val="0"/>
          <w:noProof/>
          <w:color w:val="auto"/>
          <w:sz w:val="20"/>
          <w:lang w:val="sr-Cyrl-RS"/>
        </w:rPr>
        <w:t>7</w:t>
      </w:r>
      <w:r w:rsidRPr="004B23FB">
        <w:rPr>
          <w:i w:val="0"/>
          <w:color w:val="auto"/>
          <w:sz w:val="20"/>
        </w:rPr>
        <w:fldChar w:fldCharType="end"/>
      </w:r>
      <w:bookmarkEnd w:id="68"/>
      <w:r w:rsidRPr="005F1FD4">
        <w:rPr>
          <w:i w:val="0"/>
          <w:color w:val="auto"/>
          <w:sz w:val="20"/>
          <w:lang w:val="sr-Cyrl-RS"/>
        </w:rPr>
        <w:t xml:space="preserve"> Ток месечних сума падавина на Црном Врху од 1981. до 2010. г</w:t>
      </w:r>
      <w:r w:rsidRPr="004B23FB">
        <w:rPr>
          <w:i w:val="0"/>
          <w:color w:val="auto"/>
          <w:sz w:val="20"/>
          <w:lang w:val="sr-Cyrl-RS"/>
        </w:rPr>
        <w:t>од</w:t>
      </w:r>
      <w:r w:rsidRPr="005F1FD4">
        <w:rPr>
          <w:i w:val="0"/>
          <w:color w:val="auto"/>
          <w:sz w:val="20"/>
          <w:lang w:val="sr-Cyrl-RS"/>
        </w:rPr>
        <w:t xml:space="preserve">., </w:t>
      </w:r>
      <w:r w:rsidRPr="004B23FB">
        <w:rPr>
          <w:i w:val="0"/>
          <w:color w:val="auto"/>
          <w:sz w:val="20"/>
        </w:rPr>
        <w:t>mm</w:t>
      </w:r>
      <w:bookmarkEnd w:id="69"/>
      <w:bookmarkEnd w:id="70"/>
      <w:bookmarkEnd w:id="71"/>
    </w:p>
    <w:tbl>
      <w:tblPr>
        <w:tblW w:w="5159" w:type="pct"/>
        <w:tbl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blBorders>
        <w:tblLook w:val="01E0" w:firstRow="1" w:lastRow="1" w:firstColumn="1" w:lastColumn="1" w:noHBand="0" w:noVBand="0"/>
      </w:tblPr>
      <w:tblGrid>
        <w:gridCol w:w="975"/>
        <w:gridCol w:w="607"/>
        <w:gridCol w:w="607"/>
        <w:gridCol w:w="607"/>
        <w:gridCol w:w="605"/>
        <w:gridCol w:w="605"/>
        <w:gridCol w:w="626"/>
        <w:gridCol w:w="604"/>
        <w:gridCol w:w="699"/>
        <w:gridCol w:w="604"/>
        <w:gridCol w:w="604"/>
        <w:gridCol w:w="604"/>
        <w:gridCol w:w="604"/>
        <w:gridCol w:w="999"/>
      </w:tblGrid>
      <w:tr w:rsidR="003672C9" w:rsidRPr="004B23FB" w14:paraId="143441B8" w14:textId="77777777" w:rsidTr="00902C88">
        <w:trPr>
          <w:tblHeader/>
        </w:trPr>
        <w:tc>
          <w:tcPr>
            <w:tcW w:w="521" w:type="pct"/>
            <w:shd w:val="clear" w:color="auto" w:fill="45A595"/>
            <w:vAlign w:val="center"/>
          </w:tcPr>
          <w:p w14:paraId="1090B4EC" w14:textId="77777777" w:rsidR="003672C9" w:rsidRPr="004B23FB" w:rsidRDefault="003672C9" w:rsidP="00902C88">
            <w:pPr>
              <w:spacing w:after="0" w:line="240" w:lineRule="auto"/>
              <w:jc w:val="center"/>
              <w:rPr>
                <w:rFonts w:eastAsia="Times New Roman"/>
                <w:b/>
                <w:bCs/>
                <w:color w:val="FFFFFF"/>
                <w:sz w:val="18"/>
                <w:szCs w:val="18"/>
                <w:lang w:val="sr-Cyrl-RS"/>
              </w:rPr>
            </w:pPr>
          </w:p>
        </w:tc>
        <w:tc>
          <w:tcPr>
            <w:tcW w:w="324" w:type="pct"/>
            <w:shd w:val="clear" w:color="auto" w:fill="45A595"/>
            <w:vAlign w:val="center"/>
          </w:tcPr>
          <w:p w14:paraId="1A7989E5"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I</w:t>
            </w:r>
          </w:p>
        </w:tc>
        <w:tc>
          <w:tcPr>
            <w:tcW w:w="324" w:type="pct"/>
            <w:shd w:val="clear" w:color="auto" w:fill="45A595"/>
            <w:vAlign w:val="center"/>
          </w:tcPr>
          <w:p w14:paraId="43ABC698"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II</w:t>
            </w:r>
          </w:p>
        </w:tc>
        <w:tc>
          <w:tcPr>
            <w:tcW w:w="324" w:type="pct"/>
            <w:shd w:val="clear" w:color="auto" w:fill="45A595"/>
            <w:vAlign w:val="center"/>
          </w:tcPr>
          <w:p w14:paraId="2FEE9C19"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III</w:t>
            </w:r>
          </w:p>
        </w:tc>
        <w:tc>
          <w:tcPr>
            <w:tcW w:w="323" w:type="pct"/>
            <w:shd w:val="clear" w:color="auto" w:fill="45A595"/>
            <w:vAlign w:val="center"/>
          </w:tcPr>
          <w:p w14:paraId="6FE72D9E"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IV</w:t>
            </w:r>
          </w:p>
        </w:tc>
        <w:tc>
          <w:tcPr>
            <w:tcW w:w="323" w:type="pct"/>
            <w:shd w:val="clear" w:color="auto" w:fill="45A595"/>
            <w:vAlign w:val="center"/>
          </w:tcPr>
          <w:p w14:paraId="12CDEBA1"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V</w:t>
            </w:r>
          </w:p>
        </w:tc>
        <w:tc>
          <w:tcPr>
            <w:tcW w:w="334" w:type="pct"/>
            <w:shd w:val="clear" w:color="auto" w:fill="45A595"/>
            <w:vAlign w:val="center"/>
          </w:tcPr>
          <w:p w14:paraId="00D54241"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VI</w:t>
            </w:r>
          </w:p>
        </w:tc>
        <w:tc>
          <w:tcPr>
            <w:tcW w:w="323" w:type="pct"/>
            <w:shd w:val="clear" w:color="auto" w:fill="45A595"/>
            <w:vAlign w:val="center"/>
          </w:tcPr>
          <w:p w14:paraId="105B6506"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VII</w:t>
            </w:r>
          </w:p>
        </w:tc>
        <w:tc>
          <w:tcPr>
            <w:tcW w:w="374" w:type="pct"/>
            <w:shd w:val="clear" w:color="auto" w:fill="45A595"/>
            <w:vAlign w:val="center"/>
          </w:tcPr>
          <w:p w14:paraId="1D3F4D82"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VIII</w:t>
            </w:r>
          </w:p>
        </w:tc>
        <w:tc>
          <w:tcPr>
            <w:tcW w:w="323" w:type="pct"/>
            <w:shd w:val="clear" w:color="auto" w:fill="45A595"/>
            <w:vAlign w:val="center"/>
          </w:tcPr>
          <w:p w14:paraId="208D274B"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IX</w:t>
            </w:r>
          </w:p>
        </w:tc>
        <w:tc>
          <w:tcPr>
            <w:tcW w:w="323" w:type="pct"/>
            <w:shd w:val="clear" w:color="auto" w:fill="45A595"/>
            <w:vAlign w:val="center"/>
          </w:tcPr>
          <w:p w14:paraId="622926C6"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X</w:t>
            </w:r>
          </w:p>
        </w:tc>
        <w:tc>
          <w:tcPr>
            <w:tcW w:w="323" w:type="pct"/>
            <w:shd w:val="clear" w:color="auto" w:fill="45A595"/>
            <w:vAlign w:val="center"/>
          </w:tcPr>
          <w:p w14:paraId="5FC156CD"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XI</w:t>
            </w:r>
          </w:p>
        </w:tc>
        <w:tc>
          <w:tcPr>
            <w:tcW w:w="323" w:type="pct"/>
            <w:shd w:val="clear" w:color="auto" w:fill="45A595"/>
            <w:vAlign w:val="center"/>
          </w:tcPr>
          <w:p w14:paraId="172BE8F7"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XII</w:t>
            </w:r>
          </w:p>
        </w:tc>
        <w:tc>
          <w:tcPr>
            <w:tcW w:w="534" w:type="pct"/>
            <w:shd w:val="clear" w:color="auto" w:fill="45A595"/>
            <w:vAlign w:val="center"/>
          </w:tcPr>
          <w:p w14:paraId="0A951431"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Год. сума</w:t>
            </w:r>
          </w:p>
        </w:tc>
      </w:tr>
      <w:tr w:rsidR="003672C9" w:rsidRPr="004B23FB" w14:paraId="3DED09A3" w14:textId="77777777" w:rsidTr="00902C88">
        <w:tc>
          <w:tcPr>
            <w:tcW w:w="521" w:type="pct"/>
            <w:shd w:val="clear" w:color="auto" w:fill="FFFFFF"/>
            <w:vAlign w:val="center"/>
          </w:tcPr>
          <w:p w14:paraId="33C9DFE0"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Ср. месечна сума</w:t>
            </w:r>
          </w:p>
        </w:tc>
        <w:tc>
          <w:tcPr>
            <w:tcW w:w="324" w:type="pct"/>
            <w:shd w:val="clear" w:color="auto" w:fill="FFFFFF"/>
            <w:vAlign w:val="center"/>
          </w:tcPr>
          <w:p w14:paraId="629E5868"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47,6</w:t>
            </w:r>
          </w:p>
        </w:tc>
        <w:tc>
          <w:tcPr>
            <w:tcW w:w="324" w:type="pct"/>
            <w:shd w:val="clear" w:color="auto" w:fill="FFFFFF"/>
            <w:vAlign w:val="center"/>
          </w:tcPr>
          <w:p w14:paraId="6FB28B49"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46,0</w:t>
            </w:r>
          </w:p>
        </w:tc>
        <w:tc>
          <w:tcPr>
            <w:tcW w:w="324" w:type="pct"/>
            <w:shd w:val="clear" w:color="auto" w:fill="FFFFFF"/>
            <w:vAlign w:val="center"/>
          </w:tcPr>
          <w:p w14:paraId="2F9652E0"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50,2</w:t>
            </w:r>
          </w:p>
        </w:tc>
        <w:tc>
          <w:tcPr>
            <w:tcW w:w="323" w:type="pct"/>
            <w:shd w:val="clear" w:color="auto" w:fill="FFFFFF"/>
            <w:vAlign w:val="center"/>
          </w:tcPr>
          <w:p w14:paraId="34F62FD2"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69,8</w:t>
            </w:r>
          </w:p>
        </w:tc>
        <w:tc>
          <w:tcPr>
            <w:tcW w:w="323" w:type="pct"/>
            <w:shd w:val="clear" w:color="auto" w:fill="FFFFFF"/>
            <w:vAlign w:val="center"/>
          </w:tcPr>
          <w:p w14:paraId="639559F6"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77,4</w:t>
            </w:r>
          </w:p>
        </w:tc>
        <w:tc>
          <w:tcPr>
            <w:tcW w:w="334" w:type="pct"/>
            <w:shd w:val="clear" w:color="auto" w:fill="FFFFFF"/>
            <w:vAlign w:val="center"/>
          </w:tcPr>
          <w:p w14:paraId="73A927ED"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93,0</w:t>
            </w:r>
          </w:p>
        </w:tc>
        <w:tc>
          <w:tcPr>
            <w:tcW w:w="323" w:type="pct"/>
            <w:shd w:val="clear" w:color="auto" w:fill="FFFFFF"/>
            <w:vAlign w:val="center"/>
          </w:tcPr>
          <w:p w14:paraId="3B6DAF13"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68,5</w:t>
            </w:r>
          </w:p>
        </w:tc>
        <w:tc>
          <w:tcPr>
            <w:tcW w:w="374" w:type="pct"/>
            <w:shd w:val="clear" w:color="auto" w:fill="FFFFFF"/>
            <w:vAlign w:val="center"/>
          </w:tcPr>
          <w:p w14:paraId="79E24F07"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61,3</w:t>
            </w:r>
          </w:p>
        </w:tc>
        <w:tc>
          <w:tcPr>
            <w:tcW w:w="323" w:type="pct"/>
            <w:shd w:val="clear" w:color="auto" w:fill="FFFFFF"/>
            <w:vAlign w:val="center"/>
          </w:tcPr>
          <w:p w14:paraId="79FECBA8"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67,8</w:t>
            </w:r>
          </w:p>
        </w:tc>
        <w:tc>
          <w:tcPr>
            <w:tcW w:w="323" w:type="pct"/>
            <w:shd w:val="clear" w:color="auto" w:fill="FFFFFF"/>
            <w:vAlign w:val="center"/>
          </w:tcPr>
          <w:p w14:paraId="3ED7DFA5"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66,5</w:t>
            </w:r>
          </w:p>
        </w:tc>
        <w:tc>
          <w:tcPr>
            <w:tcW w:w="323" w:type="pct"/>
            <w:shd w:val="clear" w:color="auto" w:fill="FFFFFF"/>
            <w:vAlign w:val="center"/>
          </w:tcPr>
          <w:p w14:paraId="7AABA144"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61,7</w:t>
            </w:r>
          </w:p>
        </w:tc>
        <w:tc>
          <w:tcPr>
            <w:tcW w:w="323" w:type="pct"/>
            <w:shd w:val="clear" w:color="auto" w:fill="FFFFFF"/>
            <w:vAlign w:val="center"/>
          </w:tcPr>
          <w:p w14:paraId="2556B639"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59,4</w:t>
            </w:r>
          </w:p>
        </w:tc>
        <w:tc>
          <w:tcPr>
            <w:tcW w:w="534" w:type="pct"/>
            <w:shd w:val="clear" w:color="auto" w:fill="FFFFFF"/>
            <w:vAlign w:val="center"/>
          </w:tcPr>
          <w:p w14:paraId="0A9980C0"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769,1</w:t>
            </w:r>
          </w:p>
        </w:tc>
      </w:tr>
      <w:tr w:rsidR="003672C9" w:rsidRPr="004B23FB" w14:paraId="0F7384DB" w14:textId="77777777" w:rsidTr="00902C88">
        <w:tc>
          <w:tcPr>
            <w:tcW w:w="521" w:type="pct"/>
            <w:shd w:val="clear" w:color="auto" w:fill="FFFFFF"/>
            <w:vAlign w:val="center"/>
          </w:tcPr>
          <w:p w14:paraId="49977B6B"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Маx. дневна сума</w:t>
            </w:r>
          </w:p>
        </w:tc>
        <w:tc>
          <w:tcPr>
            <w:tcW w:w="324" w:type="pct"/>
            <w:shd w:val="clear" w:color="auto" w:fill="FFFFFF"/>
            <w:vAlign w:val="center"/>
          </w:tcPr>
          <w:p w14:paraId="5366A378"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33,2</w:t>
            </w:r>
          </w:p>
        </w:tc>
        <w:tc>
          <w:tcPr>
            <w:tcW w:w="324" w:type="pct"/>
            <w:shd w:val="clear" w:color="auto" w:fill="FFFFFF"/>
            <w:vAlign w:val="center"/>
          </w:tcPr>
          <w:p w14:paraId="239A0624"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31,4</w:t>
            </w:r>
          </w:p>
        </w:tc>
        <w:tc>
          <w:tcPr>
            <w:tcW w:w="324" w:type="pct"/>
            <w:shd w:val="clear" w:color="auto" w:fill="FFFFFF"/>
            <w:vAlign w:val="center"/>
          </w:tcPr>
          <w:p w14:paraId="66EA5ADB"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26,2</w:t>
            </w:r>
          </w:p>
        </w:tc>
        <w:tc>
          <w:tcPr>
            <w:tcW w:w="323" w:type="pct"/>
            <w:shd w:val="clear" w:color="auto" w:fill="FFFFFF"/>
            <w:vAlign w:val="center"/>
          </w:tcPr>
          <w:p w14:paraId="47AC8436"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54,7</w:t>
            </w:r>
          </w:p>
        </w:tc>
        <w:tc>
          <w:tcPr>
            <w:tcW w:w="323" w:type="pct"/>
            <w:shd w:val="clear" w:color="auto" w:fill="FFFFFF"/>
            <w:vAlign w:val="center"/>
          </w:tcPr>
          <w:p w14:paraId="4058E0BC"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66,2</w:t>
            </w:r>
          </w:p>
        </w:tc>
        <w:tc>
          <w:tcPr>
            <w:tcW w:w="334" w:type="pct"/>
            <w:shd w:val="clear" w:color="auto" w:fill="FFFFFF"/>
            <w:vAlign w:val="center"/>
          </w:tcPr>
          <w:p w14:paraId="2CB27353"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67,9</w:t>
            </w:r>
          </w:p>
        </w:tc>
        <w:tc>
          <w:tcPr>
            <w:tcW w:w="323" w:type="pct"/>
            <w:shd w:val="clear" w:color="auto" w:fill="FFFFFF"/>
            <w:vAlign w:val="center"/>
          </w:tcPr>
          <w:p w14:paraId="54FF07A0"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71,9</w:t>
            </w:r>
          </w:p>
        </w:tc>
        <w:tc>
          <w:tcPr>
            <w:tcW w:w="374" w:type="pct"/>
            <w:shd w:val="clear" w:color="auto" w:fill="FFFFFF"/>
            <w:vAlign w:val="center"/>
          </w:tcPr>
          <w:p w14:paraId="56D4621C"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49,8</w:t>
            </w:r>
          </w:p>
        </w:tc>
        <w:tc>
          <w:tcPr>
            <w:tcW w:w="323" w:type="pct"/>
            <w:shd w:val="clear" w:color="auto" w:fill="FFFFFF"/>
            <w:vAlign w:val="center"/>
          </w:tcPr>
          <w:p w14:paraId="2CC4B5F9" w14:textId="77777777" w:rsidR="003672C9" w:rsidRPr="004B23FB" w:rsidRDefault="003672C9" w:rsidP="00902C88">
            <w:pPr>
              <w:tabs>
                <w:tab w:val="center" w:pos="4703"/>
                <w:tab w:val="right" w:pos="9406"/>
              </w:tabs>
              <w:spacing w:after="0" w:line="240" w:lineRule="auto"/>
              <w:jc w:val="center"/>
              <w:rPr>
                <w:color w:val="000000" w:themeColor="text1"/>
                <w:sz w:val="18"/>
                <w:szCs w:val="18"/>
                <w:lang w:val="sr-Cyrl-RS"/>
              </w:rPr>
            </w:pPr>
            <w:r w:rsidRPr="004B23FB">
              <w:rPr>
                <w:color w:val="000000" w:themeColor="text1"/>
                <w:sz w:val="18"/>
                <w:szCs w:val="18"/>
                <w:lang w:val="sr-Cyrl-RS"/>
              </w:rPr>
              <w:t>54,9</w:t>
            </w:r>
          </w:p>
        </w:tc>
        <w:tc>
          <w:tcPr>
            <w:tcW w:w="323" w:type="pct"/>
            <w:shd w:val="clear" w:color="auto" w:fill="FFFFFF"/>
            <w:vAlign w:val="center"/>
          </w:tcPr>
          <w:p w14:paraId="1185D738"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43,6</w:t>
            </w:r>
          </w:p>
        </w:tc>
        <w:tc>
          <w:tcPr>
            <w:tcW w:w="323" w:type="pct"/>
            <w:shd w:val="clear" w:color="auto" w:fill="FFFFFF"/>
            <w:vAlign w:val="center"/>
          </w:tcPr>
          <w:p w14:paraId="569E36F1"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42,0</w:t>
            </w:r>
          </w:p>
        </w:tc>
        <w:tc>
          <w:tcPr>
            <w:tcW w:w="323" w:type="pct"/>
            <w:shd w:val="clear" w:color="auto" w:fill="FFFFFF"/>
            <w:vAlign w:val="center"/>
          </w:tcPr>
          <w:p w14:paraId="0EAE8CDA"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41,4</w:t>
            </w:r>
          </w:p>
        </w:tc>
        <w:tc>
          <w:tcPr>
            <w:tcW w:w="534" w:type="pct"/>
            <w:shd w:val="clear" w:color="auto" w:fill="FFFFFF"/>
            <w:vAlign w:val="center"/>
          </w:tcPr>
          <w:p w14:paraId="595E3DBE"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71,0</w:t>
            </w:r>
          </w:p>
        </w:tc>
      </w:tr>
    </w:tbl>
    <w:p w14:paraId="5DBC8F70" w14:textId="77777777" w:rsidR="003672C9" w:rsidRPr="004B23FB" w:rsidRDefault="003672C9" w:rsidP="003672C9">
      <w:pPr>
        <w:spacing w:after="0" w:line="240" w:lineRule="auto"/>
        <w:rPr>
          <w:rFonts w:eastAsia="Calibri"/>
          <w:lang w:val="sr-Cyrl-RS"/>
        </w:rPr>
      </w:pPr>
    </w:p>
    <w:p w14:paraId="25D79946" w14:textId="01B196A5" w:rsidR="003672C9" w:rsidRPr="005F1FD4" w:rsidRDefault="003672C9" w:rsidP="003672C9">
      <w:pPr>
        <w:pStyle w:val="Caption"/>
        <w:keepNext/>
        <w:rPr>
          <w:i w:val="0"/>
          <w:color w:val="auto"/>
          <w:sz w:val="20"/>
          <w:lang w:val="sr-Cyrl-RS"/>
        </w:rPr>
      </w:pPr>
      <w:bookmarkStart w:id="72" w:name="_Ref54075266"/>
      <w:bookmarkStart w:id="73" w:name="_Toc56782531"/>
      <w:bookmarkStart w:id="74" w:name="_Toc59001385"/>
      <w:bookmarkStart w:id="75" w:name="_Toc69205855"/>
      <w:r w:rsidRPr="005F1FD4">
        <w:rPr>
          <w:i w:val="0"/>
          <w:color w:val="auto"/>
          <w:sz w:val="20"/>
          <w:lang w:val="sr-Cyrl-RS"/>
        </w:rPr>
        <w:t xml:space="preserve">Табела </w:t>
      </w:r>
      <w:r w:rsidRPr="004B23FB">
        <w:rPr>
          <w:i w:val="0"/>
          <w:color w:val="auto"/>
          <w:sz w:val="20"/>
        </w:rPr>
        <w:fldChar w:fldCharType="begin"/>
      </w:r>
      <w:r w:rsidRPr="005F1FD4">
        <w:rPr>
          <w:i w:val="0"/>
          <w:color w:val="auto"/>
          <w:sz w:val="20"/>
          <w:lang w:val="sr-Cyrl-RS"/>
        </w:rPr>
        <w:instrText xml:space="preserve"> </w:instrText>
      </w:r>
      <w:r w:rsidRPr="004B23FB">
        <w:rPr>
          <w:i w:val="0"/>
          <w:color w:val="auto"/>
          <w:sz w:val="20"/>
        </w:rPr>
        <w:instrText>SEQ</w:instrText>
      </w:r>
      <w:r w:rsidRPr="005F1FD4">
        <w:rPr>
          <w:i w:val="0"/>
          <w:color w:val="auto"/>
          <w:sz w:val="20"/>
          <w:lang w:val="sr-Cyrl-RS"/>
        </w:rPr>
        <w:instrText xml:space="preserve"> Табела \* </w:instrText>
      </w:r>
      <w:r w:rsidRPr="004B23FB">
        <w:rPr>
          <w:i w:val="0"/>
          <w:color w:val="auto"/>
          <w:sz w:val="20"/>
        </w:rPr>
        <w:instrText>ARABIC</w:instrText>
      </w:r>
      <w:r w:rsidRPr="005F1FD4">
        <w:rPr>
          <w:i w:val="0"/>
          <w:color w:val="auto"/>
          <w:sz w:val="20"/>
          <w:lang w:val="sr-Cyrl-RS"/>
        </w:rPr>
        <w:instrText xml:space="preserve"> </w:instrText>
      </w:r>
      <w:r w:rsidRPr="004B23FB">
        <w:rPr>
          <w:i w:val="0"/>
          <w:color w:val="auto"/>
          <w:sz w:val="20"/>
        </w:rPr>
        <w:fldChar w:fldCharType="separate"/>
      </w:r>
      <w:r w:rsidR="0073596D" w:rsidRPr="005F1FD4">
        <w:rPr>
          <w:i w:val="0"/>
          <w:noProof/>
          <w:color w:val="auto"/>
          <w:sz w:val="20"/>
          <w:lang w:val="sr-Cyrl-RS"/>
        </w:rPr>
        <w:t>8</w:t>
      </w:r>
      <w:r w:rsidRPr="004B23FB">
        <w:rPr>
          <w:i w:val="0"/>
          <w:color w:val="auto"/>
          <w:sz w:val="20"/>
        </w:rPr>
        <w:fldChar w:fldCharType="end"/>
      </w:r>
      <w:bookmarkEnd w:id="72"/>
      <w:r w:rsidRPr="005F1FD4">
        <w:rPr>
          <w:i w:val="0"/>
          <w:color w:val="auto"/>
          <w:sz w:val="20"/>
          <w:lang w:val="sr-Cyrl-RS"/>
        </w:rPr>
        <w:t xml:space="preserve"> Ток месечних сума падавина на Црном Врху за 2019. г</w:t>
      </w:r>
      <w:r w:rsidRPr="004B23FB">
        <w:rPr>
          <w:i w:val="0"/>
          <w:color w:val="auto"/>
          <w:sz w:val="20"/>
          <w:lang w:val="sr-Cyrl-RS"/>
        </w:rPr>
        <w:t>од</w:t>
      </w:r>
      <w:r w:rsidRPr="005F1FD4">
        <w:rPr>
          <w:i w:val="0"/>
          <w:color w:val="auto"/>
          <w:sz w:val="20"/>
          <w:lang w:val="sr-Cyrl-RS"/>
        </w:rPr>
        <w:t xml:space="preserve">., </w:t>
      </w:r>
      <w:r w:rsidRPr="004B23FB">
        <w:rPr>
          <w:i w:val="0"/>
          <w:color w:val="auto"/>
          <w:sz w:val="20"/>
        </w:rPr>
        <w:t>mm</w:t>
      </w:r>
      <w:bookmarkEnd w:id="73"/>
      <w:bookmarkEnd w:id="74"/>
      <w:bookmarkEnd w:id="75"/>
    </w:p>
    <w:tbl>
      <w:tblPr>
        <w:tblW w:w="5159" w:type="pct"/>
        <w:tbl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blBorders>
        <w:tblLook w:val="01E0" w:firstRow="1" w:lastRow="1" w:firstColumn="1" w:lastColumn="1" w:noHBand="0" w:noVBand="0"/>
      </w:tblPr>
      <w:tblGrid>
        <w:gridCol w:w="966"/>
        <w:gridCol w:w="600"/>
        <w:gridCol w:w="602"/>
        <w:gridCol w:w="507"/>
        <w:gridCol w:w="604"/>
        <w:gridCol w:w="711"/>
        <w:gridCol w:w="604"/>
        <w:gridCol w:w="604"/>
        <w:gridCol w:w="640"/>
        <w:gridCol w:w="604"/>
        <w:gridCol w:w="604"/>
        <w:gridCol w:w="711"/>
        <w:gridCol w:w="604"/>
        <w:gridCol w:w="989"/>
      </w:tblGrid>
      <w:tr w:rsidR="003672C9" w:rsidRPr="004B23FB" w14:paraId="348E014E" w14:textId="77777777" w:rsidTr="00902C88">
        <w:trPr>
          <w:tblHeader/>
        </w:trPr>
        <w:tc>
          <w:tcPr>
            <w:tcW w:w="517" w:type="pct"/>
            <w:shd w:val="clear" w:color="auto" w:fill="45A595"/>
            <w:vAlign w:val="center"/>
          </w:tcPr>
          <w:p w14:paraId="5B1FE73F" w14:textId="77777777" w:rsidR="003672C9" w:rsidRPr="004B23FB" w:rsidRDefault="003672C9" w:rsidP="00902C88">
            <w:pPr>
              <w:spacing w:after="0" w:line="240" w:lineRule="auto"/>
              <w:jc w:val="center"/>
              <w:rPr>
                <w:rFonts w:eastAsia="Times New Roman"/>
                <w:b/>
                <w:bCs/>
                <w:color w:val="FFFFFF"/>
                <w:sz w:val="18"/>
                <w:szCs w:val="18"/>
                <w:lang w:val="sr-Cyrl-RS"/>
              </w:rPr>
            </w:pPr>
          </w:p>
        </w:tc>
        <w:tc>
          <w:tcPr>
            <w:tcW w:w="321" w:type="pct"/>
            <w:shd w:val="clear" w:color="auto" w:fill="45A595"/>
            <w:vAlign w:val="center"/>
          </w:tcPr>
          <w:p w14:paraId="71F74D66"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I</w:t>
            </w:r>
          </w:p>
        </w:tc>
        <w:tc>
          <w:tcPr>
            <w:tcW w:w="322" w:type="pct"/>
            <w:shd w:val="clear" w:color="auto" w:fill="45A595"/>
            <w:vAlign w:val="center"/>
          </w:tcPr>
          <w:p w14:paraId="37614960"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II</w:t>
            </w:r>
          </w:p>
        </w:tc>
        <w:tc>
          <w:tcPr>
            <w:tcW w:w="271" w:type="pct"/>
            <w:shd w:val="clear" w:color="auto" w:fill="45A595"/>
            <w:vAlign w:val="center"/>
          </w:tcPr>
          <w:p w14:paraId="2A48C384"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III</w:t>
            </w:r>
          </w:p>
        </w:tc>
        <w:tc>
          <w:tcPr>
            <w:tcW w:w="323" w:type="pct"/>
            <w:shd w:val="clear" w:color="auto" w:fill="45A595"/>
            <w:vAlign w:val="center"/>
          </w:tcPr>
          <w:p w14:paraId="4481580C"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IV</w:t>
            </w:r>
          </w:p>
        </w:tc>
        <w:tc>
          <w:tcPr>
            <w:tcW w:w="380" w:type="pct"/>
            <w:shd w:val="clear" w:color="auto" w:fill="45A595"/>
            <w:vAlign w:val="center"/>
          </w:tcPr>
          <w:p w14:paraId="311BADEF"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V</w:t>
            </w:r>
          </w:p>
        </w:tc>
        <w:tc>
          <w:tcPr>
            <w:tcW w:w="323" w:type="pct"/>
            <w:shd w:val="clear" w:color="auto" w:fill="45A595"/>
            <w:vAlign w:val="center"/>
          </w:tcPr>
          <w:p w14:paraId="0DEC810B"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VI</w:t>
            </w:r>
          </w:p>
        </w:tc>
        <w:tc>
          <w:tcPr>
            <w:tcW w:w="323" w:type="pct"/>
            <w:shd w:val="clear" w:color="auto" w:fill="45A595"/>
            <w:vAlign w:val="center"/>
          </w:tcPr>
          <w:p w14:paraId="451F46F5"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VII</w:t>
            </w:r>
          </w:p>
        </w:tc>
        <w:tc>
          <w:tcPr>
            <w:tcW w:w="342" w:type="pct"/>
            <w:shd w:val="clear" w:color="auto" w:fill="45A595"/>
            <w:vAlign w:val="center"/>
          </w:tcPr>
          <w:p w14:paraId="5BF1F52D"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VIII</w:t>
            </w:r>
          </w:p>
        </w:tc>
        <w:tc>
          <w:tcPr>
            <w:tcW w:w="323" w:type="pct"/>
            <w:shd w:val="clear" w:color="auto" w:fill="45A595"/>
            <w:vAlign w:val="center"/>
          </w:tcPr>
          <w:p w14:paraId="6C57A6D2"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IX</w:t>
            </w:r>
          </w:p>
        </w:tc>
        <w:tc>
          <w:tcPr>
            <w:tcW w:w="323" w:type="pct"/>
            <w:shd w:val="clear" w:color="auto" w:fill="45A595"/>
            <w:vAlign w:val="center"/>
          </w:tcPr>
          <w:p w14:paraId="79A7C092"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X</w:t>
            </w:r>
          </w:p>
        </w:tc>
        <w:tc>
          <w:tcPr>
            <w:tcW w:w="380" w:type="pct"/>
            <w:shd w:val="clear" w:color="auto" w:fill="45A595"/>
            <w:vAlign w:val="center"/>
          </w:tcPr>
          <w:p w14:paraId="33938BAA"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XI</w:t>
            </w:r>
          </w:p>
        </w:tc>
        <w:tc>
          <w:tcPr>
            <w:tcW w:w="323" w:type="pct"/>
            <w:shd w:val="clear" w:color="auto" w:fill="45A595"/>
            <w:vAlign w:val="center"/>
          </w:tcPr>
          <w:p w14:paraId="3E61BE84"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XII</w:t>
            </w:r>
          </w:p>
        </w:tc>
        <w:tc>
          <w:tcPr>
            <w:tcW w:w="529" w:type="pct"/>
            <w:shd w:val="clear" w:color="auto" w:fill="45A595"/>
            <w:vAlign w:val="center"/>
          </w:tcPr>
          <w:p w14:paraId="46D6ABEA"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Год. сума</w:t>
            </w:r>
          </w:p>
        </w:tc>
      </w:tr>
      <w:tr w:rsidR="003672C9" w:rsidRPr="004B23FB" w14:paraId="12696954" w14:textId="77777777" w:rsidTr="00902C88">
        <w:tc>
          <w:tcPr>
            <w:tcW w:w="517" w:type="pct"/>
            <w:shd w:val="clear" w:color="auto" w:fill="FFFFFF"/>
            <w:vAlign w:val="center"/>
          </w:tcPr>
          <w:p w14:paraId="46D4EA3F"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Ср. месечна сума</w:t>
            </w:r>
          </w:p>
        </w:tc>
        <w:tc>
          <w:tcPr>
            <w:tcW w:w="321" w:type="pct"/>
            <w:shd w:val="clear" w:color="auto" w:fill="FFFFFF"/>
            <w:vAlign w:val="center"/>
          </w:tcPr>
          <w:p w14:paraId="712B55B7"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77,5</w:t>
            </w:r>
          </w:p>
        </w:tc>
        <w:tc>
          <w:tcPr>
            <w:tcW w:w="322" w:type="pct"/>
            <w:shd w:val="clear" w:color="auto" w:fill="FFFFFF"/>
            <w:vAlign w:val="center"/>
          </w:tcPr>
          <w:p w14:paraId="26843DBA"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24,1</w:t>
            </w:r>
          </w:p>
        </w:tc>
        <w:tc>
          <w:tcPr>
            <w:tcW w:w="271" w:type="pct"/>
            <w:shd w:val="clear" w:color="auto" w:fill="FFFFFF"/>
            <w:vAlign w:val="center"/>
          </w:tcPr>
          <w:p w14:paraId="3A40BFF1"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8,0</w:t>
            </w:r>
          </w:p>
        </w:tc>
        <w:tc>
          <w:tcPr>
            <w:tcW w:w="323" w:type="pct"/>
            <w:shd w:val="clear" w:color="auto" w:fill="FFFFFF"/>
            <w:vAlign w:val="center"/>
          </w:tcPr>
          <w:p w14:paraId="6110634E"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75,3</w:t>
            </w:r>
          </w:p>
        </w:tc>
        <w:tc>
          <w:tcPr>
            <w:tcW w:w="380" w:type="pct"/>
            <w:shd w:val="clear" w:color="auto" w:fill="FFFFFF"/>
            <w:vAlign w:val="center"/>
          </w:tcPr>
          <w:p w14:paraId="4CBE909C"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137,2</w:t>
            </w:r>
          </w:p>
        </w:tc>
        <w:tc>
          <w:tcPr>
            <w:tcW w:w="323" w:type="pct"/>
            <w:shd w:val="clear" w:color="auto" w:fill="FFFFFF"/>
            <w:vAlign w:val="center"/>
          </w:tcPr>
          <w:p w14:paraId="45BE9261"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82,7</w:t>
            </w:r>
          </w:p>
        </w:tc>
        <w:tc>
          <w:tcPr>
            <w:tcW w:w="323" w:type="pct"/>
            <w:shd w:val="clear" w:color="auto" w:fill="FFFFFF"/>
            <w:vAlign w:val="center"/>
          </w:tcPr>
          <w:p w14:paraId="3B0267AF"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98,1</w:t>
            </w:r>
          </w:p>
        </w:tc>
        <w:tc>
          <w:tcPr>
            <w:tcW w:w="342" w:type="pct"/>
            <w:shd w:val="clear" w:color="auto" w:fill="FFFFFF"/>
            <w:vAlign w:val="center"/>
          </w:tcPr>
          <w:p w14:paraId="6650733F"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17,5</w:t>
            </w:r>
          </w:p>
        </w:tc>
        <w:tc>
          <w:tcPr>
            <w:tcW w:w="323" w:type="pct"/>
            <w:shd w:val="clear" w:color="auto" w:fill="FFFFFF"/>
            <w:vAlign w:val="center"/>
          </w:tcPr>
          <w:p w14:paraId="37622D73"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37,0</w:t>
            </w:r>
          </w:p>
        </w:tc>
        <w:tc>
          <w:tcPr>
            <w:tcW w:w="323" w:type="pct"/>
            <w:shd w:val="clear" w:color="auto" w:fill="FFFFFF"/>
            <w:vAlign w:val="center"/>
          </w:tcPr>
          <w:p w14:paraId="4C766E64"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35,0</w:t>
            </w:r>
          </w:p>
        </w:tc>
        <w:tc>
          <w:tcPr>
            <w:tcW w:w="380" w:type="pct"/>
            <w:shd w:val="clear" w:color="auto" w:fill="FFFFFF"/>
            <w:vAlign w:val="center"/>
          </w:tcPr>
          <w:p w14:paraId="7675D575"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104,5</w:t>
            </w:r>
          </w:p>
        </w:tc>
        <w:tc>
          <w:tcPr>
            <w:tcW w:w="323" w:type="pct"/>
            <w:shd w:val="clear" w:color="auto" w:fill="FFFFFF"/>
            <w:vAlign w:val="center"/>
          </w:tcPr>
          <w:p w14:paraId="218ACF42"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43,1</w:t>
            </w:r>
          </w:p>
        </w:tc>
        <w:tc>
          <w:tcPr>
            <w:tcW w:w="529" w:type="pct"/>
            <w:shd w:val="clear" w:color="auto" w:fill="FFFFFF"/>
            <w:vAlign w:val="center"/>
          </w:tcPr>
          <w:p w14:paraId="653DE43A"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740</w:t>
            </w:r>
          </w:p>
        </w:tc>
      </w:tr>
      <w:tr w:rsidR="003672C9" w:rsidRPr="004B23FB" w14:paraId="15243CC7" w14:textId="77777777" w:rsidTr="00902C88">
        <w:tc>
          <w:tcPr>
            <w:tcW w:w="517" w:type="pct"/>
            <w:shd w:val="clear" w:color="auto" w:fill="FFFFFF"/>
            <w:vAlign w:val="center"/>
          </w:tcPr>
          <w:p w14:paraId="70FA7056"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Маx. дневна сума</w:t>
            </w:r>
          </w:p>
        </w:tc>
        <w:tc>
          <w:tcPr>
            <w:tcW w:w="321" w:type="pct"/>
            <w:shd w:val="clear" w:color="auto" w:fill="FFFFFF"/>
            <w:vAlign w:val="center"/>
          </w:tcPr>
          <w:p w14:paraId="52B4959E"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18,6</w:t>
            </w:r>
          </w:p>
        </w:tc>
        <w:tc>
          <w:tcPr>
            <w:tcW w:w="322" w:type="pct"/>
            <w:shd w:val="clear" w:color="auto" w:fill="FFFFFF"/>
            <w:vAlign w:val="center"/>
          </w:tcPr>
          <w:p w14:paraId="74DCAA55"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7,6</w:t>
            </w:r>
          </w:p>
        </w:tc>
        <w:tc>
          <w:tcPr>
            <w:tcW w:w="271" w:type="pct"/>
            <w:shd w:val="clear" w:color="auto" w:fill="FFFFFF"/>
            <w:vAlign w:val="center"/>
          </w:tcPr>
          <w:p w14:paraId="507F7A36"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6,9</w:t>
            </w:r>
          </w:p>
        </w:tc>
        <w:tc>
          <w:tcPr>
            <w:tcW w:w="323" w:type="pct"/>
            <w:shd w:val="clear" w:color="auto" w:fill="FFFFFF"/>
            <w:vAlign w:val="center"/>
          </w:tcPr>
          <w:p w14:paraId="458042DB"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33,5</w:t>
            </w:r>
          </w:p>
        </w:tc>
        <w:tc>
          <w:tcPr>
            <w:tcW w:w="380" w:type="pct"/>
            <w:shd w:val="clear" w:color="auto" w:fill="FFFFFF"/>
            <w:vAlign w:val="center"/>
          </w:tcPr>
          <w:p w14:paraId="6491B235"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28,3</w:t>
            </w:r>
          </w:p>
        </w:tc>
        <w:tc>
          <w:tcPr>
            <w:tcW w:w="323" w:type="pct"/>
            <w:shd w:val="clear" w:color="auto" w:fill="FFFFFF"/>
            <w:vAlign w:val="center"/>
          </w:tcPr>
          <w:p w14:paraId="446E959D"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26,6</w:t>
            </w:r>
          </w:p>
        </w:tc>
        <w:tc>
          <w:tcPr>
            <w:tcW w:w="323" w:type="pct"/>
            <w:shd w:val="clear" w:color="auto" w:fill="FFFFFF"/>
            <w:vAlign w:val="center"/>
          </w:tcPr>
          <w:p w14:paraId="616E7343"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34,3</w:t>
            </w:r>
          </w:p>
        </w:tc>
        <w:tc>
          <w:tcPr>
            <w:tcW w:w="342" w:type="pct"/>
            <w:shd w:val="clear" w:color="auto" w:fill="FFFFFF"/>
            <w:vAlign w:val="center"/>
          </w:tcPr>
          <w:p w14:paraId="6548B943"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5,1</w:t>
            </w:r>
          </w:p>
        </w:tc>
        <w:tc>
          <w:tcPr>
            <w:tcW w:w="323" w:type="pct"/>
            <w:shd w:val="clear" w:color="auto" w:fill="FFFFFF"/>
            <w:vAlign w:val="center"/>
          </w:tcPr>
          <w:p w14:paraId="31F83D12" w14:textId="77777777" w:rsidR="003672C9" w:rsidRPr="004B23FB" w:rsidRDefault="003672C9" w:rsidP="00902C88">
            <w:pPr>
              <w:tabs>
                <w:tab w:val="center" w:pos="4703"/>
                <w:tab w:val="right" w:pos="9406"/>
              </w:tabs>
              <w:spacing w:after="0" w:line="240" w:lineRule="auto"/>
              <w:jc w:val="center"/>
              <w:rPr>
                <w:color w:val="000000" w:themeColor="text1"/>
                <w:sz w:val="18"/>
                <w:szCs w:val="18"/>
                <w:lang w:val="sr-Cyrl-RS"/>
              </w:rPr>
            </w:pPr>
            <w:r w:rsidRPr="004B23FB">
              <w:rPr>
                <w:color w:val="000000" w:themeColor="text1"/>
                <w:sz w:val="18"/>
                <w:szCs w:val="18"/>
                <w:lang w:val="sr-Cyrl-RS"/>
              </w:rPr>
              <w:t>18,5</w:t>
            </w:r>
          </w:p>
        </w:tc>
        <w:tc>
          <w:tcPr>
            <w:tcW w:w="323" w:type="pct"/>
            <w:shd w:val="clear" w:color="auto" w:fill="FFFFFF"/>
            <w:vAlign w:val="center"/>
          </w:tcPr>
          <w:p w14:paraId="1B4BAD70"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18,3</w:t>
            </w:r>
          </w:p>
        </w:tc>
        <w:tc>
          <w:tcPr>
            <w:tcW w:w="380" w:type="pct"/>
            <w:shd w:val="clear" w:color="auto" w:fill="FFFFFF"/>
            <w:vAlign w:val="center"/>
          </w:tcPr>
          <w:p w14:paraId="4149699E"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24,2</w:t>
            </w:r>
          </w:p>
        </w:tc>
        <w:tc>
          <w:tcPr>
            <w:tcW w:w="323" w:type="pct"/>
            <w:shd w:val="clear" w:color="auto" w:fill="FFFFFF"/>
            <w:vAlign w:val="center"/>
          </w:tcPr>
          <w:p w14:paraId="3865BAA0"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9,8</w:t>
            </w:r>
          </w:p>
        </w:tc>
        <w:tc>
          <w:tcPr>
            <w:tcW w:w="529" w:type="pct"/>
            <w:shd w:val="clear" w:color="auto" w:fill="FFFFFF"/>
            <w:vAlign w:val="center"/>
          </w:tcPr>
          <w:p w14:paraId="31B55901"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34,3</w:t>
            </w:r>
          </w:p>
        </w:tc>
      </w:tr>
    </w:tbl>
    <w:p w14:paraId="2A3C67B9" w14:textId="77777777" w:rsidR="003672C9" w:rsidRPr="004B23FB" w:rsidRDefault="003672C9" w:rsidP="003672C9">
      <w:pPr>
        <w:spacing w:after="0" w:line="240" w:lineRule="auto"/>
        <w:rPr>
          <w:rFonts w:eastAsia="Calibri"/>
          <w:lang w:val="sr-Cyrl-RS"/>
        </w:rPr>
      </w:pPr>
    </w:p>
    <w:p w14:paraId="6A63FE58" w14:textId="77777777" w:rsidR="003672C9" w:rsidRPr="004B23FB" w:rsidRDefault="003672C9" w:rsidP="003672C9">
      <w:pPr>
        <w:spacing w:after="0" w:line="240" w:lineRule="auto"/>
        <w:jc w:val="both"/>
        <w:rPr>
          <w:rFonts w:eastAsia="Calibri"/>
          <w:lang w:val="sr-Cyrl-RS"/>
        </w:rPr>
      </w:pPr>
      <w:r w:rsidRPr="004B23FB">
        <w:rPr>
          <w:rFonts w:eastAsia="Calibri"/>
          <w:lang w:val="sr-Cyrl-RS"/>
        </w:rPr>
        <w:t xml:space="preserve">Средња годишња количина падавина за период 1981. до 2010 .год. износи 769,1 mm. Највише падавина има у јулу са средњом количином 93,0 mm, а најмање у фебруару 46,0 mm. </w:t>
      </w:r>
    </w:p>
    <w:p w14:paraId="19216384" w14:textId="77777777" w:rsidR="003672C9" w:rsidRPr="004B23FB" w:rsidRDefault="003672C9" w:rsidP="003672C9">
      <w:pPr>
        <w:spacing w:after="0" w:line="240" w:lineRule="auto"/>
        <w:jc w:val="both"/>
        <w:rPr>
          <w:rFonts w:eastAsia="Calibri"/>
          <w:lang w:val="sr-Cyrl-RS"/>
        </w:rPr>
      </w:pPr>
    </w:p>
    <w:p w14:paraId="30F387DC" w14:textId="77777777" w:rsidR="003672C9" w:rsidRPr="004B23FB" w:rsidRDefault="003672C9" w:rsidP="003672C9">
      <w:pPr>
        <w:spacing w:after="0" w:line="240" w:lineRule="auto"/>
        <w:jc w:val="both"/>
        <w:rPr>
          <w:rFonts w:eastAsia="Calibri"/>
          <w:i/>
          <w:iCs/>
          <w:u w:val="single"/>
          <w:lang w:val="sr-Cyrl-RS"/>
        </w:rPr>
      </w:pPr>
      <w:r w:rsidRPr="004B23FB">
        <w:rPr>
          <w:rFonts w:eastAsia="Calibri"/>
          <w:i/>
          <w:iCs/>
          <w:u w:val="single"/>
          <w:lang w:val="sr-Cyrl-RS"/>
        </w:rPr>
        <w:t>Облачност</w:t>
      </w:r>
    </w:p>
    <w:p w14:paraId="09AFD2A6" w14:textId="77777777" w:rsidR="003672C9" w:rsidRPr="004B23FB" w:rsidRDefault="003672C9" w:rsidP="003672C9">
      <w:pPr>
        <w:spacing w:after="0" w:line="240" w:lineRule="auto"/>
        <w:rPr>
          <w:rFonts w:eastAsia="Calibri"/>
          <w:lang w:val="sr-Cyrl-RS"/>
        </w:rPr>
      </w:pPr>
    </w:p>
    <w:p w14:paraId="3930E7F9" w14:textId="56870106" w:rsidR="003154DD" w:rsidRDefault="003672C9" w:rsidP="003672C9">
      <w:pPr>
        <w:jc w:val="both"/>
        <w:rPr>
          <w:rFonts w:eastAsia="Calibri"/>
          <w:lang w:val="sr-Cyrl-RS"/>
        </w:rPr>
      </w:pPr>
      <w:r w:rsidRPr="004B23FB">
        <w:rPr>
          <w:rFonts w:eastAsia="Calibri"/>
          <w:lang w:val="sr-Cyrl-RS"/>
        </w:rPr>
        <w:fldChar w:fldCharType="begin"/>
      </w:r>
      <w:r w:rsidRPr="004B23FB">
        <w:rPr>
          <w:rFonts w:eastAsia="Calibri"/>
          <w:lang w:val="sr-Cyrl-RS"/>
        </w:rPr>
        <w:instrText xml:space="preserve"> REF _Ref48310394 \h  \* MERGEFORMAT </w:instrText>
      </w:r>
      <w:r w:rsidRPr="004B23FB">
        <w:rPr>
          <w:rFonts w:eastAsia="Calibri"/>
          <w:lang w:val="sr-Cyrl-RS"/>
        </w:rPr>
      </w:r>
      <w:r w:rsidRPr="004B23FB">
        <w:rPr>
          <w:rFonts w:eastAsia="Calibri"/>
          <w:lang w:val="sr-Cyrl-RS"/>
        </w:rPr>
        <w:fldChar w:fldCharType="separate"/>
      </w:r>
      <w:r w:rsidR="0073596D" w:rsidRPr="0073596D">
        <w:rPr>
          <w:lang w:val="sr-Cyrl-RS"/>
        </w:rPr>
        <w:t xml:space="preserve">Табела </w:t>
      </w:r>
      <w:r w:rsidR="0073596D" w:rsidRPr="0073596D">
        <w:rPr>
          <w:noProof/>
          <w:lang w:val="sr-Cyrl-RS"/>
        </w:rPr>
        <w:t>9</w:t>
      </w:r>
      <w:r w:rsidRPr="004B23FB">
        <w:rPr>
          <w:rFonts w:eastAsia="Calibri"/>
          <w:lang w:val="sr-Cyrl-RS"/>
        </w:rPr>
        <w:fldChar w:fldCharType="end"/>
      </w:r>
      <w:r w:rsidRPr="004B23FB">
        <w:rPr>
          <w:rFonts w:eastAsia="Calibri"/>
          <w:lang w:val="sr-Latn-RS"/>
        </w:rPr>
        <w:t xml:space="preserve"> </w:t>
      </w:r>
      <w:r w:rsidRPr="004B23FB">
        <w:rPr>
          <w:rFonts w:eastAsia="Calibri"/>
          <w:lang w:val="sr-Cyrl-RS"/>
        </w:rPr>
        <w:t xml:space="preserve">представља трајање сијања сунца на Црном Врху у периоду од 1981. до 2010. год., а </w:t>
      </w:r>
      <w:r w:rsidRPr="004B23FB">
        <w:rPr>
          <w:rFonts w:eastAsia="Calibri"/>
          <w:lang w:val="sr-Cyrl-RS"/>
        </w:rPr>
        <w:fldChar w:fldCharType="begin"/>
      </w:r>
      <w:r w:rsidRPr="004B23FB">
        <w:rPr>
          <w:rFonts w:eastAsia="Calibri"/>
          <w:lang w:val="sr-Cyrl-RS"/>
        </w:rPr>
        <w:instrText xml:space="preserve"> REF _Ref56771606 \h  \* MERGEFORMAT </w:instrText>
      </w:r>
      <w:r w:rsidRPr="004B23FB">
        <w:rPr>
          <w:rFonts w:eastAsia="Calibri"/>
          <w:lang w:val="sr-Cyrl-RS"/>
        </w:rPr>
      </w:r>
      <w:r w:rsidRPr="004B23FB">
        <w:rPr>
          <w:rFonts w:eastAsia="Calibri"/>
          <w:lang w:val="sr-Cyrl-RS"/>
        </w:rPr>
        <w:fldChar w:fldCharType="separate"/>
      </w:r>
      <w:r w:rsidR="0073596D" w:rsidRPr="0073596D">
        <w:rPr>
          <w:rFonts w:eastAsia="Calibri"/>
          <w:lang w:val="sr-Cyrl-RS"/>
        </w:rPr>
        <w:t>Табела 10</w:t>
      </w:r>
      <w:r w:rsidRPr="004B23FB">
        <w:rPr>
          <w:rFonts w:eastAsia="Calibri"/>
          <w:lang w:val="sr-Cyrl-RS"/>
        </w:rPr>
        <w:fldChar w:fldCharType="end"/>
      </w:r>
      <w:r w:rsidRPr="004B23FB">
        <w:rPr>
          <w:rFonts w:eastAsia="Calibri"/>
          <w:lang w:val="sr-Cyrl-RS"/>
        </w:rPr>
        <w:t xml:space="preserve"> приказује годишњи ток облачности на Црном Врху за 2019. год.</w:t>
      </w:r>
    </w:p>
    <w:p w14:paraId="58EDFA42" w14:textId="77777777" w:rsidR="003154DD" w:rsidRDefault="003154DD">
      <w:pPr>
        <w:rPr>
          <w:rFonts w:eastAsia="Calibri"/>
          <w:lang w:val="sr-Cyrl-RS"/>
        </w:rPr>
      </w:pPr>
      <w:r>
        <w:rPr>
          <w:rFonts w:eastAsia="Calibri"/>
          <w:lang w:val="sr-Cyrl-RS"/>
        </w:rPr>
        <w:br w:type="page"/>
      </w:r>
    </w:p>
    <w:p w14:paraId="244001BE" w14:textId="2620591A" w:rsidR="003672C9" w:rsidRPr="005F1FD4" w:rsidRDefault="003672C9" w:rsidP="003672C9">
      <w:pPr>
        <w:pStyle w:val="Caption"/>
        <w:keepNext/>
        <w:rPr>
          <w:i w:val="0"/>
          <w:color w:val="auto"/>
          <w:sz w:val="20"/>
          <w:lang w:val="sr-Cyrl-RS"/>
        </w:rPr>
      </w:pPr>
      <w:bookmarkStart w:id="76" w:name="_Ref48310394"/>
      <w:bookmarkStart w:id="77" w:name="_Toc51573113"/>
      <w:bookmarkStart w:id="78" w:name="_Toc56782532"/>
      <w:bookmarkStart w:id="79" w:name="_Toc59001386"/>
      <w:bookmarkStart w:id="80" w:name="_Toc69205856"/>
      <w:r w:rsidRPr="005F1FD4">
        <w:rPr>
          <w:i w:val="0"/>
          <w:color w:val="auto"/>
          <w:sz w:val="20"/>
          <w:lang w:val="sr-Cyrl-RS"/>
        </w:rPr>
        <w:lastRenderedPageBreak/>
        <w:t xml:space="preserve">Табела </w:t>
      </w:r>
      <w:r w:rsidRPr="004B23FB">
        <w:rPr>
          <w:i w:val="0"/>
          <w:color w:val="auto"/>
          <w:sz w:val="20"/>
        </w:rPr>
        <w:fldChar w:fldCharType="begin"/>
      </w:r>
      <w:r w:rsidRPr="005F1FD4">
        <w:rPr>
          <w:i w:val="0"/>
          <w:color w:val="auto"/>
          <w:sz w:val="20"/>
          <w:lang w:val="sr-Cyrl-RS"/>
        </w:rPr>
        <w:instrText xml:space="preserve"> </w:instrText>
      </w:r>
      <w:r w:rsidRPr="004B23FB">
        <w:rPr>
          <w:i w:val="0"/>
          <w:color w:val="auto"/>
          <w:sz w:val="20"/>
        </w:rPr>
        <w:instrText>SEQ</w:instrText>
      </w:r>
      <w:r w:rsidRPr="005F1FD4">
        <w:rPr>
          <w:i w:val="0"/>
          <w:color w:val="auto"/>
          <w:sz w:val="20"/>
          <w:lang w:val="sr-Cyrl-RS"/>
        </w:rPr>
        <w:instrText xml:space="preserve"> Табела \* </w:instrText>
      </w:r>
      <w:r w:rsidRPr="004B23FB">
        <w:rPr>
          <w:i w:val="0"/>
          <w:color w:val="auto"/>
          <w:sz w:val="20"/>
        </w:rPr>
        <w:instrText>ARABIC</w:instrText>
      </w:r>
      <w:r w:rsidRPr="005F1FD4">
        <w:rPr>
          <w:i w:val="0"/>
          <w:color w:val="auto"/>
          <w:sz w:val="20"/>
          <w:lang w:val="sr-Cyrl-RS"/>
        </w:rPr>
        <w:instrText xml:space="preserve"> </w:instrText>
      </w:r>
      <w:r w:rsidRPr="004B23FB">
        <w:rPr>
          <w:i w:val="0"/>
          <w:color w:val="auto"/>
          <w:sz w:val="20"/>
        </w:rPr>
        <w:fldChar w:fldCharType="separate"/>
      </w:r>
      <w:r w:rsidR="0073596D" w:rsidRPr="005F1FD4">
        <w:rPr>
          <w:i w:val="0"/>
          <w:noProof/>
          <w:color w:val="auto"/>
          <w:sz w:val="20"/>
          <w:lang w:val="sr-Cyrl-RS"/>
        </w:rPr>
        <w:t>9</w:t>
      </w:r>
      <w:r w:rsidRPr="004B23FB">
        <w:rPr>
          <w:i w:val="0"/>
          <w:color w:val="auto"/>
          <w:sz w:val="20"/>
        </w:rPr>
        <w:fldChar w:fldCharType="end"/>
      </w:r>
      <w:bookmarkEnd w:id="76"/>
      <w:r w:rsidRPr="005F1FD4">
        <w:rPr>
          <w:i w:val="0"/>
          <w:color w:val="auto"/>
          <w:sz w:val="20"/>
          <w:lang w:val="sr-Cyrl-RS"/>
        </w:rPr>
        <w:t xml:space="preserve"> Трајање сијања Сунца на Црном Врху у периоду од 1981. до 2010. г</w:t>
      </w:r>
      <w:r w:rsidRPr="004B23FB">
        <w:rPr>
          <w:i w:val="0"/>
          <w:color w:val="auto"/>
          <w:sz w:val="20"/>
          <w:lang w:val="sr-Cyrl-RS"/>
        </w:rPr>
        <w:t>од</w:t>
      </w:r>
      <w:r w:rsidRPr="005F1FD4">
        <w:rPr>
          <w:i w:val="0"/>
          <w:color w:val="auto"/>
          <w:sz w:val="20"/>
          <w:lang w:val="sr-Cyrl-RS"/>
        </w:rPr>
        <w:t>.</w:t>
      </w:r>
      <w:bookmarkEnd w:id="77"/>
      <w:bookmarkEnd w:id="78"/>
      <w:bookmarkEnd w:id="79"/>
      <w:bookmarkEnd w:id="80"/>
    </w:p>
    <w:tbl>
      <w:tblPr>
        <w:tblW w:w="5081" w:type="pct"/>
        <w:tbl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blBorders>
        <w:tblLook w:val="0000" w:firstRow="0" w:lastRow="0" w:firstColumn="0" w:lastColumn="0" w:noHBand="0" w:noVBand="0"/>
      </w:tblPr>
      <w:tblGrid>
        <w:gridCol w:w="1027"/>
        <w:gridCol w:w="566"/>
        <w:gridCol w:w="566"/>
        <w:gridCol w:w="664"/>
        <w:gridCol w:w="664"/>
        <w:gridCol w:w="664"/>
        <w:gridCol w:w="664"/>
        <w:gridCol w:w="664"/>
        <w:gridCol w:w="664"/>
        <w:gridCol w:w="664"/>
        <w:gridCol w:w="664"/>
        <w:gridCol w:w="566"/>
        <w:gridCol w:w="566"/>
        <w:gridCol w:w="817"/>
      </w:tblGrid>
      <w:tr w:rsidR="003672C9" w:rsidRPr="004B23FB" w14:paraId="597235A7" w14:textId="77777777" w:rsidTr="003154DD">
        <w:trPr>
          <w:tblHeader/>
        </w:trPr>
        <w:tc>
          <w:tcPr>
            <w:tcW w:w="536" w:type="pct"/>
            <w:shd w:val="clear" w:color="auto" w:fill="45A595"/>
            <w:vAlign w:val="center"/>
          </w:tcPr>
          <w:p w14:paraId="468F9809" w14:textId="77777777" w:rsidR="003672C9" w:rsidRPr="004B23FB" w:rsidRDefault="003672C9" w:rsidP="00902C88">
            <w:pPr>
              <w:spacing w:after="0" w:line="240" w:lineRule="auto"/>
              <w:jc w:val="center"/>
              <w:rPr>
                <w:rFonts w:eastAsia="Times New Roman"/>
                <w:b/>
                <w:bCs/>
                <w:color w:val="FFFFFF"/>
                <w:sz w:val="18"/>
                <w:szCs w:val="18"/>
                <w:lang w:val="sr-Cyrl-RS"/>
              </w:rPr>
            </w:pPr>
          </w:p>
        </w:tc>
        <w:tc>
          <w:tcPr>
            <w:tcW w:w="298" w:type="pct"/>
            <w:shd w:val="clear" w:color="auto" w:fill="45A595"/>
            <w:vAlign w:val="center"/>
          </w:tcPr>
          <w:p w14:paraId="0DC86C16"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I</w:t>
            </w:r>
          </w:p>
        </w:tc>
        <w:tc>
          <w:tcPr>
            <w:tcW w:w="298" w:type="pct"/>
            <w:shd w:val="clear" w:color="auto" w:fill="45A595"/>
            <w:vAlign w:val="center"/>
          </w:tcPr>
          <w:p w14:paraId="5CE74129"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II</w:t>
            </w:r>
          </w:p>
        </w:tc>
        <w:tc>
          <w:tcPr>
            <w:tcW w:w="349" w:type="pct"/>
            <w:shd w:val="clear" w:color="auto" w:fill="45A595"/>
            <w:vAlign w:val="center"/>
          </w:tcPr>
          <w:p w14:paraId="2EBBB270"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III</w:t>
            </w:r>
          </w:p>
        </w:tc>
        <w:tc>
          <w:tcPr>
            <w:tcW w:w="349" w:type="pct"/>
            <w:shd w:val="clear" w:color="auto" w:fill="45A595"/>
            <w:vAlign w:val="center"/>
          </w:tcPr>
          <w:p w14:paraId="71B945C8"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IV</w:t>
            </w:r>
          </w:p>
        </w:tc>
        <w:tc>
          <w:tcPr>
            <w:tcW w:w="349" w:type="pct"/>
            <w:shd w:val="clear" w:color="auto" w:fill="45A595"/>
            <w:vAlign w:val="center"/>
          </w:tcPr>
          <w:p w14:paraId="6BB6F45A"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V</w:t>
            </w:r>
          </w:p>
        </w:tc>
        <w:tc>
          <w:tcPr>
            <w:tcW w:w="349" w:type="pct"/>
            <w:shd w:val="clear" w:color="auto" w:fill="45A595"/>
            <w:vAlign w:val="center"/>
          </w:tcPr>
          <w:p w14:paraId="64C913B5"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VI</w:t>
            </w:r>
          </w:p>
        </w:tc>
        <w:tc>
          <w:tcPr>
            <w:tcW w:w="349" w:type="pct"/>
            <w:shd w:val="clear" w:color="auto" w:fill="45A595"/>
            <w:vAlign w:val="center"/>
          </w:tcPr>
          <w:p w14:paraId="11060011"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VII</w:t>
            </w:r>
          </w:p>
        </w:tc>
        <w:tc>
          <w:tcPr>
            <w:tcW w:w="349" w:type="pct"/>
            <w:shd w:val="clear" w:color="auto" w:fill="45A595"/>
            <w:vAlign w:val="center"/>
          </w:tcPr>
          <w:p w14:paraId="2E3D4293"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VIII</w:t>
            </w:r>
          </w:p>
        </w:tc>
        <w:tc>
          <w:tcPr>
            <w:tcW w:w="349" w:type="pct"/>
            <w:shd w:val="clear" w:color="auto" w:fill="45A595"/>
            <w:vAlign w:val="center"/>
          </w:tcPr>
          <w:p w14:paraId="7F2FD64B"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IX</w:t>
            </w:r>
          </w:p>
        </w:tc>
        <w:tc>
          <w:tcPr>
            <w:tcW w:w="349" w:type="pct"/>
            <w:shd w:val="clear" w:color="auto" w:fill="45A595"/>
            <w:vAlign w:val="center"/>
          </w:tcPr>
          <w:p w14:paraId="693CF3BB"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X</w:t>
            </w:r>
          </w:p>
        </w:tc>
        <w:tc>
          <w:tcPr>
            <w:tcW w:w="298" w:type="pct"/>
            <w:shd w:val="clear" w:color="auto" w:fill="45A595"/>
            <w:vAlign w:val="center"/>
          </w:tcPr>
          <w:p w14:paraId="625F29C5"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XI</w:t>
            </w:r>
          </w:p>
        </w:tc>
        <w:tc>
          <w:tcPr>
            <w:tcW w:w="298" w:type="pct"/>
            <w:shd w:val="clear" w:color="auto" w:fill="45A595"/>
            <w:vAlign w:val="center"/>
          </w:tcPr>
          <w:p w14:paraId="77D2466D"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XII</w:t>
            </w:r>
          </w:p>
        </w:tc>
        <w:tc>
          <w:tcPr>
            <w:tcW w:w="479" w:type="pct"/>
            <w:shd w:val="clear" w:color="auto" w:fill="45A595"/>
            <w:vAlign w:val="center"/>
          </w:tcPr>
          <w:p w14:paraId="58E4B7F6" w14:textId="77777777" w:rsidR="003672C9" w:rsidRPr="004B23FB" w:rsidRDefault="003672C9" w:rsidP="00902C88">
            <w:pPr>
              <w:spacing w:after="0" w:line="240" w:lineRule="auto"/>
              <w:jc w:val="center"/>
              <w:rPr>
                <w:rFonts w:eastAsia="Times New Roman"/>
                <w:b/>
                <w:bCs/>
                <w:color w:val="FFFFFF"/>
                <w:sz w:val="18"/>
                <w:szCs w:val="18"/>
                <w:lang w:val="sr-Cyrl-RS"/>
              </w:rPr>
            </w:pPr>
            <w:r w:rsidRPr="004B23FB">
              <w:rPr>
                <w:rFonts w:eastAsia="Times New Roman"/>
                <w:b/>
                <w:color w:val="FFFFFF"/>
                <w:sz w:val="18"/>
                <w:szCs w:val="18"/>
                <w:lang w:val="sr-Cyrl-RS"/>
              </w:rPr>
              <w:t>Год. сума</w:t>
            </w:r>
          </w:p>
        </w:tc>
      </w:tr>
      <w:tr w:rsidR="003672C9" w:rsidRPr="004B23FB" w14:paraId="099574EB" w14:textId="77777777" w:rsidTr="00902C88">
        <w:tc>
          <w:tcPr>
            <w:tcW w:w="536" w:type="pct"/>
            <w:vAlign w:val="center"/>
          </w:tcPr>
          <w:p w14:paraId="0D8126FB" w14:textId="77777777" w:rsidR="003672C9" w:rsidRPr="004B23FB" w:rsidRDefault="003672C9" w:rsidP="00902C88">
            <w:pPr>
              <w:spacing w:after="0" w:line="240" w:lineRule="auto"/>
              <w:jc w:val="center"/>
              <w:rPr>
                <w:rFonts w:eastAsia="Times New Roman"/>
                <w:bCs/>
                <w:sz w:val="18"/>
                <w:szCs w:val="18"/>
                <w:lang w:val="sr-Cyrl-RS"/>
              </w:rPr>
            </w:pPr>
            <w:r w:rsidRPr="004B23FB">
              <w:rPr>
                <w:rFonts w:eastAsia="Times New Roman"/>
                <w:sz w:val="18"/>
                <w:szCs w:val="18"/>
                <w:lang w:val="sr-Cyrl-RS"/>
              </w:rPr>
              <w:t>Просек (h)</w:t>
            </w:r>
          </w:p>
        </w:tc>
        <w:tc>
          <w:tcPr>
            <w:tcW w:w="298" w:type="pct"/>
            <w:shd w:val="clear" w:color="auto" w:fill="FFFFFF"/>
            <w:vAlign w:val="center"/>
          </w:tcPr>
          <w:p w14:paraId="2EC12076"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84,1</w:t>
            </w:r>
          </w:p>
        </w:tc>
        <w:tc>
          <w:tcPr>
            <w:tcW w:w="298" w:type="pct"/>
            <w:shd w:val="clear" w:color="auto" w:fill="FFFFFF"/>
            <w:vAlign w:val="center"/>
          </w:tcPr>
          <w:p w14:paraId="420707F6"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90,6</w:t>
            </w:r>
          </w:p>
        </w:tc>
        <w:tc>
          <w:tcPr>
            <w:tcW w:w="349" w:type="pct"/>
            <w:shd w:val="clear" w:color="auto" w:fill="FFFFFF"/>
            <w:vAlign w:val="center"/>
          </w:tcPr>
          <w:p w14:paraId="22C951F1"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139,5</w:t>
            </w:r>
          </w:p>
        </w:tc>
        <w:tc>
          <w:tcPr>
            <w:tcW w:w="349" w:type="pct"/>
            <w:shd w:val="clear" w:color="auto" w:fill="FFFFFF"/>
            <w:vAlign w:val="center"/>
          </w:tcPr>
          <w:p w14:paraId="205961C5"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173,9</w:t>
            </w:r>
          </w:p>
        </w:tc>
        <w:tc>
          <w:tcPr>
            <w:tcW w:w="349" w:type="pct"/>
            <w:shd w:val="clear" w:color="auto" w:fill="FFFFFF"/>
            <w:vAlign w:val="center"/>
          </w:tcPr>
          <w:p w14:paraId="20088687"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227,0</w:t>
            </w:r>
          </w:p>
        </w:tc>
        <w:tc>
          <w:tcPr>
            <w:tcW w:w="349" w:type="pct"/>
            <w:shd w:val="clear" w:color="auto" w:fill="FFFFFF"/>
            <w:vAlign w:val="center"/>
          </w:tcPr>
          <w:p w14:paraId="021DB938"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257,0</w:t>
            </w:r>
          </w:p>
        </w:tc>
        <w:tc>
          <w:tcPr>
            <w:tcW w:w="349" w:type="pct"/>
            <w:shd w:val="clear" w:color="auto" w:fill="FFFFFF"/>
            <w:vAlign w:val="center"/>
          </w:tcPr>
          <w:p w14:paraId="49575A75"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292,3</w:t>
            </w:r>
          </w:p>
        </w:tc>
        <w:tc>
          <w:tcPr>
            <w:tcW w:w="349" w:type="pct"/>
            <w:shd w:val="clear" w:color="auto" w:fill="FFFFFF"/>
            <w:vAlign w:val="center"/>
          </w:tcPr>
          <w:p w14:paraId="37360E6D"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227,2</w:t>
            </w:r>
          </w:p>
        </w:tc>
        <w:tc>
          <w:tcPr>
            <w:tcW w:w="349" w:type="pct"/>
            <w:shd w:val="clear" w:color="auto" w:fill="FFFFFF"/>
            <w:vAlign w:val="center"/>
          </w:tcPr>
          <w:p w14:paraId="2FD446DD"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196,5</w:t>
            </w:r>
          </w:p>
        </w:tc>
        <w:tc>
          <w:tcPr>
            <w:tcW w:w="349" w:type="pct"/>
            <w:shd w:val="clear" w:color="auto" w:fill="FFFFFF"/>
            <w:vAlign w:val="center"/>
          </w:tcPr>
          <w:p w14:paraId="7DAF48E6"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147,8</w:t>
            </w:r>
          </w:p>
        </w:tc>
        <w:tc>
          <w:tcPr>
            <w:tcW w:w="298" w:type="pct"/>
            <w:shd w:val="clear" w:color="auto" w:fill="FFFFFF"/>
            <w:vAlign w:val="center"/>
          </w:tcPr>
          <w:p w14:paraId="488C9DBC"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96,6</w:t>
            </w:r>
          </w:p>
        </w:tc>
        <w:tc>
          <w:tcPr>
            <w:tcW w:w="298" w:type="pct"/>
            <w:shd w:val="clear" w:color="auto" w:fill="FFFFFF"/>
            <w:vAlign w:val="center"/>
          </w:tcPr>
          <w:p w14:paraId="558C0AA4"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70,6</w:t>
            </w:r>
          </w:p>
        </w:tc>
        <w:tc>
          <w:tcPr>
            <w:tcW w:w="479" w:type="pct"/>
            <w:shd w:val="clear" w:color="auto" w:fill="FFFFFF"/>
            <w:vAlign w:val="center"/>
          </w:tcPr>
          <w:p w14:paraId="78810B25"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2.053,3</w:t>
            </w:r>
          </w:p>
        </w:tc>
      </w:tr>
      <w:tr w:rsidR="003672C9" w:rsidRPr="004B23FB" w14:paraId="5BB4C2CB" w14:textId="77777777" w:rsidTr="00902C88">
        <w:tc>
          <w:tcPr>
            <w:tcW w:w="536" w:type="pct"/>
            <w:vAlign w:val="center"/>
          </w:tcPr>
          <w:p w14:paraId="45B31331" w14:textId="77777777" w:rsidR="003672C9" w:rsidRPr="004B23FB" w:rsidRDefault="003672C9" w:rsidP="00902C88">
            <w:pPr>
              <w:spacing w:after="0" w:line="240" w:lineRule="auto"/>
              <w:jc w:val="center"/>
              <w:rPr>
                <w:rFonts w:eastAsia="Times New Roman"/>
                <w:bCs/>
                <w:sz w:val="18"/>
                <w:szCs w:val="18"/>
                <w:lang w:val="sr-Cyrl-RS"/>
              </w:rPr>
            </w:pPr>
            <w:r w:rsidRPr="004B23FB">
              <w:rPr>
                <w:rFonts w:eastAsia="Times New Roman"/>
                <w:sz w:val="18"/>
                <w:szCs w:val="18"/>
                <w:lang w:val="sr-Cyrl-RS"/>
              </w:rPr>
              <w:t>Бр. Ведрих дана</w:t>
            </w:r>
          </w:p>
        </w:tc>
        <w:tc>
          <w:tcPr>
            <w:tcW w:w="298" w:type="pct"/>
            <w:shd w:val="clear" w:color="auto" w:fill="FFFFFF"/>
            <w:vAlign w:val="center"/>
          </w:tcPr>
          <w:p w14:paraId="01F42502"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4</w:t>
            </w:r>
          </w:p>
        </w:tc>
        <w:tc>
          <w:tcPr>
            <w:tcW w:w="298" w:type="pct"/>
            <w:shd w:val="clear" w:color="auto" w:fill="FFFFFF"/>
            <w:vAlign w:val="center"/>
          </w:tcPr>
          <w:p w14:paraId="0E3C67EA"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4</w:t>
            </w:r>
          </w:p>
        </w:tc>
        <w:tc>
          <w:tcPr>
            <w:tcW w:w="349" w:type="pct"/>
            <w:shd w:val="clear" w:color="auto" w:fill="FFFFFF"/>
            <w:vAlign w:val="center"/>
          </w:tcPr>
          <w:p w14:paraId="3E6B399A"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4</w:t>
            </w:r>
          </w:p>
        </w:tc>
        <w:tc>
          <w:tcPr>
            <w:tcW w:w="349" w:type="pct"/>
            <w:shd w:val="clear" w:color="auto" w:fill="FFFFFF"/>
            <w:vAlign w:val="center"/>
          </w:tcPr>
          <w:p w14:paraId="328D9F44"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3</w:t>
            </w:r>
          </w:p>
        </w:tc>
        <w:tc>
          <w:tcPr>
            <w:tcW w:w="349" w:type="pct"/>
            <w:shd w:val="clear" w:color="auto" w:fill="FFFFFF"/>
            <w:vAlign w:val="center"/>
          </w:tcPr>
          <w:p w14:paraId="7E23B0C4"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3</w:t>
            </w:r>
          </w:p>
        </w:tc>
        <w:tc>
          <w:tcPr>
            <w:tcW w:w="349" w:type="pct"/>
            <w:shd w:val="clear" w:color="auto" w:fill="FFFFFF"/>
            <w:vAlign w:val="center"/>
          </w:tcPr>
          <w:p w14:paraId="3A4150D4"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6</w:t>
            </w:r>
          </w:p>
        </w:tc>
        <w:tc>
          <w:tcPr>
            <w:tcW w:w="349" w:type="pct"/>
            <w:shd w:val="clear" w:color="auto" w:fill="FFFFFF"/>
            <w:vAlign w:val="center"/>
          </w:tcPr>
          <w:p w14:paraId="76C6B825"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9</w:t>
            </w:r>
          </w:p>
        </w:tc>
        <w:tc>
          <w:tcPr>
            <w:tcW w:w="349" w:type="pct"/>
            <w:shd w:val="clear" w:color="auto" w:fill="FFFFFF"/>
            <w:vAlign w:val="center"/>
          </w:tcPr>
          <w:p w14:paraId="40934932"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11</w:t>
            </w:r>
          </w:p>
        </w:tc>
        <w:tc>
          <w:tcPr>
            <w:tcW w:w="349" w:type="pct"/>
            <w:shd w:val="clear" w:color="auto" w:fill="FFFFFF"/>
            <w:vAlign w:val="center"/>
          </w:tcPr>
          <w:p w14:paraId="6D6BD06A"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7</w:t>
            </w:r>
          </w:p>
        </w:tc>
        <w:tc>
          <w:tcPr>
            <w:tcW w:w="349" w:type="pct"/>
            <w:shd w:val="clear" w:color="auto" w:fill="FFFFFF"/>
            <w:vAlign w:val="center"/>
          </w:tcPr>
          <w:p w14:paraId="5C2756C3"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5</w:t>
            </w:r>
          </w:p>
        </w:tc>
        <w:tc>
          <w:tcPr>
            <w:tcW w:w="298" w:type="pct"/>
            <w:shd w:val="clear" w:color="auto" w:fill="FFFFFF"/>
            <w:vAlign w:val="center"/>
          </w:tcPr>
          <w:p w14:paraId="6C38522D"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3</w:t>
            </w:r>
          </w:p>
        </w:tc>
        <w:tc>
          <w:tcPr>
            <w:tcW w:w="298" w:type="pct"/>
            <w:shd w:val="clear" w:color="auto" w:fill="FFFFFF"/>
            <w:vAlign w:val="center"/>
          </w:tcPr>
          <w:p w14:paraId="47B5724C"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3</w:t>
            </w:r>
          </w:p>
        </w:tc>
        <w:tc>
          <w:tcPr>
            <w:tcW w:w="479" w:type="pct"/>
            <w:shd w:val="clear" w:color="auto" w:fill="FFFFFF"/>
            <w:vAlign w:val="center"/>
          </w:tcPr>
          <w:p w14:paraId="16EEA175"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62</w:t>
            </w:r>
          </w:p>
        </w:tc>
      </w:tr>
      <w:tr w:rsidR="003672C9" w:rsidRPr="004B23FB" w14:paraId="41C25028" w14:textId="77777777" w:rsidTr="00902C88">
        <w:tc>
          <w:tcPr>
            <w:tcW w:w="536" w:type="pct"/>
            <w:vAlign w:val="center"/>
          </w:tcPr>
          <w:p w14:paraId="40A1D5EA" w14:textId="77777777" w:rsidR="003672C9" w:rsidRPr="004B23FB" w:rsidRDefault="003672C9" w:rsidP="00902C88">
            <w:pPr>
              <w:spacing w:after="0" w:line="240" w:lineRule="auto"/>
              <w:jc w:val="center"/>
              <w:rPr>
                <w:rFonts w:eastAsia="Times New Roman"/>
                <w:bCs/>
                <w:sz w:val="18"/>
                <w:szCs w:val="18"/>
                <w:lang w:val="sr-Cyrl-RS"/>
              </w:rPr>
            </w:pPr>
            <w:r w:rsidRPr="004B23FB">
              <w:rPr>
                <w:rFonts w:eastAsia="Times New Roman"/>
                <w:sz w:val="18"/>
                <w:szCs w:val="18"/>
                <w:lang w:val="sr-Cyrl-RS"/>
              </w:rPr>
              <w:t>Бр. Облачних дана</w:t>
            </w:r>
          </w:p>
        </w:tc>
        <w:tc>
          <w:tcPr>
            <w:tcW w:w="298" w:type="pct"/>
            <w:shd w:val="clear" w:color="auto" w:fill="FFFFFF"/>
            <w:vAlign w:val="center"/>
          </w:tcPr>
          <w:p w14:paraId="1B9848A1"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16</w:t>
            </w:r>
          </w:p>
        </w:tc>
        <w:tc>
          <w:tcPr>
            <w:tcW w:w="298" w:type="pct"/>
            <w:shd w:val="clear" w:color="auto" w:fill="FFFFFF"/>
            <w:vAlign w:val="center"/>
          </w:tcPr>
          <w:p w14:paraId="3C26FB11"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14</w:t>
            </w:r>
          </w:p>
        </w:tc>
        <w:tc>
          <w:tcPr>
            <w:tcW w:w="349" w:type="pct"/>
            <w:shd w:val="clear" w:color="auto" w:fill="FFFFFF"/>
            <w:vAlign w:val="center"/>
          </w:tcPr>
          <w:p w14:paraId="3E7A85F4"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13</w:t>
            </w:r>
          </w:p>
        </w:tc>
        <w:tc>
          <w:tcPr>
            <w:tcW w:w="349" w:type="pct"/>
            <w:shd w:val="clear" w:color="auto" w:fill="FFFFFF"/>
            <w:vAlign w:val="center"/>
          </w:tcPr>
          <w:p w14:paraId="7D71C61E"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11</w:t>
            </w:r>
          </w:p>
        </w:tc>
        <w:tc>
          <w:tcPr>
            <w:tcW w:w="349" w:type="pct"/>
            <w:shd w:val="clear" w:color="auto" w:fill="FFFFFF"/>
            <w:vAlign w:val="center"/>
          </w:tcPr>
          <w:p w14:paraId="10CA5CFF"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10</w:t>
            </w:r>
          </w:p>
        </w:tc>
        <w:tc>
          <w:tcPr>
            <w:tcW w:w="349" w:type="pct"/>
            <w:shd w:val="clear" w:color="auto" w:fill="FFFFFF"/>
            <w:vAlign w:val="center"/>
          </w:tcPr>
          <w:p w14:paraId="3E5E4BEC"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7</w:t>
            </w:r>
          </w:p>
        </w:tc>
        <w:tc>
          <w:tcPr>
            <w:tcW w:w="349" w:type="pct"/>
            <w:shd w:val="clear" w:color="auto" w:fill="FFFFFF"/>
            <w:vAlign w:val="center"/>
          </w:tcPr>
          <w:p w14:paraId="429379CC"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5</w:t>
            </w:r>
          </w:p>
        </w:tc>
        <w:tc>
          <w:tcPr>
            <w:tcW w:w="349" w:type="pct"/>
            <w:shd w:val="clear" w:color="auto" w:fill="FFFFFF"/>
            <w:vAlign w:val="center"/>
          </w:tcPr>
          <w:p w14:paraId="2EB45184"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5</w:t>
            </w:r>
          </w:p>
        </w:tc>
        <w:tc>
          <w:tcPr>
            <w:tcW w:w="349" w:type="pct"/>
            <w:shd w:val="clear" w:color="auto" w:fill="FFFFFF"/>
            <w:vAlign w:val="center"/>
          </w:tcPr>
          <w:p w14:paraId="56A7F697"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8</w:t>
            </w:r>
          </w:p>
        </w:tc>
        <w:tc>
          <w:tcPr>
            <w:tcW w:w="349" w:type="pct"/>
            <w:shd w:val="clear" w:color="auto" w:fill="FFFFFF"/>
            <w:vAlign w:val="center"/>
          </w:tcPr>
          <w:p w14:paraId="04ABDD32"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12</w:t>
            </w:r>
          </w:p>
        </w:tc>
        <w:tc>
          <w:tcPr>
            <w:tcW w:w="298" w:type="pct"/>
            <w:shd w:val="clear" w:color="auto" w:fill="FFFFFF"/>
            <w:vAlign w:val="center"/>
          </w:tcPr>
          <w:p w14:paraId="50516E93"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15</w:t>
            </w:r>
          </w:p>
        </w:tc>
        <w:tc>
          <w:tcPr>
            <w:tcW w:w="298" w:type="pct"/>
            <w:shd w:val="clear" w:color="auto" w:fill="FFFFFF"/>
            <w:vAlign w:val="center"/>
          </w:tcPr>
          <w:p w14:paraId="5F0BEC12"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17</w:t>
            </w:r>
          </w:p>
        </w:tc>
        <w:tc>
          <w:tcPr>
            <w:tcW w:w="479" w:type="pct"/>
            <w:shd w:val="clear" w:color="auto" w:fill="FFFFFF"/>
            <w:vAlign w:val="center"/>
          </w:tcPr>
          <w:p w14:paraId="676C533E" w14:textId="77777777" w:rsidR="003672C9" w:rsidRPr="004B23FB" w:rsidRDefault="003672C9" w:rsidP="00902C88">
            <w:pPr>
              <w:spacing w:after="0" w:line="240" w:lineRule="auto"/>
              <w:jc w:val="center"/>
              <w:rPr>
                <w:color w:val="000000" w:themeColor="text1"/>
                <w:sz w:val="18"/>
                <w:szCs w:val="18"/>
                <w:lang w:val="sr-Cyrl-RS"/>
              </w:rPr>
            </w:pPr>
            <w:r w:rsidRPr="004B23FB">
              <w:rPr>
                <w:color w:val="000000" w:themeColor="text1"/>
                <w:sz w:val="18"/>
                <w:szCs w:val="18"/>
                <w:lang w:val="sr-Cyrl-RS"/>
              </w:rPr>
              <w:t>133</w:t>
            </w:r>
          </w:p>
        </w:tc>
      </w:tr>
    </w:tbl>
    <w:p w14:paraId="5689F82E" w14:textId="77777777" w:rsidR="003672C9" w:rsidRPr="004B23FB" w:rsidRDefault="003672C9" w:rsidP="003672C9">
      <w:pPr>
        <w:spacing w:after="0" w:line="240" w:lineRule="auto"/>
        <w:jc w:val="both"/>
        <w:rPr>
          <w:rFonts w:eastAsia="Calibri"/>
          <w:lang w:val="sr-Cyrl-RS"/>
        </w:rPr>
      </w:pPr>
    </w:p>
    <w:p w14:paraId="0602DAE6" w14:textId="1F5AC978" w:rsidR="003672C9" w:rsidRPr="005F1FD4" w:rsidRDefault="003672C9" w:rsidP="003672C9">
      <w:pPr>
        <w:pStyle w:val="Caption"/>
        <w:keepNext/>
        <w:rPr>
          <w:i w:val="0"/>
          <w:color w:val="auto"/>
          <w:sz w:val="20"/>
          <w:lang w:val="sr-Cyrl-RS"/>
        </w:rPr>
      </w:pPr>
      <w:bookmarkStart w:id="81" w:name="_Ref56771606"/>
      <w:bookmarkStart w:id="82" w:name="_Toc56782533"/>
      <w:bookmarkStart w:id="83" w:name="_Toc59001387"/>
      <w:bookmarkStart w:id="84" w:name="_Toc69205857"/>
      <w:r w:rsidRPr="005F1FD4">
        <w:rPr>
          <w:i w:val="0"/>
          <w:color w:val="auto"/>
          <w:sz w:val="20"/>
          <w:lang w:val="sr-Cyrl-RS"/>
        </w:rPr>
        <w:t xml:space="preserve">Табела </w:t>
      </w:r>
      <w:r w:rsidRPr="004B23FB">
        <w:rPr>
          <w:i w:val="0"/>
          <w:color w:val="auto"/>
          <w:sz w:val="20"/>
        </w:rPr>
        <w:fldChar w:fldCharType="begin"/>
      </w:r>
      <w:r w:rsidRPr="005F1FD4">
        <w:rPr>
          <w:i w:val="0"/>
          <w:color w:val="auto"/>
          <w:sz w:val="20"/>
          <w:lang w:val="sr-Cyrl-RS"/>
        </w:rPr>
        <w:instrText xml:space="preserve"> </w:instrText>
      </w:r>
      <w:r w:rsidRPr="004B23FB">
        <w:rPr>
          <w:i w:val="0"/>
          <w:color w:val="auto"/>
          <w:sz w:val="20"/>
        </w:rPr>
        <w:instrText>SEQ</w:instrText>
      </w:r>
      <w:r w:rsidRPr="005F1FD4">
        <w:rPr>
          <w:i w:val="0"/>
          <w:color w:val="auto"/>
          <w:sz w:val="20"/>
          <w:lang w:val="sr-Cyrl-RS"/>
        </w:rPr>
        <w:instrText xml:space="preserve"> Табела \* </w:instrText>
      </w:r>
      <w:r w:rsidRPr="004B23FB">
        <w:rPr>
          <w:i w:val="0"/>
          <w:color w:val="auto"/>
          <w:sz w:val="20"/>
        </w:rPr>
        <w:instrText>ARABIC</w:instrText>
      </w:r>
      <w:r w:rsidRPr="005F1FD4">
        <w:rPr>
          <w:i w:val="0"/>
          <w:color w:val="auto"/>
          <w:sz w:val="20"/>
          <w:lang w:val="sr-Cyrl-RS"/>
        </w:rPr>
        <w:instrText xml:space="preserve"> </w:instrText>
      </w:r>
      <w:r w:rsidRPr="004B23FB">
        <w:rPr>
          <w:i w:val="0"/>
          <w:color w:val="auto"/>
          <w:sz w:val="20"/>
        </w:rPr>
        <w:fldChar w:fldCharType="separate"/>
      </w:r>
      <w:r w:rsidR="0073596D" w:rsidRPr="005F1FD4">
        <w:rPr>
          <w:i w:val="0"/>
          <w:noProof/>
          <w:color w:val="auto"/>
          <w:sz w:val="20"/>
          <w:lang w:val="sr-Cyrl-RS"/>
        </w:rPr>
        <w:t>10</w:t>
      </w:r>
      <w:r w:rsidRPr="004B23FB">
        <w:rPr>
          <w:i w:val="0"/>
          <w:color w:val="auto"/>
          <w:sz w:val="20"/>
        </w:rPr>
        <w:fldChar w:fldCharType="end"/>
      </w:r>
      <w:bookmarkEnd w:id="81"/>
      <w:r w:rsidRPr="005F1FD4">
        <w:rPr>
          <w:i w:val="0"/>
          <w:color w:val="auto"/>
          <w:sz w:val="20"/>
          <w:lang w:val="sr-Cyrl-RS"/>
        </w:rPr>
        <w:t xml:space="preserve"> Годишњи ток облачности на Црном Врху за 2019. г</w:t>
      </w:r>
      <w:r w:rsidRPr="004B23FB">
        <w:rPr>
          <w:i w:val="0"/>
          <w:color w:val="auto"/>
          <w:sz w:val="20"/>
          <w:lang w:val="sr-Cyrl-RS"/>
        </w:rPr>
        <w:t>од</w:t>
      </w:r>
      <w:r w:rsidRPr="005F1FD4">
        <w:rPr>
          <w:i w:val="0"/>
          <w:color w:val="auto"/>
          <w:sz w:val="20"/>
          <w:lang w:val="sr-Cyrl-RS"/>
        </w:rPr>
        <w:t>.</w:t>
      </w:r>
      <w:bookmarkEnd w:id="82"/>
      <w:bookmarkEnd w:id="83"/>
      <w:bookmarkEnd w:id="84"/>
    </w:p>
    <w:tbl>
      <w:tblPr>
        <w:tblW w:w="5159" w:type="pct"/>
        <w:tbl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blBorders>
        <w:tblLook w:val="0000" w:firstRow="0" w:lastRow="0" w:firstColumn="0" w:lastColumn="0" w:noHBand="0" w:noVBand="0"/>
      </w:tblPr>
      <w:tblGrid>
        <w:gridCol w:w="1106"/>
        <w:gridCol w:w="571"/>
        <w:gridCol w:w="569"/>
        <w:gridCol w:w="569"/>
        <w:gridCol w:w="656"/>
        <w:gridCol w:w="623"/>
        <w:gridCol w:w="568"/>
        <w:gridCol w:w="568"/>
        <w:gridCol w:w="711"/>
        <w:gridCol w:w="568"/>
        <w:gridCol w:w="568"/>
        <w:gridCol w:w="568"/>
        <w:gridCol w:w="568"/>
        <w:gridCol w:w="1137"/>
      </w:tblGrid>
      <w:tr w:rsidR="003672C9" w:rsidRPr="004B23FB" w14:paraId="4655DC4B" w14:textId="77777777" w:rsidTr="00902C88">
        <w:tc>
          <w:tcPr>
            <w:tcW w:w="591" w:type="pct"/>
            <w:shd w:val="clear" w:color="auto" w:fill="45A595"/>
            <w:vAlign w:val="center"/>
          </w:tcPr>
          <w:p w14:paraId="36946965" w14:textId="77777777" w:rsidR="003672C9" w:rsidRPr="004B23FB" w:rsidRDefault="003672C9" w:rsidP="00902C88">
            <w:pPr>
              <w:spacing w:after="0" w:line="240" w:lineRule="auto"/>
              <w:jc w:val="center"/>
              <w:rPr>
                <w:rFonts w:eastAsia="Times New Roman"/>
                <w:b/>
                <w:bCs/>
                <w:color w:val="FFFFFF"/>
                <w:sz w:val="20"/>
                <w:lang w:val="sl-SI"/>
              </w:rPr>
            </w:pPr>
          </w:p>
        </w:tc>
        <w:tc>
          <w:tcPr>
            <w:tcW w:w="305" w:type="pct"/>
            <w:shd w:val="clear" w:color="auto" w:fill="45A595"/>
            <w:vAlign w:val="center"/>
          </w:tcPr>
          <w:p w14:paraId="769C183C" w14:textId="77777777" w:rsidR="003672C9" w:rsidRPr="004B23FB" w:rsidRDefault="003672C9" w:rsidP="00902C88">
            <w:pPr>
              <w:spacing w:after="0" w:line="240" w:lineRule="auto"/>
              <w:jc w:val="center"/>
              <w:rPr>
                <w:rFonts w:eastAsia="Times New Roman"/>
                <w:b/>
                <w:bCs/>
                <w:color w:val="FFFFFF"/>
                <w:sz w:val="20"/>
              </w:rPr>
            </w:pPr>
            <w:r w:rsidRPr="004B23FB">
              <w:rPr>
                <w:rFonts w:eastAsia="Times New Roman"/>
                <w:b/>
                <w:color w:val="FFFFFF"/>
                <w:sz w:val="20"/>
                <w:lang w:val="sr-Latn-CS"/>
              </w:rPr>
              <w:t>I</w:t>
            </w:r>
          </w:p>
        </w:tc>
        <w:tc>
          <w:tcPr>
            <w:tcW w:w="304" w:type="pct"/>
            <w:shd w:val="clear" w:color="auto" w:fill="45A595"/>
            <w:vAlign w:val="center"/>
          </w:tcPr>
          <w:p w14:paraId="5D5AC01D" w14:textId="77777777" w:rsidR="003672C9" w:rsidRPr="004B23FB" w:rsidRDefault="003672C9" w:rsidP="00902C88">
            <w:pPr>
              <w:spacing w:after="0" w:line="240" w:lineRule="auto"/>
              <w:jc w:val="center"/>
              <w:rPr>
                <w:rFonts w:eastAsia="Times New Roman"/>
                <w:b/>
                <w:bCs/>
                <w:color w:val="FFFFFF"/>
                <w:sz w:val="20"/>
              </w:rPr>
            </w:pPr>
            <w:r w:rsidRPr="004B23FB">
              <w:rPr>
                <w:rFonts w:eastAsia="Times New Roman"/>
                <w:b/>
                <w:color w:val="FFFFFF"/>
                <w:sz w:val="20"/>
                <w:lang w:val="sr-Latn-CS"/>
              </w:rPr>
              <w:t>II</w:t>
            </w:r>
          </w:p>
        </w:tc>
        <w:tc>
          <w:tcPr>
            <w:tcW w:w="304" w:type="pct"/>
            <w:shd w:val="clear" w:color="auto" w:fill="45A595"/>
            <w:vAlign w:val="center"/>
          </w:tcPr>
          <w:p w14:paraId="7D88FE5C" w14:textId="77777777" w:rsidR="003672C9" w:rsidRPr="004B23FB" w:rsidRDefault="003672C9" w:rsidP="00902C88">
            <w:pPr>
              <w:spacing w:after="0" w:line="240" w:lineRule="auto"/>
              <w:jc w:val="center"/>
              <w:rPr>
                <w:rFonts w:eastAsia="Times New Roman"/>
                <w:b/>
                <w:bCs/>
                <w:color w:val="FFFFFF"/>
                <w:sz w:val="20"/>
              </w:rPr>
            </w:pPr>
            <w:r w:rsidRPr="004B23FB">
              <w:rPr>
                <w:rFonts w:eastAsia="Times New Roman"/>
                <w:b/>
                <w:color w:val="FFFFFF"/>
                <w:sz w:val="20"/>
                <w:lang w:val="sr-Latn-CS"/>
              </w:rPr>
              <w:t>III</w:t>
            </w:r>
          </w:p>
        </w:tc>
        <w:tc>
          <w:tcPr>
            <w:tcW w:w="350" w:type="pct"/>
            <w:shd w:val="clear" w:color="auto" w:fill="45A595"/>
            <w:vAlign w:val="center"/>
          </w:tcPr>
          <w:p w14:paraId="0B9309DC" w14:textId="77777777" w:rsidR="003672C9" w:rsidRPr="004B23FB" w:rsidRDefault="003672C9" w:rsidP="00902C88">
            <w:pPr>
              <w:spacing w:after="0" w:line="240" w:lineRule="auto"/>
              <w:jc w:val="center"/>
              <w:rPr>
                <w:rFonts w:eastAsia="Times New Roman"/>
                <w:b/>
                <w:bCs/>
                <w:color w:val="FFFFFF"/>
                <w:sz w:val="20"/>
              </w:rPr>
            </w:pPr>
            <w:r w:rsidRPr="004B23FB">
              <w:rPr>
                <w:rFonts w:eastAsia="Times New Roman"/>
                <w:b/>
                <w:color w:val="FFFFFF"/>
                <w:sz w:val="20"/>
                <w:lang w:val="sr-Latn-CS"/>
              </w:rPr>
              <w:t>IV</w:t>
            </w:r>
          </w:p>
        </w:tc>
        <w:tc>
          <w:tcPr>
            <w:tcW w:w="333" w:type="pct"/>
            <w:shd w:val="clear" w:color="auto" w:fill="45A595"/>
            <w:vAlign w:val="center"/>
          </w:tcPr>
          <w:p w14:paraId="22EDE8E8" w14:textId="77777777" w:rsidR="003672C9" w:rsidRPr="004B23FB" w:rsidRDefault="003672C9" w:rsidP="00902C88">
            <w:pPr>
              <w:spacing w:after="0" w:line="240" w:lineRule="auto"/>
              <w:jc w:val="center"/>
              <w:rPr>
                <w:rFonts w:eastAsia="Times New Roman"/>
                <w:b/>
                <w:bCs/>
                <w:color w:val="FFFFFF"/>
                <w:sz w:val="20"/>
              </w:rPr>
            </w:pPr>
            <w:r w:rsidRPr="004B23FB">
              <w:rPr>
                <w:rFonts w:eastAsia="Times New Roman"/>
                <w:b/>
                <w:color w:val="FFFFFF"/>
                <w:sz w:val="20"/>
                <w:lang w:val="sr-Latn-CS"/>
              </w:rPr>
              <w:t>V</w:t>
            </w:r>
          </w:p>
        </w:tc>
        <w:tc>
          <w:tcPr>
            <w:tcW w:w="304" w:type="pct"/>
            <w:shd w:val="clear" w:color="auto" w:fill="45A595"/>
            <w:vAlign w:val="center"/>
          </w:tcPr>
          <w:p w14:paraId="1C0CD7A9" w14:textId="77777777" w:rsidR="003672C9" w:rsidRPr="004B23FB" w:rsidRDefault="003672C9" w:rsidP="00902C88">
            <w:pPr>
              <w:spacing w:after="0" w:line="240" w:lineRule="auto"/>
              <w:jc w:val="center"/>
              <w:rPr>
                <w:rFonts w:eastAsia="Times New Roman"/>
                <w:b/>
                <w:bCs/>
                <w:color w:val="FFFFFF"/>
                <w:sz w:val="20"/>
              </w:rPr>
            </w:pPr>
            <w:r w:rsidRPr="004B23FB">
              <w:rPr>
                <w:rFonts w:eastAsia="Times New Roman"/>
                <w:b/>
                <w:color w:val="FFFFFF"/>
                <w:sz w:val="20"/>
                <w:lang w:val="sr-Latn-CS"/>
              </w:rPr>
              <w:t>VI</w:t>
            </w:r>
          </w:p>
        </w:tc>
        <w:tc>
          <w:tcPr>
            <w:tcW w:w="304" w:type="pct"/>
            <w:shd w:val="clear" w:color="auto" w:fill="45A595"/>
            <w:vAlign w:val="center"/>
          </w:tcPr>
          <w:p w14:paraId="33BA3DE5" w14:textId="77777777" w:rsidR="003672C9" w:rsidRPr="004B23FB" w:rsidRDefault="003672C9" w:rsidP="00902C88">
            <w:pPr>
              <w:spacing w:after="0" w:line="240" w:lineRule="auto"/>
              <w:jc w:val="center"/>
              <w:rPr>
                <w:rFonts w:eastAsia="Times New Roman"/>
                <w:b/>
                <w:bCs/>
                <w:color w:val="FFFFFF"/>
                <w:sz w:val="20"/>
              </w:rPr>
            </w:pPr>
            <w:r w:rsidRPr="004B23FB">
              <w:rPr>
                <w:rFonts w:eastAsia="Times New Roman"/>
                <w:b/>
                <w:color w:val="FFFFFF"/>
                <w:sz w:val="20"/>
                <w:lang w:val="sr-Latn-CS"/>
              </w:rPr>
              <w:t>VII</w:t>
            </w:r>
          </w:p>
        </w:tc>
        <w:tc>
          <w:tcPr>
            <w:tcW w:w="380" w:type="pct"/>
            <w:shd w:val="clear" w:color="auto" w:fill="45A595"/>
            <w:vAlign w:val="center"/>
          </w:tcPr>
          <w:p w14:paraId="0AE54952" w14:textId="77777777" w:rsidR="003672C9" w:rsidRPr="004B23FB" w:rsidRDefault="003672C9" w:rsidP="00902C88">
            <w:pPr>
              <w:spacing w:after="0" w:line="240" w:lineRule="auto"/>
              <w:jc w:val="center"/>
              <w:rPr>
                <w:rFonts w:eastAsia="Times New Roman"/>
                <w:b/>
                <w:bCs/>
                <w:color w:val="FFFFFF"/>
                <w:sz w:val="20"/>
              </w:rPr>
            </w:pPr>
            <w:r w:rsidRPr="004B23FB">
              <w:rPr>
                <w:rFonts w:eastAsia="Times New Roman"/>
                <w:b/>
                <w:color w:val="FFFFFF"/>
                <w:sz w:val="20"/>
                <w:lang w:val="sr-Latn-CS"/>
              </w:rPr>
              <w:t>VIII</w:t>
            </w:r>
          </w:p>
        </w:tc>
        <w:tc>
          <w:tcPr>
            <w:tcW w:w="304" w:type="pct"/>
            <w:shd w:val="clear" w:color="auto" w:fill="45A595"/>
            <w:vAlign w:val="center"/>
          </w:tcPr>
          <w:p w14:paraId="193A7B13" w14:textId="77777777" w:rsidR="003672C9" w:rsidRPr="004B23FB" w:rsidRDefault="003672C9" w:rsidP="00902C88">
            <w:pPr>
              <w:spacing w:after="0" w:line="240" w:lineRule="auto"/>
              <w:jc w:val="center"/>
              <w:rPr>
                <w:rFonts w:eastAsia="Times New Roman"/>
                <w:b/>
                <w:bCs/>
                <w:color w:val="FFFFFF"/>
                <w:sz w:val="20"/>
              </w:rPr>
            </w:pPr>
            <w:r w:rsidRPr="004B23FB">
              <w:rPr>
                <w:rFonts w:eastAsia="Times New Roman"/>
                <w:b/>
                <w:color w:val="FFFFFF"/>
                <w:sz w:val="20"/>
                <w:lang w:val="sr-Latn-CS"/>
              </w:rPr>
              <w:t>IX</w:t>
            </w:r>
          </w:p>
        </w:tc>
        <w:tc>
          <w:tcPr>
            <w:tcW w:w="304" w:type="pct"/>
            <w:shd w:val="clear" w:color="auto" w:fill="45A595"/>
            <w:vAlign w:val="center"/>
          </w:tcPr>
          <w:p w14:paraId="739048CA" w14:textId="77777777" w:rsidR="003672C9" w:rsidRPr="004B23FB" w:rsidRDefault="003672C9" w:rsidP="00902C88">
            <w:pPr>
              <w:spacing w:after="0" w:line="240" w:lineRule="auto"/>
              <w:jc w:val="center"/>
              <w:rPr>
                <w:rFonts w:eastAsia="Times New Roman"/>
                <w:b/>
                <w:bCs/>
                <w:color w:val="FFFFFF"/>
                <w:sz w:val="20"/>
              </w:rPr>
            </w:pPr>
            <w:r w:rsidRPr="004B23FB">
              <w:rPr>
                <w:rFonts w:eastAsia="Times New Roman"/>
                <w:b/>
                <w:color w:val="FFFFFF"/>
                <w:sz w:val="20"/>
                <w:lang w:val="sr-Latn-CS"/>
              </w:rPr>
              <w:t>X</w:t>
            </w:r>
          </w:p>
        </w:tc>
        <w:tc>
          <w:tcPr>
            <w:tcW w:w="304" w:type="pct"/>
            <w:shd w:val="clear" w:color="auto" w:fill="45A595"/>
            <w:vAlign w:val="center"/>
          </w:tcPr>
          <w:p w14:paraId="014552C4" w14:textId="77777777" w:rsidR="003672C9" w:rsidRPr="004B23FB" w:rsidRDefault="003672C9" w:rsidP="00902C88">
            <w:pPr>
              <w:spacing w:after="0" w:line="240" w:lineRule="auto"/>
              <w:jc w:val="center"/>
              <w:rPr>
                <w:rFonts w:eastAsia="Times New Roman"/>
                <w:b/>
                <w:bCs/>
                <w:color w:val="FFFFFF"/>
                <w:sz w:val="20"/>
              </w:rPr>
            </w:pPr>
            <w:r w:rsidRPr="004B23FB">
              <w:rPr>
                <w:rFonts w:eastAsia="Times New Roman"/>
                <w:b/>
                <w:color w:val="FFFFFF"/>
                <w:sz w:val="20"/>
                <w:lang w:val="sr-Latn-CS"/>
              </w:rPr>
              <w:t>XI</w:t>
            </w:r>
          </w:p>
        </w:tc>
        <w:tc>
          <w:tcPr>
            <w:tcW w:w="304" w:type="pct"/>
            <w:shd w:val="clear" w:color="auto" w:fill="45A595"/>
            <w:vAlign w:val="center"/>
          </w:tcPr>
          <w:p w14:paraId="5B84D389" w14:textId="77777777" w:rsidR="003672C9" w:rsidRPr="004B23FB" w:rsidRDefault="003672C9" w:rsidP="00902C88">
            <w:pPr>
              <w:spacing w:after="0" w:line="240" w:lineRule="auto"/>
              <w:jc w:val="center"/>
              <w:rPr>
                <w:rFonts w:eastAsia="Times New Roman"/>
                <w:b/>
                <w:bCs/>
                <w:color w:val="FFFFFF"/>
                <w:sz w:val="20"/>
              </w:rPr>
            </w:pPr>
            <w:r w:rsidRPr="004B23FB">
              <w:rPr>
                <w:rFonts w:eastAsia="Times New Roman"/>
                <w:b/>
                <w:color w:val="FFFFFF"/>
                <w:sz w:val="20"/>
                <w:lang w:val="sr-Latn-CS"/>
              </w:rPr>
              <w:t>XII</w:t>
            </w:r>
          </w:p>
        </w:tc>
        <w:tc>
          <w:tcPr>
            <w:tcW w:w="608" w:type="pct"/>
            <w:shd w:val="clear" w:color="auto" w:fill="45A595"/>
            <w:vAlign w:val="center"/>
          </w:tcPr>
          <w:p w14:paraId="11B420AA" w14:textId="77777777" w:rsidR="003672C9" w:rsidRPr="004B23FB" w:rsidRDefault="003672C9" w:rsidP="00902C88">
            <w:pPr>
              <w:spacing w:after="0" w:line="240" w:lineRule="auto"/>
              <w:jc w:val="center"/>
              <w:rPr>
                <w:rFonts w:eastAsia="Times New Roman"/>
                <w:b/>
                <w:bCs/>
                <w:color w:val="FFFFFF"/>
                <w:sz w:val="20"/>
                <w:lang w:val="sr-Cyrl-CS"/>
              </w:rPr>
            </w:pPr>
            <w:r w:rsidRPr="004B23FB">
              <w:rPr>
                <w:rFonts w:eastAsia="Times New Roman"/>
                <w:b/>
                <w:color w:val="FFFFFF"/>
                <w:sz w:val="20"/>
                <w:lang w:val="sr-Cyrl-CS"/>
              </w:rPr>
              <w:t>Год</w:t>
            </w:r>
          </w:p>
        </w:tc>
      </w:tr>
      <w:tr w:rsidR="003672C9" w:rsidRPr="004B23FB" w14:paraId="72A8FE85" w14:textId="77777777" w:rsidTr="00902C88">
        <w:tc>
          <w:tcPr>
            <w:tcW w:w="591" w:type="pct"/>
          </w:tcPr>
          <w:p w14:paraId="66F10E79" w14:textId="77777777" w:rsidR="003672C9" w:rsidRPr="004B23FB" w:rsidRDefault="003672C9" w:rsidP="00902C88">
            <w:pPr>
              <w:spacing w:after="0" w:line="240" w:lineRule="auto"/>
              <w:jc w:val="both"/>
              <w:rPr>
                <w:rFonts w:eastAsia="Times New Roman"/>
                <w:bCs/>
                <w:sz w:val="20"/>
                <w:lang w:val="sr-Cyrl-CS"/>
              </w:rPr>
            </w:pPr>
            <w:r w:rsidRPr="004B23FB">
              <w:rPr>
                <w:rFonts w:eastAsia="Times New Roman"/>
                <w:sz w:val="20"/>
                <w:lang w:val="sr-Cyrl-CS"/>
              </w:rPr>
              <w:t>Ср. мес</w:t>
            </w:r>
          </w:p>
        </w:tc>
        <w:tc>
          <w:tcPr>
            <w:tcW w:w="305" w:type="pct"/>
          </w:tcPr>
          <w:p w14:paraId="48C52102" w14:textId="77777777" w:rsidR="003672C9" w:rsidRPr="004B23FB" w:rsidRDefault="003672C9" w:rsidP="00902C88">
            <w:pPr>
              <w:spacing w:after="0" w:line="240" w:lineRule="auto"/>
              <w:jc w:val="both"/>
              <w:rPr>
                <w:rFonts w:eastAsia="Times New Roman"/>
                <w:bCs/>
                <w:sz w:val="20"/>
                <w:lang w:val="sr-Cyrl-RS"/>
              </w:rPr>
            </w:pPr>
            <w:r w:rsidRPr="004B23FB">
              <w:rPr>
                <w:rFonts w:eastAsia="Times New Roman"/>
                <w:sz w:val="20"/>
                <w:lang w:val="sr-Cyrl-RS"/>
              </w:rPr>
              <w:t>8,2</w:t>
            </w:r>
          </w:p>
        </w:tc>
        <w:tc>
          <w:tcPr>
            <w:tcW w:w="304" w:type="pct"/>
          </w:tcPr>
          <w:p w14:paraId="4D901687" w14:textId="77777777" w:rsidR="003672C9" w:rsidRPr="004B23FB" w:rsidRDefault="003672C9" w:rsidP="00902C88">
            <w:pPr>
              <w:spacing w:after="0" w:line="240" w:lineRule="auto"/>
              <w:jc w:val="both"/>
              <w:rPr>
                <w:rFonts w:eastAsia="Times New Roman"/>
                <w:bCs/>
                <w:sz w:val="20"/>
                <w:lang w:val="sr-Cyrl-RS"/>
              </w:rPr>
            </w:pPr>
            <w:r w:rsidRPr="004B23FB">
              <w:rPr>
                <w:rFonts w:eastAsia="Times New Roman"/>
                <w:sz w:val="20"/>
                <w:lang w:val="sr-Cyrl-RS"/>
              </w:rPr>
              <w:t>5,8</w:t>
            </w:r>
          </w:p>
        </w:tc>
        <w:tc>
          <w:tcPr>
            <w:tcW w:w="304" w:type="pct"/>
          </w:tcPr>
          <w:p w14:paraId="2BBD19DA" w14:textId="77777777" w:rsidR="003672C9" w:rsidRPr="004B23FB" w:rsidRDefault="003672C9" w:rsidP="00902C88">
            <w:pPr>
              <w:spacing w:after="0" w:line="240" w:lineRule="auto"/>
              <w:jc w:val="both"/>
              <w:rPr>
                <w:rFonts w:eastAsia="Times New Roman"/>
                <w:bCs/>
                <w:sz w:val="20"/>
                <w:lang w:val="sr-Cyrl-RS"/>
              </w:rPr>
            </w:pPr>
            <w:r w:rsidRPr="004B23FB">
              <w:rPr>
                <w:rFonts w:eastAsia="Times New Roman"/>
                <w:sz w:val="20"/>
                <w:lang w:val="sr-Cyrl-RS"/>
              </w:rPr>
              <w:t>3,8</w:t>
            </w:r>
          </w:p>
        </w:tc>
        <w:tc>
          <w:tcPr>
            <w:tcW w:w="350" w:type="pct"/>
          </w:tcPr>
          <w:p w14:paraId="10958DC0" w14:textId="77777777" w:rsidR="003672C9" w:rsidRPr="004B23FB" w:rsidRDefault="003672C9" w:rsidP="00902C88">
            <w:pPr>
              <w:spacing w:after="0" w:line="240" w:lineRule="auto"/>
              <w:jc w:val="both"/>
              <w:rPr>
                <w:rFonts w:eastAsia="Times New Roman"/>
                <w:bCs/>
                <w:sz w:val="20"/>
                <w:lang w:val="sr-Cyrl-RS"/>
              </w:rPr>
            </w:pPr>
            <w:r w:rsidRPr="004B23FB">
              <w:rPr>
                <w:rFonts w:eastAsia="Times New Roman"/>
                <w:sz w:val="20"/>
                <w:lang w:val="sr-Cyrl-RS"/>
              </w:rPr>
              <w:t>6,1</w:t>
            </w:r>
          </w:p>
        </w:tc>
        <w:tc>
          <w:tcPr>
            <w:tcW w:w="333" w:type="pct"/>
          </w:tcPr>
          <w:p w14:paraId="546BB226" w14:textId="77777777" w:rsidR="003672C9" w:rsidRPr="004B23FB" w:rsidRDefault="003672C9" w:rsidP="00902C88">
            <w:pPr>
              <w:spacing w:after="0" w:line="240" w:lineRule="auto"/>
              <w:jc w:val="both"/>
              <w:rPr>
                <w:rFonts w:eastAsia="Times New Roman"/>
                <w:bCs/>
                <w:sz w:val="20"/>
                <w:lang w:val="sr-Cyrl-RS"/>
              </w:rPr>
            </w:pPr>
            <w:r w:rsidRPr="004B23FB">
              <w:rPr>
                <w:rFonts w:eastAsia="Times New Roman"/>
                <w:sz w:val="20"/>
                <w:lang w:val="sr-Cyrl-RS"/>
              </w:rPr>
              <w:t>7,7</w:t>
            </w:r>
          </w:p>
        </w:tc>
        <w:tc>
          <w:tcPr>
            <w:tcW w:w="304" w:type="pct"/>
          </w:tcPr>
          <w:p w14:paraId="429E4CDF" w14:textId="77777777" w:rsidR="003672C9" w:rsidRPr="004B23FB" w:rsidRDefault="003672C9" w:rsidP="00902C88">
            <w:pPr>
              <w:spacing w:after="0" w:line="240" w:lineRule="auto"/>
              <w:jc w:val="both"/>
              <w:rPr>
                <w:rFonts w:eastAsia="Times New Roman"/>
                <w:bCs/>
                <w:sz w:val="20"/>
                <w:lang w:val="sr-Cyrl-RS"/>
              </w:rPr>
            </w:pPr>
            <w:r w:rsidRPr="004B23FB">
              <w:rPr>
                <w:rFonts w:eastAsia="Times New Roman"/>
                <w:sz w:val="20"/>
                <w:lang w:val="sr-Cyrl-RS"/>
              </w:rPr>
              <w:t>4,6</w:t>
            </w:r>
          </w:p>
        </w:tc>
        <w:tc>
          <w:tcPr>
            <w:tcW w:w="304" w:type="pct"/>
          </w:tcPr>
          <w:p w14:paraId="4DF7E486" w14:textId="77777777" w:rsidR="003672C9" w:rsidRPr="004B23FB" w:rsidRDefault="003672C9" w:rsidP="00902C88">
            <w:pPr>
              <w:spacing w:after="0" w:line="240" w:lineRule="auto"/>
              <w:jc w:val="both"/>
              <w:rPr>
                <w:rFonts w:eastAsia="Times New Roman"/>
                <w:bCs/>
                <w:sz w:val="20"/>
                <w:lang w:val="sr-Cyrl-RS"/>
              </w:rPr>
            </w:pPr>
            <w:r w:rsidRPr="004B23FB">
              <w:rPr>
                <w:rFonts w:eastAsia="Times New Roman"/>
                <w:sz w:val="20"/>
                <w:lang w:val="sr-Cyrl-RS"/>
              </w:rPr>
              <w:t>4,0</w:t>
            </w:r>
          </w:p>
        </w:tc>
        <w:tc>
          <w:tcPr>
            <w:tcW w:w="380" w:type="pct"/>
          </w:tcPr>
          <w:p w14:paraId="3A06B688" w14:textId="77777777" w:rsidR="003672C9" w:rsidRPr="004B23FB" w:rsidRDefault="003672C9" w:rsidP="00902C88">
            <w:pPr>
              <w:spacing w:after="0" w:line="240" w:lineRule="auto"/>
              <w:jc w:val="both"/>
              <w:rPr>
                <w:rFonts w:eastAsia="Times New Roman"/>
                <w:bCs/>
                <w:sz w:val="20"/>
                <w:lang w:val="sr-Cyrl-RS"/>
              </w:rPr>
            </w:pPr>
            <w:r w:rsidRPr="004B23FB">
              <w:rPr>
                <w:rFonts w:eastAsia="Times New Roman"/>
                <w:sz w:val="20"/>
                <w:lang w:val="sr-Cyrl-RS"/>
              </w:rPr>
              <w:t>2,3</w:t>
            </w:r>
          </w:p>
        </w:tc>
        <w:tc>
          <w:tcPr>
            <w:tcW w:w="304" w:type="pct"/>
          </w:tcPr>
          <w:p w14:paraId="2E954EAF" w14:textId="77777777" w:rsidR="003672C9" w:rsidRPr="004B23FB" w:rsidRDefault="003672C9" w:rsidP="00902C88">
            <w:pPr>
              <w:spacing w:after="0" w:line="240" w:lineRule="auto"/>
              <w:jc w:val="both"/>
              <w:rPr>
                <w:rFonts w:eastAsia="Times New Roman"/>
                <w:bCs/>
                <w:sz w:val="20"/>
                <w:lang w:val="sr-Cyrl-RS"/>
              </w:rPr>
            </w:pPr>
            <w:r w:rsidRPr="004B23FB">
              <w:rPr>
                <w:rFonts w:eastAsia="Times New Roman"/>
                <w:sz w:val="20"/>
                <w:lang w:val="sr-Cyrl-RS"/>
              </w:rPr>
              <w:t>4,2</w:t>
            </w:r>
          </w:p>
        </w:tc>
        <w:tc>
          <w:tcPr>
            <w:tcW w:w="304" w:type="pct"/>
          </w:tcPr>
          <w:p w14:paraId="30F849CB" w14:textId="77777777" w:rsidR="003672C9" w:rsidRPr="004B23FB" w:rsidRDefault="003672C9" w:rsidP="00902C88">
            <w:pPr>
              <w:spacing w:after="0" w:line="240" w:lineRule="auto"/>
              <w:jc w:val="both"/>
              <w:rPr>
                <w:rFonts w:eastAsia="Times New Roman"/>
                <w:bCs/>
                <w:sz w:val="20"/>
                <w:lang w:val="sr-Cyrl-RS"/>
              </w:rPr>
            </w:pPr>
            <w:r w:rsidRPr="004B23FB">
              <w:rPr>
                <w:rFonts w:eastAsia="Times New Roman"/>
                <w:sz w:val="20"/>
                <w:lang w:val="sr-Cyrl-RS"/>
              </w:rPr>
              <w:t>2,6</w:t>
            </w:r>
          </w:p>
        </w:tc>
        <w:tc>
          <w:tcPr>
            <w:tcW w:w="304" w:type="pct"/>
          </w:tcPr>
          <w:p w14:paraId="4033CFC1" w14:textId="77777777" w:rsidR="003672C9" w:rsidRPr="004B23FB" w:rsidRDefault="003672C9" w:rsidP="00902C88">
            <w:pPr>
              <w:spacing w:after="0" w:line="240" w:lineRule="auto"/>
              <w:jc w:val="both"/>
              <w:rPr>
                <w:rFonts w:eastAsia="Times New Roman"/>
                <w:bCs/>
                <w:sz w:val="20"/>
                <w:lang w:val="sr-Cyrl-RS"/>
              </w:rPr>
            </w:pPr>
            <w:r w:rsidRPr="004B23FB">
              <w:rPr>
                <w:rFonts w:eastAsia="Times New Roman"/>
                <w:sz w:val="20"/>
                <w:lang w:val="sr-Cyrl-RS"/>
              </w:rPr>
              <w:t>8,6</w:t>
            </w:r>
          </w:p>
        </w:tc>
        <w:tc>
          <w:tcPr>
            <w:tcW w:w="304" w:type="pct"/>
          </w:tcPr>
          <w:p w14:paraId="1EB6053E" w14:textId="77777777" w:rsidR="003672C9" w:rsidRPr="004B23FB" w:rsidRDefault="003672C9" w:rsidP="00902C88">
            <w:pPr>
              <w:spacing w:after="0" w:line="240" w:lineRule="auto"/>
              <w:jc w:val="both"/>
              <w:rPr>
                <w:rFonts w:eastAsia="Times New Roman"/>
                <w:bCs/>
                <w:sz w:val="20"/>
                <w:lang w:val="sr-Cyrl-RS"/>
              </w:rPr>
            </w:pPr>
            <w:r w:rsidRPr="004B23FB">
              <w:rPr>
                <w:rFonts w:eastAsia="Times New Roman"/>
                <w:sz w:val="20"/>
                <w:lang w:val="sr-Cyrl-RS"/>
              </w:rPr>
              <w:t>7,0</w:t>
            </w:r>
          </w:p>
        </w:tc>
        <w:tc>
          <w:tcPr>
            <w:tcW w:w="608" w:type="pct"/>
          </w:tcPr>
          <w:p w14:paraId="47F3E51A" w14:textId="77777777" w:rsidR="003672C9" w:rsidRPr="004B23FB" w:rsidRDefault="003672C9" w:rsidP="00902C88">
            <w:pPr>
              <w:spacing w:after="0" w:line="240" w:lineRule="auto"/>
              <w:jc w:val="both"/>
              <w:rPr>
                <w:rFonts w:eastAsia="Times New Roman"/>
                <w:bCs/>
                <w:sz w:val="20"/>
                <w:lang w:val="sr-Cyrl-RS"/>
              </w:rPr>
            </w:pPr>
            <w:r w:rsidRPr="004B23FB">
              <w:rPr>
                <w:rFonts w:eastAsia="Times New Roman"/>
                <w:sz w:val="20"/>
                <w:lang w:val="sr-Cyrl-RS"/>
              </w:rPr>
              <w:t>5,4</w:t>
            </w:r>
          </w:p>
        </w:tc>
      </w:tr>
    </w:tbl>
    <w:p w14:paraId="5839199E" w14:textId="77777777" w:rsidR="003672C9" w:rsidRPr="004B23FB" w:rsidRDefault="003672C9" w:rsidP="003672C9">
      <w:pPr>
        <w:spacing w:after="0" w:line="240" w:lineRule="auto"/>
        <w:rPr>
          <w:rFonts w:eastAsia="Calibri"/>
          <w:b/>
          <w:lang w:val="sr-Cyrl-RS"/>
        </w:rPr>
      </w:pPr>
    </w:p>
    <w:p w14:paraId="2198B26B" w14:textId="77777777" w:rsidR="003672C9" w:rsidRPr="004B23FB" w:rsidRDefault="003672C9" w:rsidP="003672C9">
      <w:pPr>
        <w:spacing w:after="0" w:line="240" w:lineRule="auto"/>
        <w:rPr>
          <w:rFonts w:eastAsia="Calibri"/>
          <w:lang w:val="sr-Cyrl-RS"/>
        </w:rPr>
      </w:pPr>
      <w:r w:rsidRPr="004B23FB">
        <w:rPr>
          <w:rFonts w:eastAsia="Calibri"/>
          <w:lang w:val="sr-Cyrl-RS"/>
        </w:rPr>
        <w:t>Анализом података за облачност у периоду 1981. до 2010. год. може се констатовати:</w:t>
      </w:r>
    </w:p>
    <w:p w14:paraId="7A017B8C" w14:textId="77777777" w:rsidR="003672C9" w:rsidRPr="004B23FB" w:rsidRDefault="003672C9" w:rsidP="003672C9">
      <w:pPr>
        <w:numPr>
          <w:ilvl w:val="0"/>
          <w:numId w:val="26"/>
        </w:numPr>
        <w:spacing w:after="0" w:line="240" w:lineRule="auto"/>
        <w:jc w:val="both"/>
        <w:rPr>
          <w:rFonts w:eastAsia="Calibri"/>
          <w:lang w:val="sr-Cyrl-RS"/>
        </w:rPr>
      </w:pPr>
      <w:r w:rsidRPr="004B23FB">
        <w:rPr>
          <w:rFonts w:eastAsia="Calibri"/>
          <w:lang w:val="sr-Cyrl-RS"/>
        </w:rPr>
        <w:t>Укупни годишњи просек сијања Сунца износи 2.053,3 сати,</w:t>
      </w:r>
    </w:p>
    <w:p w14:paraId="25EDB168" w14:textId="77777777" w:rsidR="003672C9" w:rsidRPr="004B23FB" w:rsidRDefault="003672C9" w:rsidP="003672C9">
      <w:pPr>
        <w:numPr>
          <w:ilvl w:val="0"/>
          <w:numId w:val="26"/>
        </w:numPr>
        <w:spacing w:after="0" w:line="240" w:lineRule="auto"/>
        <w:jc w:val="both"/>
        <w:rPr>
          <w:rFonts w:eastAsia="Calibri"/>
          <w:lang w:val="sr-Cyrl-RS"/>
        </w:rPr>
      </w:pPr>
      <w:r w:rsidRPr="004B23FB">
        <w:rPr>
          <w:rFonts w:eastAsia="Calibri"/>
          <w:lang w:val="sr-Cyrl-RS"/>
        </w:rPr>
        <w:t>Укупни број ведрих дана износи око 62 дана, док је средњи број облачних дана 133 и</w:t>
      </w:r>
    </w:p>
    <w:p w14:paraId="2ABBACE3" w14:textId="77777777" w:rsidR="003672C9" w:rsidRPr="004B23FB" w:rsidRDefault="003672C9" w:rsidP="003672C9">
      <w:pPr>
        <w:numPr>
          <w:ilvl w:val="0"/>
          <w:numId w:val="26"/>
        </w:numPr>
        <w:spacing w:after="0" w:line="240" w:lineRule="auto"/>
        <w:jc w:val="both"/>
        <w:rPr>
          <w:rFonts w:eastAsia="Calibri"/>
          <w:lang w:val="sr-Cyrl-RS"/>
        </w:rPr>
      </w:pPr>
      <w:r w:rsidRPr="004B23FB">
        <w:rPr>
          <w:rFonts w:eastAsia="Calibri"/>
          <w:lang w:val="sr-Cyrl-RS"/>
        </w:rPr>
        <w:t>Период јун-септембар је најмање облачан док је у периоду новембар-фебруар облачност највећа.</w:t>
      </w:r>
    </w:p>
    <w:p w14:paraId="7CE44C97" w14:textId="77777777" w:rsidR="003672C9" w:rsidRPr="004B23FB" w:rsidRDefault="003672C9" w:rsidP="003672C9">
      <w:pPr>
        <w:rPr>
          <w:lang w:val="sr-Cyrl-RS"/>
        </w:rPr>
      </w:pPr>
    </w:p>
    <w:p w14:paraId="5D5B2BAC" w14:textId="77777777" w:rsidR="003672C9" w:rsidRPr="004B23FB" w:rsidRDefault="003672C9" w:rsidP="003672C9">
      <w:pPr>
        <w:spacing w:after="0" w:line="240" w:lineRule="auto"/>
        <w:jc w:val="both"/>
        <w:rPr>
          <w:rFonts w:eastAsia="Calibri"/>
          <w:i/>
          <w:iCs/>
          <w:u w:val="single"/>
          <w:lang w:val="sr-Cyrl-RS"/>
        </w:rPr>
      </w:pPr>
      <w:r w:rsidRPr="004B23FB">
        <w:rPr>
          <w:rFonts w:eastAsia="Calibri"/>
          <w:i/>
          <w:iCs/>
          <w:u w:val="single"/>
          <w:lang w:val="sr-Cyrl-RS"/>
        </w:rPr>
        <w:t>Ваздушна струјања (ветрови)</w:t>
      </w:r>
    </w:p>
    <w:p w14:paraId="0DA75834" w14:textId="77777777" w:rsidR="003672C9" w:rsidRPr="004B23FB" w:rsidRDefault="003672C9" w:rsidP="003672C9">
      <w:pPr>
        <w:spacing w:after="0" w:line="240" w:lineRule="auto"/>
        <w:rPr>
          <w:rFonts w:eastAsia="Calibri"/>
          <w:lang w:val="sr-Cyrl-RS"/>
        </w:rPr>
      </w:pPr>
    </w:p>
    <w:p w14:paraId="67EF79E3" w14:textId="41CED9E3" w:rsidR="003672C9" w:rsidRPr="004B23FB" w:rsidRDefault="003672C9" w:rsidP="003672C9">
      <w:pPr>
        <w:spacing w:after="0" w:line="240" w:lineRule="auto"/>
        <w:jc w:val="both"/>
        <w:rPr>
          <w:rFonts w:eastAsia="Calibri"/>
          <w:lang w:val="sr-Cyrl-RS"/>
        </w:rPr>
      </w:pPr>
      <w:r w:rsidRPr="004B23FB">
        <w:rPr>
          <w:rFonts w:eastAsia="Calibri"/>
          <w:lang w:val="sr-Cyrl-RS"/>
        </w:rPr>
        <w:t>Расположиви нумерички подаци о честинама јављања и интензитету ветрова из стандардних осам праваца, као и тишина (‰) у периоду од 1981. до 2010. год. дати су за станицу на Црном Врху (</w:t>
      </w:r>
      <w:r w:rsidRPr="004B23FB">
        <w:rPr>
          <w:rFonts w:eastAsia="Calibri"/>
          <w:lang w:val="sr-Cyrl-RS"/>
        </w:rPr>
        <w:fldChar w:fldCharType="begin"/>
      </w:r>
      <w:r w:rsidRPr="004B23FB">
        <w:rPr>
          <w:rFonts w:eastAsia="Calibri"/>
          <w:lang w:val="sr-Cyrl-RS"/>
        </w:rPr>
        <w:instrText xml:space="preserve"> REF _Ref54075478 \h  \* MERGEFORMAT </w:instrText>
      </w:r>
      <w:r w:rsidRPr="004B23FB">
        <w:rPr>
          <w:rFonts w:eastAsia="Calibri"/>
          <w:lang w:val="sr-Cyrl-RS"/>
        </w:rPr>
      </w:r>
      <w:r w:rsidRPr="004B23FB">
        <w:rPr>
          <w:rFonts w:eastAsia="Calibri"/>
          <w:lang w:val="sr-Cyrl-RS"/>
        </w:rPr>
        <w:fldChar w:fldCharType="separate"/>
      </w:r>
      <w:r w:rsidR="0073596D" w:rsidRPr="00A448E9">
        <w:rPr>
          <w:lang w:val="sr-Cyrl-RS"/>
        </w:rPr>
        <w:t xml:space="preserve">Табела </w:t>
      </w:r>
      <w:r w:rsidR="0073596D" w:rsidRPr="00A448E9">
        <w:rPr>
          <w:noProof/>
          <w:lang w:val="sr-Cyrl-RS"/>
        </w:rPr>
        <w:t>11</w:t>
      </w:r>
      <w:r w:rsidRPr="004B23FB">
        <w:rPr>
          <w:rFonts w:eastAsia="Calibri"/>
          <w:lang w:val="sr-Cyrl-RS"/>
        </w:rPr>
        <w:fldChar w:fldCharType="end"/>
      </w:r>
      <w:r w:rsidRPr="004B23FB">
        <w:rPr>
          <w:rFonts w:eastAsia="Calibri"/>
          <w:lang w:val="sr-Cyrl-RS"/>
        </w:rPr>
        <w:t>). За 2019. год. не постоје нумерички подаци.</w:t>
      </w:r>
    </w:p>
    <w:p w14:paraId="6923DFBD" w14:textId="77777777" w:rsidR="003672C9" w:rsidRPr="004B23FB" w:rsidRDefault="003672C9" w:rsidP="003672C9">
      <w:pPr>
        <w:spacing w:after="0" w:line="240" w:lineRule="auto"/>
        <w:rPr>
          <w:rFonts w:eastAsia="Calibri"/>
          <w:lang w:val="sr-Cyrl-RS"/>
        </w:rPr>
      </w:pPr>
    </w:p>
    <w:p w14:paraId="204B538B" w14:textId="68799792" w:rsidR="003672C9" w:rsidRPr="005F1FD4" w:rsidRDefault="003672C9" w:rsidP="003672C9">
      <w:pPr>
        <w:pStyle w:val="Caption"/>
        <w:keepNext/>
        <w:rPr>
          <w:i w:val="0"/>
          <w:color w:val="auto"/>
          <w:sz w:val="20"/>
          <w:lang w:val="sr-Cyrl-RS"/>
        </w:rPr>
      </w:pPr>
      <w:bookmarkStart w:id="85" w:name="_Ref54075478"/>
      <w:bookmarkStart w:id="86" w:name="_Toc56782534"/>
      <w:bookmarkStart w:id="87" w:name="_Toc59001388"/>
      <w:bookmarkStart w:id="88" w:name="_Toc69205858"/>
      <w:r w:rsidRPr="005F1FD4">
        <w:rPr>
          <w:i w:val="0"/>
          <w:color w:val="auto"/>
          <w:sz w:val="20"/>
          <w:lang w:val="sr-Cyrl-RS"/>
        </w:rPr>
        <w:t xml:space="preserve">Табела </w:t>
      </w:r>
      <w:r w:rsidRPr="004B23FB">
        <w:rPr>
          <w:i w:val="0"/>
          <w:color w:val="auto"/>
          <w:sz w:val="20"/>
        </w:rPr>
        <w:fldChar w:fldCharType="begin"/>
      </w:r>
      <w:r w:rsidRPr="005F1FD4">
        <w:rPr>
          <w:i w:val="0"/>
          <w:color w:val="auto"/>
          <w:sz w:val="20"/>
          <w:lang w:val="sr-Cyrl-RS"/>
        </w:rPr>
        <w:instrText xml:space="preserve"> </w:instrText>
      </w:r>
      <w:r w:rsidRPr="004B23FB">
        <w:rPr>
          <w:i w:val="0"/>
          <w:color w:val="auto"/>
          <w:sz w:val="20"/>
        </w:rPr>
        <w:instrText>SEQ</w:instrText>
      </w:r>
      <w:r w:rsidRPr="005F1FD4">
        <w:rPr>
          <w:i w:val="0"/>
          <w:color w:val="auto"/>
          <w:sz w:val="20"/>
          <w:lang w:val="sr-Cyrl-RS"/>
        </w:rPr>
        <w:instrText xml:space="preserve"> Табела \* </w:instrText>
      </w:r>
      <w:r w:rsidRPr="004B23FB">
        <w:rPr>
          <w:i w:val="0"/>
          <w:color w:val="auto"/>
          <w:sz w:val="20"/>
        </w:rPr>
        <w:instrText>ARABIC</w:instrText>
      </w:r>
      <w:r w:rsidRPr="005F1FD4">
        <w:rPr>
          <w:i w:val="0"/>
          <w:color w:val="auto"/>
          <w:sz w:val="20"/>
          <w:lang w:val="sr-Cyrl-RS"/>
        </w:rPr>
        <w:instrText xml:space="preserve"> </w:instrText>
      </w:r>
      <w:r w:rsidRPr="004B23FB">
        <w:rPr>
          <w:i w:val="0"/>
          <w:color w:val="auto"/>
          <w:sz w:val="20"/>
        </w:rPr>
        <w:fldChar w:fldCharType="separate"/>
      </w:r>
      <w:r w:rsidR="0073596D" w:rsidRPr="005F1FD4">
        <w:rPr>
          <w:i w:val="0"/>
          <w:noProof/>
          <w:color w:val="auto"/>
          <w:sz w:val="20"/>
          <w:lang w:val="sr-Cyrl-RS"/>
        </w:rPr>
        <w:t>11</w:t>
      </w:r>
      <w:r w:rsidRPr="004B23FB">
        <w:rPr>
          <w:i w:val="0"/>
          <w:color w:val="auto"/>
          <w:sz w:val="20"/>
        </w:rPr>
        <w:fldChar w:fldCharType="end"/>
      </w:r>
      <w:bookmarkEnd w:id="85"/>
      <w:r w:rsidRPr="005F1FD4">
        <w:rPr>
          <w:i w:val="0"/>
          <w:color w:val="auto"/>
          <w:sz w:val="20"/>
          <w:lang w:val="sr-Cyrl-RS"/>
        </w:rPr>
        <w:t xml:space="preserve"> Релативне честине ветра по правцима и тишине у промилима и средње брзине ветра </w:t>
      </w:r>
      <w:r w:rsidRPr="004B23FB">
        <w:rPr>
          <w:i w:val="0"/>
          <w:color w:val="auto"/>
          <w:sz w:val="20"/>
        </w:rPr>
        <w:t>m</w:t>
      </w:r>
      <w:r w:rsidRPr="005F1FD4">
        <w:rPr>
          <w:i w:val="0"/>
          <w:color w:val="auto"/>
          <w:sz w:val="20"/>
          <w:lang w:val="sr-Cyrl-RS"/>
        </w:rPr>
        <w:t>/</w:t>
      </w:r>
      <w:r w:rsidRPr="004B23FB">
        <w:rPr>
          <w:i w:val="0"/>
          <w:color w:val="auto"/>
          <w:sz w:val="20"/>
        </w:rPr>
        <w:t>s</w:t>
      </w:r>
      <w:r w:rsidRPr="005F1FD4">
        <w:rPr>
          <w:i w:val="0"/>
          <w:color w:val="auto"/>
          <w:sz w:val="20"/>
          <w:lang w:val="sr-Cyrl-RS"/>
        </w:rPr>
        <w:t xml:space="preserve"> у периоду од 1981. до 2010. г</w:t>
      </w:r>
      <w:r w:rsidRPr="004B23FB">
        <w:rPr>
          <w:i w:val="0"/>
          <w:color w:val="auto"/>
          <w:sz w:val="20"/>
          <w:lang w:val="sr-Cyrl-RS"/>
        </w:rPr>
        <w:t>од</w:t>
      </w:r>
      <w:r w:rsidRPr="005F1FD4">
        <w:rPr>
          <w:i w:val="0"/>
          <w:color w:val="auto"/>
          <w:sz w:val="20"/>
          <w:lang w:val="sr-Cyrl-RS"/>
        </w:rPr>
        <w:t>.</w:t>
      </w:r>
      <w:bookmarkEnd w:id="86"/>
      <w:bookmarkEnd w:id="87"/>
      <w:bookmarkEnd w:id="88"/>
    </w:p>
    <w:tbl>
      <w:tblPr>
        <w:tblW w:w="5000" w:type="pct"/>
        <w:tbl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blBorders>
        <w:tblCellMar>
          <w:left w:w="0" w:type="dxa"/>
          <w:right w:w="0" w:type="dxa"/>
        </w:tblCellMar>
        <w:tblLook w:val="04A0" w:firstRow="1" w:lastRow="0" w:firstColumn="1" w:lastColumn="0" w:noHBand="0" w:noVBand="1"/>
      </w:tblPr>
      <w:tblGrid>
        <w:gridCol w:w="1471"/>
        <w:gridCol w:w="341"/>
        <w:gridCol w:w="518"/>
        <w:gridCol w:w="343"/>
        <w:gridCol w:w="480"/>
        <w:gridCol w:w="337"/>
        <w:gridCol w:w="448"/>
        <w:gridCol w:w="338"/>
        <w:gridCol w:w="453"/>
        <w:gridCol w:w="289"/>
        <w:gridCol w:w="549"/>
        <w:gridCol w:w="401"/>
        <w:gridCol w:w="642"/>
        <w:gridCol w:w="338"/>
        <w:gridCol w:w="674"/>
        <w:gridCol w:w="433"/>
        <w:gridCol w:w="614"/>
        <w:gridCol w:w="393"/>
      </w:tblGrid>
      <w:tr w:rsidR="003672C9" w:rsidRPr="004B23FB" w14:paraId="4288E029" w14:textId="77777777" w:rsidTr="00902C88">
        <w:tc>
          <w:tcPr>
            <w:tcW w:w="812" w:type="pct"/>
            <w:shd w:val="clear" w:color="auto" w:fill="45A595"/>
            <w:vAlign w:val="center"/>
            <w:hideMark/>
          </w:tcPr>
          <w:p w14:paraId="04D0B4F8" w14:textId="77777777" w:rsidR="003672C9" w:rsidRPr="004B23FB" w:rsidRDefault="003672C9" w:rsidP="00902C88">
            <w:pPr>
              <w:spacing w:after="0" w:line="240" w:lineRule="auto"/>
              <w:jc w:val="center"/>
              <w:rPr>
                <w:rFonts w:eastAsia="Times New Roman"/>
                <w:b/>
                <w:color w:val="FFFFFF"/>
                <w:sz w:val="20"/>
                <w:lang w:val="sr-Cyrl-RS" w:eastAsia="en-GB"/>
              </w:rPr>
            </w:pPr>
            <w:r w:rsidRPr="004B23FB">
              <w:rPr>
                <w:rFonts w:eastAsia="Times New Roman"/>
                <w:b/>
                <w:color w:val="FFFFFF"/>
                <w:sz w:val="20"/>
                <w:lang w:val="sr-Cyrl-RS"/>
              </w:rPr>
              <w:t>Правац</w:t>
            </w:r>
          </w:p>
        </w:tc>
        <w:tc>
          <w:tcPr>
            <w:tcW w:w="188" w:type="pct"/>
            <w:shd w:val="clear" w:color="auto" w:fill="45A595"/>
            <w:vAlign w:val="center"/>
            <w:hideMark/>
          </w:tcPr>
          <w:p w14:paraId="55BB4DC8" w14:textId="77777777" w:rsidR="003672C9" w:rsidRPr="004B23FB" w:rsidRDefault="003672C9" w:rsidP="00902C88">
            <w:pPr>
              <w:spacing w:after="0" w:line="240" w:lineRule="auto"/>
              <w:jc w:val="center"/>
              <w:rPr>
                <w:rFonts w:eastAsia="Times New Roman"/>
                <w:b/>
                <w:color w:val="FFFFFF"/>
                <w:sz w:val="20"/>
                <w:lang w:val="sr-Cyrl-RS" w:eastAsia="en-GB"/>
              </w:rPr>
            </w:pPr>
            <w:r w:rsidRPr="004B23FB">
              <w:rPr>
                <w:rFonts w:eastAsia="Times New Roman"/>
                <w:b/>
                <w:color w:val="FFFFFF"/>
                <w:sz w:val="20"/>
                <w:lang w:val="sr-Cyrl-RS" w:eastAsia="en-GB"/>
              </w:rPr>
              <w:t>N</w:t>
            </w:r>
          </w:p>
        </w:tc>
        <w:tc>
          <w:tcPr>
            <w:tcW w:w="286" w:type="pct"/>
            <w:shd w:val="clear" w:color="auto" w:fill="45A595"/>
            <w:vAlign w:val="center"/>
            <w:hideMark/>
          </w:tcPr>
          <w:p w14:paraId="0DA3DAA2" w14:textId="77777777" w:rsidR="003672C9" w:rsidRPr="004B23FB" w:rsidRDefault="003672C9" w:rsidP="00902C88">
            <w:pPr>
              <w:spacing w:after="0" w:line="240" w:lineRule="auto"/>
              <w:jc w:val="center"/>
              <w:rPr>
                <w:rFonts w:eastAsia="Times New Roman"/>
                <w:b/>
                <w:color w:val="FFFFFF"/>
                <w:sz w:val="20"/>
                <w:lang w:val="sr-Cyrl-RS" w:eastAsia="en-GB"/>
              </w:rPr>
            </w:pPr>
            <w:r w:rsidRPr="004B23FB">
              <w:rPr>
                <w:rFonts w:eastAsia="Times New Roman"/>
                <w:b/>
                <w:color w:val="FFFFFF"/>
                <w:sz w:val="20"/>
                <w:lang w:val="sr-Cyrl-RS" w:eastAsia="en-GB"/>
              </w:rPr>
              <w:t>NNE</w:t>
            </w:r>
          </w:p>
        </w:tc>
        <w:tc>
          <w:tcPr>
            <w:tcW w:w="189" w:type="pct"/>
            <w:shd w:val="clear" w:color="auto" w:fill="45A595"/>
            <w:vAlign w:val="center"/>
            <w:hideMark/>
          </w:tcPr>
          <w:p w14:paraId="62073EAF" w14:textId="77777777" w:rsidR="003672C9" w:rsidRPr="004B23FB" w:rsidRDefault="003672C9" w:rsidP="00902C88">
            <w:pPr>
              <w:spacing w:after="0" w:line="240" w:lineRule="auto"/>
              <w:jc w:val="center"/>
              <w:rPr>
                <w:rFonts w:eastAsia="Times New Roman"/>
                <w:b/>
                <w:color w:val="FFFFFF"/>
                <w:sz w:val="20"/>
                <w:lang w:val="sr-Cyrl-RS" w:eastAsia="en-GB"/>
              </w:rPr>
            </w:pPr>
            <w:r w:rsidRPr="004B23FB">
              <w:rPr>
                <w:rFonts w:eastAsia="Times New Roman"/>
                <w:b/>
                <w:color w:val="FFFFFF"/>
                <w:sz w:val="20"/>
                <w:lang w:val="sr-Cyrl-RS" w:eastAsia="en-GB"/>
              </w:rPr>
              <w:t>NE</w:t>
            </w:r>
          </w:p>
        </w:tc>
        <w:tc>
          <w:tcPr>
            <w:tcW w:w="265" w:type="pct"/>
            <w:shd w:val="clear" w:color="auto" w:fill="45A595"/>
            <w:vAlign w:val="center"/>
            <w:hideMark/>
          </w:tcPr>
          <w:p w14:paraId="4AFCA481" w14:textId="77777777" w:rsidR="003672C9" w:rsidRPr="004B23FB" w:rsidRDefault="003672C9" w:rsidP="00902C88">
            <w:pPr>
              <w:spacing w:after="0" w:line="240" w:lineRule="auto"/>
              <w:jc w:val="center"/>
              <w:rPr>
                <w:rFonts w:eastAsia="Times New Roman"/>
                <w:b/>
                <w:color w:val="FFFFFF"/>
                <w:sz w:val="20"/>
                <w:lang w:val="sr-Cyrl-RS" w:eastAsia="en-GB"/>
              </w:rPr>
            </w:pPr>
            <w:r w:rsidRPr="004B23FB">
              <w:rPr>
                <w:rFonts w:eastAsia="Times New Roman"/>
                <w:b/>
                <w:color w:val="FFFFFF"/>
                <w:sz w:val="20"/>
                <w:lang w:val="sr-Cyrl-RS" w:eastAsia="en-GB"/>
              </w:rPr>
              <w:t>ENE</w:t>
            </w:r>
          </w:p>
        </w:tc>
        <w:tc>
          <w:tcPr>
            <w:tcW w:w="186" w:type="pct"/>
            <w:shd w:val="clear" w:color="auto" w:fill="45A595"/>
            <w:vAlign w:val="center"/>
            <w:hideMark/>
          </w:tcPr>
          <w:p w14:paraId="593FB60A" w14:textId="77777777" w:rsidR="003672C9" w:rsidRPr="004B23FB" w:rsidRDefault="003672C9" w:rsidP="00902C88">
            <w:pPr>
              <w:spacing w:after="0" w:line="240" w:lineRule="auto"/>
              <w:jc w:val="center"/>
              <w:rPr>
                <w:rFonts w:eastAsia="Times New Roman"/>
                <w:b/>
                <w:color w:val="FFFFFF"/>
                <w:sz w:val="20"/>
                <w:lang w:val="sr-Cyrl-RS" w:eastAsia="en-GB"/>
              </w:rPr>
            </w:pPr>
            <w:r w:rsidRPr="004B23FB">
              <w:rPr>
                <w:rFonts w:eastAsia="Times New Roman"/>
                <w:b/>
                <w:color w:val="FFFFFF"/>
                <w:sz w:val="20"/>
                <w:lang w:val="sr-Cyrl-RS" w:eastAsia="en-GB"/>
              </w:rPr>
              <w:t>E</w:t>
            </w:r>
          </w:p>
        </w:tc>
        <w:tc>
          <w:tcPr>
            <w:tcW w:w="247" w:type="pct"/>
            <w:shd w:val="clear" w:color="auto" w:fill="45A595"/>
            <w:vAlign w:val="center"/>
            <w:hideMark/>
          </w:tcPr>
          <w:p w14:paraId="7C377AEA" w14:textId="77777777" w:rsidR="003672C9" w:rsidRPr="004B23FB" w:rsidRDefault="003672C9" w:rsidP="00902C88">
            <w:pPr>
              <w:spacing w:after="0" w:line="240" w:lineRule="auto"/>
              <w:jc w:val="center"/>
              <w:rPr>
                <w:rFonts w:eastAsia="Times New Roman"/>
                <w:b/>
                <w:color w:val="FFFFFF"/>
                <w:sz w:val="20"/>
                <w:lang w:val="sr-Cyrl-RS" w:eastAsia="en-GB"/>
              </w:rPr>
            </w:pPr>
            <w:r w:rsidRPr="004B23FB">
              <w:rPr>
                <w:rFonts w:eastAsia="Times New Roman"/>
                <w:b/>
                <w:color w:val="FFFFFF"/>
                <w:sz w:val="20"/>
                <w:lang w:val="sr-Cyrl-RS" w:eastAsia="en-GB"/>
              </w:rPr>
              <w:t>ESE</w:t>
            </w:r>
          </w:p>
        </w:tc>
        <w:tc>
          <w:tcPr>
            <w:tcW w:w="186" w:type="pct"/>
            <w:shd w:val="clear" w:color="auto" w:fill="45A595"/>
            <w:vAlign w:val="center"/>
            <w:hideMark/>
          </w:tcPr>
          <w:p w14:paraId="777368AD" w14:textId="77777777" w:rsidR="003672C9" w:rsidRPr="004B23FB" w:rsidRDefault="003672C9" w:rsidP="00902C88">
            <w:pPr>
              <w:spacing w:after="0" w:line="240" w:lineRule="auto"/>
              <w:jc w:val="center"/>
              <w:rPr>
                <w:rFonts w:eastAsia="Times New Roman"/>
                <w:b/>
                <w:color w:val="FFFFFF"/>
                <w:sz w:val="20"/>
                <w:lang w:val="sr-Cyrl-RS" w:eastAsia="en-GB"/>
              </w:rPr>
            </w:pPr>
            <w:r w:rsidRPr="004B23FB">
              <w:rPr>
                <w:rFonts w:eastAsia="Times New Roman"/>
                <w:b/>
                <w:color w:val="FFFFFF"/>
                <w:sz w:val="20"/>
                <w:lang w:val="sr-Cyrl-RS" w:eastAsia="en-GB"/>
              </w:rPr>
              <w:t>SE</w:t>
            </w:r>
          </w:p>
        </w:tc>
        <w:tc>
          <w:tcPr>
            <w:tcW w:w="250" w:type="pct"/>
            <w:shd w:val="clear" w:color="auto" w:fill="45A595"/>
            <w:vAlign w:val="center"/>
            <w:hideMark/>
          </w:tcPr>
          <w:p w14:paraId="2183B6DA" w14:textId="77777777" w:rsidR="003672C9" w:rsidRPr="004B23FB" w:rsidRDefault="003672C9" w:rsidP="00902C88">
            <w:pPr>
              <w:spacing w:after="0" w:line="240" w:lineRule="auto"/>
              <w:jc w:val="center"/>
              <w:rPr>
                <w:rFonts w:eastAsia="Times New Roman"/>
                <w:b/>
                <w:color w:val="FFFFFF"/>
                <w:sz w:val="20"/>
                <w:lang w:val="sr-Cyrl-RS" w:eastAsia="en-GB"/>
              </w:rPr>
            </w:pPr>
            <w:r w:rsidRPr="004B23FB">
              <w:rPr>
                <w:rFonts w:eastAsia="Times New Roman"/>
                <w:b/>
                <w:color w:val="FFFFFF"/>
                <w:sz w:val="20"/>
                <w:lang w:val="sr-Cyrl-RS" w:eastAsia="en-GB"/>
              </w:rPr>
              <w:t>SSE</w:t>
            </w:r>
          </w:p>
        </w:tc>
        <w:tc>
          <w:tcPr>
            <w:tcW w:w="159" w:type="pct"/>
            <w:shd w:val="clear" w:color="auto" w:fill="45A595"/>
            <w:vAlign w:val="center"/>
            <w:hideMark/>
          </w:tcPr>
          <w:p w14:paraId="550A825D" w14:textId="77777777" w:rsidR="003672C9" w:rsidRPr="004B23FB" w:rsidRDefault="003672C9" w:rsidP="00902C88">
            <w:pPr>
              <w:spacing w:after="0" w:line="240" w:lineRule="auto"/>
              <w:jc w:val="center"/>
              <w:rPr>
                <w:rFonts w:eastAsia="Times New Roman"/>
                <w:b/>
                <w:color w:val="FFFFFF"/>
                <w:sz w:val="20"/>
                <w:lang w:val="sr-Cyrl-RS" w:eastAsia="en-GB"/>
              </w:rPr>
            </w:pPr>
            <w:r w:rsidRPr="004B23FB">
              <w:rPr>
                <w:rFonts w:eastAsia="Times New Roman"/>
                <w:b/>
                <w:color w:val="FFFFFF"/>
                <w:sz w:val="20"/>
                <w:lang w:val="sr-Cyrl-RS" w:eastAsia="en-GB"/>
              </w:rPr>
              <w:t>S</w:t>
            </w:r>
          </w:p>
        </w:tc>
        <w:tc>
          <w:tcPr>
            <w:tcW w:w="303" w:type="pct"/>
            <w:shd w:val="clear" w:color="auto" w:fill="45A595"/>
            <w:vAlign w:val="center"/>
            <w:hideMark/>
          </w:tcPr>
          <w:p w14:paraId="0F381A55" w14:textId="77777777" w:rsidR="003672C9" w:rsidRPr="004B23FB" w:rsidRDefault="003672C9" w:rsidP="00902C88">
            <w:pPr>
              <w:spacing w:after="0" w:line="240" w:lineRule="auto"/>
              <w:jc w:val="center"/>
              <w:rPr>
                <w:rFonts w:eastAsia="Times New Roman"/>
                <w:b/>
                <w:color w:val="FFFFFF"/>
                <w:sz w:val="20"/>
                <w:lang w:val="sr-Cyrl-RS" w:eastAsia="en-GB"/>
              </w:rPr>
            </w:pPr>
            <w:r w:rsidRPr="004B23FB">
              <w:rPr>
                <w:rFonts w:eastAsia="Times New Roman"/>
                <w:b/>
                <w:color w:val="FFFFFF"/>
                <w:sz w:val="20"/>
                <w:lang w:val="sr-Cyrl-RS" w:eastAsia="en-GB"/>
              </w:rPr>
              <w:t>SSW</w:t>
            </w:r>
          </w:p>
        </w:tc>
        <w:tc>
          <w:tcPr>
            <w:tcW w:w="221" w:type="pct"/>
            <w:shd w:val="clear" w:color="auto" w:fill="45A595"/>
            <w:vAlign w:val="center"/>
            <w:hideMark/>
          </w:tcPr>
          <w:p w14:paraId="7656DB9C" w14:textId="77777777" w:rsidR="003672C9" w:rsidRPr="004B23FB" w:rsidRDefault="003672C9" w:rsidP="00902C88">
            <w:pPr>
              <w:spacing w:after="0" w:line="240" w:lineRule="auto"/>
              <w:jc w:val="center"/>
              <w:rPr>
                <w:rFonts w:eastAsia="Times New Roman"/>
                <w:b/>
                <w:color w:val="FFFFFF"/>
                <w:sz w:val="20"/>
                <w:lang w:val="sr-Cyrl-RS" w:eastAsia="en-GB"/>
              </w:rPr>
            </w:pPr>
            <w:r w:rsidRPr="004B23FB">
              <w:rPr>
                <w:rFonts w:eastAsia="Times New Roman"/>
                <w:b/>
                <w:color w:val="FFFFFF"/>
                <w:sz w:val="20"/>
                <w:lang w:val="sr-Cyrl-RS" w:eastAsia="en-GB"/>
              </w:rPr>
              <w:t>SW</w:t>
            </w:r>
          </w:p>
        </w:tc>
        <w:tc>
          <w:tcPr>
            <w:tcW w:w="354" w:type="pct"/>
            <w:shd w:val="clear" w:color="auto" w:fill="45A595"/>
            <w:vAlign w:val="center"/>
            <w:hideMark/>
          </w:tcPr>
          <w:p w14:paraId="7D33DA5E" w14:textId="77777777" w:rsidR="003672C9" w:rsidRPr="004B23FB" w:rsidRDefault="003672C9" w:rsidP="00902C88">
            <w:pPr>
              <w:spacing w:after="0" w:line="240" w:lineRule="auto"/>
              <w:jc w:val="center"/>
              <w:rPr>
                <w:rFonts w:eastAsia="Times New Roman"/>
                <w:b/>
                <w:color w:val="FFFFFF"/>
                <w:sz w:val="20"/>
                <w:lang w:val="sr-Cyrl-RS" w:eastAsia="en-GB"/>
              </w:rPr>
            </w:pPr>
            <w:r w:rsidRPr="004B23FB">
              <w:rPr>
                <w:rFonts w:eastAsia="Times New Roman"/>
                <w:b/>
                <w:color w:val="FFFFFF"/>
                <w:sz w:val="20"/>
                <w:lang w:val="sr-Cyrl-RS" w:eastAsia="en-GB"/>
              </w:rPr>
              <w:t>WSW</w:t>
            </w:r>
          </w:p>
        </w:tc>
        <w:tc>
          <w:tcPr>
            <w:tcW w:w="186" w:type="pct"/>
            <w:shd w:val="clear" w:color="auto" w:fill="45A595"/>
            <w:vAlign w:val="center"/>
            <w:hideMark/>
          </w:tcPr>
          <w:p w14:paraId="494D3B2A" w14:textId="77777777" w:rsidR="003672C9" w:rsidRPr="004B23FB" w:rsidRDefault="003672C9" w:rsidP="00902C88">
            <w:pPr>
              <w:spacing w:after="0" w:line="240" w:lineRule="auto"/>
              <w:jc w:val="center"/>
              <w:rPr>
                <w:rFonts w:eastAsia="Times New Roman"/>
                <w:b/>
                <w:color w:val="FFFFFF"/>
                <w:sz w:val="20"/>
                <w:lang w:val="sr-Cyrl-RS" w:eastAsia="en-GB"/>
              </w:rPr>
            </w:pPr>
            <w:r w:rsidRPr="004B23FB">
              <w:rPr>
                <w:rFonts w:eastAsia="Times New Roman"/>
                <w:b/>
                <w:color w:val="FFFFFF"/>
                <w:sz w:val="20"/>
                <w:lang w:val="sr-Cyrl-RS" w:eastAsia="en-GB"/>
              </w:rPr>
              <w:t>W</w:t>
            </w:r>
          </w:p>
        </w:tc>
        <w:tc>
          <w:tcPr>
            <w:tcW w:w="372" w:type="pct"/>
            <w:shd w:val="clear" w:color="auto" w:fill="45A595"/>
            <w:vAlign w:val="center"/>
            <w:hideMark/>
          </w:tcPr>
          <w:p w14:paraId="32E38D34" w14:textId="77777777" w:rsidR="003672C9" w:rsidRPr="004B23FB" w:rsidRDefault="003672C9" w:rsidP="00902C88">
            <w:pPr>
              <w:spacing w:after="0" w:line="240" w:lineRule="auto"/>
              <w:jc w:val="center"/>
              <w:rPr>
                <w:rFonts w:eastAsia="Times New Roman"/>
                <w:b/>
                <w:color w:val="FFFFFF"/>
                <w:sz w:val="20"/>
                <w:lang w:val="sr-Cyrl-RS" w:eastAsia="en-GB"/>
              </w:rPr>
            </w:pPr>
            <w:r w:rsidRPr="004B23FB">
              <w:rPr>
                <w:rFonts w:eastAsia="Times New Roman"/>
                <w:b/>
                <w:color w:val="FFFFFF"/>
                <w:sz w:val="20"/>
                <w:lang w:val="sr-Cyrl-RS" w:eastAsia="en-GB"/>
              </w:rPr>
              <w:t>WNW</w:t>
            </w:r>
          </w:p>
        </w:tc>
        <w:tc>
          <w:tcPr>
            <w:tcW w:w="239" w:type="pct"/>
            <w:shd w:val="clear" w:color="auto" w:fill="45A595"/>
            <w:vAlign w:val="center"/>
            <w:hideMark/>
          </w:tcPr>
          <w:p w14:paraId="5EACE0A6" w14:textId="77777777" w:rsidR="003672C9" w:rsidRPr="004B23FB" w:rsidRDefault="003672C9" w:rsidP="00902C88">
            <w:pPr>
              <w:spacing w:after="0" w:line="240" w:lineRule="auto"/>
              <w:jc w:val="center"/>
              <w:rPr>
                <w:rFonts w:eastAsia="Times New Roman"/>
                <w:b/>
                <w:color w:val="FFFFFF"/>
                <w:sz w:val="20"/>
                <w:lang w:val="sr-Cyrl-RS" w:eastAsia="en-GB"/>
              </w:rPr>
            </w:pPr>
            <w:r w:rsidRPr="004B23FB">
              <w:rPr>
                <w:rFonts w:eastAsia="Times New Roman"/>
                <w:b/>
                <w:color w:val="FFFFFF"/>
                <w:sz w:val="20"/>
                <w:lang w:val="sr-Cyrl-RS" w:eastAsia="en-GB"/>
              </w:rPr>
              <w:t>NW</w:t>
            </w:r>
          </w:p>
        </w:tc>
        <w:tc>
          <w:tcPr>
            <w:tcW w:w="339" w:type="pct"/>
            <w:shd w:val="clear" w:color="auto" w:fill="45A595"/>
            <w:vAlign w:val="center"/>
            <w:hideMark/>
          </w:tcPr>
          <w:p w14:paraId="29333B90" w14:textId="77777777" w:rsidR="003672C9" w:rsidRPr="004B23FB" w:rsidRDefault="003672C9" w:rsidP="00902C88">
            <w:pPr>
              <w:spacing w:after="0" w:line="240" w:lineRule="auto"/>
              <w:jc w:val="center"/>
              <w:rPr>
                <w:rFonts w:eastAsia="Times New Roman"/>
                <w:b/>
                <w:color w:val="FFFFFF"/>
                <w:sz w:val="20"/>
                <w:lang w:val="sr-Cyrl-RS" w:eastAsia="en-GB"/>
              </w:rPr>
            </w:pPr>
            <w:r w:rsidRPr="004B23FB">
              <w:rPr>
                <w:rFonts w:eastAsia="Times New Roman"/>
                <w:b/>
                <w:color w:val="FFFFFF"/>
                <w:sz w:val="20"/>
                <w:lang w:val="sr-Cyrl-RS" w:eastAsia="en-GB"/>
              </w:rPr>
              <w:t>NNW</w:t>
            </w:r>
          </w:p>
        </w:tc>
        <w:tc>
          <w:tcPr>
            <w:tcW w:w="217" w:type="pct"/>
            <w:shd w:val="clear" w:color="auto" w:fill="45A595"/>
            <w:vAlign w:val="center"/>
            <w:hideMark/>
          </w:tcPr>
          <w:p w14:paraId="2D80D56F" w14:textId="77777777" w:rsidR="003672C9" w:rsidRPr="004B23FB" w:rsidRDefault="003672C9" w:rsidP="00902C88">
            <w:pPr>
              <w:spacing w:after="0" w:line="240" w:lineRule="auto"/>
              <w:jc w:val="center"/>
              <w:rPr>
                <w:rFonts w:eastAsia="Times New Roman"/>
                <w:b/>
                <w:color w:val="FFFFFF"/>
                <w:sz w:val="20"/>
                <w:lang w:val="sr-Cyrl-RS" w:eastAsia="en-GB"/>
              </w:rPr>
            </w:pPr>
            <w:r w:rsidRPr="004B23FB">
              <w:rPr>
                <w:rFonts w:eastAsia="Times New Roman"/>
                <w:b/>
                <w:color w:val="FFFFFF"/>
                <w:sz w:val="20"/>
                <w:lang w:val="sr-Cyrl-RS" w:eastAsia="en-GB"/>
              </w:rPr>
              <w:t>C</w:t>
            </w:r>
          </w:p>
        </w:tc>
      </w:tr>
      <w:tr w:rsidR="003672C9" w:rsidRPr="004B23FB" w14:paraId="54AFFFC8" w14:textId="77777777" w:rsidTr="00902C88">
        <w:tc>
          <w:tcPr>
            <w:tcW w:w="812" w:type="pct"/>
            <w:hideMark/>
          </w:tcPr>
          <w:p w14:paraId="180C60C2" w14:textId="77777777" w:rsidR="003672C9" w:rsidRPr="004B23FB" w:rsidRDefault="003672C9" w:rsidP="00902C88">
            <w:pPr>
              <w:spacing w:after="0" w:line="240" w:lineRule="auto"/>
              <w:rPr>
                <w:rFonts w:eastAsia="Times New Roman"/>
                <w:sz w:val="20"/>
                <w:lang w:val="sr-Cyrl-RS" w:eastAsia="en-GB"/>
              </w:rPr>
            </w:pPr>
            <w:r w:rsidRPr="004B23FB">
              <w:rPr>
                <w:rFonts w:eastAsia="Times New Roman"/>
                <w:sz w:val="20"/>
                <w:lang w:val="sr-Cyrl-RS"/>
              </w:rPr>
              <w:t>Честине (‰)</w:t>
            </w:r>
          </w:p>
        </w:tc>
        <w:tc>
          <w:tcPr>
            <w:tcW w:w="188" w:type="pct"/>
            <w:vAlign w:val="center"/>
          </w:tcPr>
          <w:p w14:paraId="2DE8C07A"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4</w:t>
            </w:r>
          </w:p>
        </w:tc>
        <w:tc>
          <w:tcPr>
            <w:tcW w:w="286" w:type="pct"/>
            <w:vAlign w:val="center"/>
          </w:tcPr>
          <w:p w14:paraId="552CE588"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4</w:t>
            </w:r>
          </w:p>
        </w:tc>
        <w:tc>
          <w:tcPr>
            <w:tcW w:w="189" w:type="pct"/>
            <w:vAlign w:val="center"/>
          </w:tcPr>
          <w:p w14:paraId="366E6ABF"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4</w:t>
            </w:r>
          </w:p>
        </w:tc>
        <w:tc>
          <w:tcPr>
            <w:tcW w:w="265" w:type="pct"/>
            <w:vAlign w:val="center"/>
          </w:tcPr>
          <w:p w14:paraId="45020125"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14</w:t>
            </w:r>
          </w:p>
        </w:tc>
        <w:tc>
          <w:tcPr>
            <w:tcW w:w="186" w:type="pct"/>
            <w:vAlign w:val="center"/>
          </w:tcPr>
          <w:p w14:paraId="78F2C786"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56</w:t>
            </w:r>
          </w:p>
        </w:tc>
        <w:tc>
          <w:tcPr>
            <w:tcW w:w="247" w:type="pct"/>
            <w:vAlign w:val="center"/>
          </w:tcPr>
          <w:p w14:paraId="14DD4CC7"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128</w:t>
            </w:r>
          </w:p>
        </w:tc>
        <w:tc>
          <w:tcPr>
            <w:tcW w:w="186" w:type="pct"/>
            <w:vAlign w:val="center"/>
          </w:tcPr>
          <w:p w14:paraId="08D733C1"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113</w:t>
            </w:r>
          </w:p>
        </w:tc>
        <w:tc>
          <w:tcPr>
            <w:tcW w:w="250" w:type="pct"/>
            <w:vAlign w:val="center"/>
          </w:tcPr>
          <w:p w14:paraId="42E93533"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59</w:t>
            </w:r>
          </w:p>
        </w:tc>
        <w:tc>
          <w:tcPr>
            <w:tcW w:w="159" w:type="pct"/>
            <w:vAlign w:val="center"/>
          </w:tcPr>
          <w:p w14:paraId="07AAC750"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42</w:t>
            </w:r>
          </w:p>
        </w:tc>
        <w:tc>
          <w:tcPr>
            <w:tcW w:w="303" w:type="pct"/>
            <w:vAlign w:val="center"/>
          </w:tcPr>
          <w:p w14:paraId="3DACFD1D"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17</w:t>
            </w:r>
          </w:p>
        </w:tc>
        <w:tc>
          <w:tcPr>
            <w:tcW w:w="221" w:type="pct"/>
            <w:vAlign w:val="center"/>
          </w:tcPr>
          <w:p w14:paraId="30770C17"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15</w:t>
            </w:r>
          </w:p>
        </w:tc>
        <w:tc>
          <w:tcPr>
            <w:tcW w:w="354" w:type="pct"/>
            <w:vAlign w:val="center"/>
          </w:tcPr>
          <w:p w14:paraId="62179DED"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34</w:t>
            </w:r>
          </w:p>
        </w:tc>
        <w:tc>
          <w:tcPr>
            <w:tcW w:w="186" w:type="pct"/>
            <w:vAlign w:val="center"/>
          </w:tcPr>
          <w:p w14:paraId="3F12898E"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156</w:t>
            </w:r>
          </w:p>
        </w:tc>
        <w:tc>
          <w:tcPr>
            <w:tcW w:w="372" w:type="pct"/>
            <w:vAlign w:val="center"/>
          </w:tcPr>
          <w:p w14:paraId="4533DB1C"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200</w:t>
            </w:r>
          </w:p>
        </w:tc>
        <w:tc>
          <w:tcPr>
            <w:tcW w:w="239" w:type="pct"/>
            <w:vAlign w:val="center"/>
          </w:tcPr>
          <w:p w14:paraId="7169A8CC"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102</w:t>
            </w:r>
          </w:p>
        </w:tc>
        <w:tc>
          <w:tcPr>
            <w:tcW w:w="339" w:type="pct"/>
            <w:vAlign w:val="center"/>
          </w:tcPr>
          <w:p w14:paraId="7D7D7BF6"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15</w:t>
            </w:r>
          </w:p>
        </w:tc>
        <w:tc>
          <w:tcPr>
            <w:tcW w:w="217" w:type="pct"/>
            <w:vAlign w:val="center"/>
          </w:tcPr>
          <w:p w14:paraId="52099543"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37</w:t>
            </w:r>
          </w:p>
        </w:tc>
      </w:tr>
      <w:tr w:rsidR="003672C9" w:rsidRPr="004B23FB" w14:paraId="1BB17F08" w14:textId="77777777" w:rsidTr="00902C88">
        <w:tc>
          <w:tcPr>
            <w:tcW w:w="812" w:type="pct"/>
            <w:hideMark/>
          </w:tcPr>
          <w:p w14:paraId="7EF490B1" w14:textId="77777777" w:rsidR="003672C9" w:rsidRPr="004B23FB" w:rsidRDefault="003672C9" w:rsidP="00902C88">
            <w:pPr>
              <w:spacing w:after="0" w:line="240" w:lineRule="auto"/>
              <w:rPr>
                <w:rFonts w:eastAsia="Times New Roman"/>
                <w:sz w:val="20"/>
                <w:lang w:val="sr-Cyrl-RS" w:eastAsia="en-GB"/>
              </w:rPr>
            </w:pPr>
            <w:r w:rsidRPr="004B23FB">
              <w:rPr>
                <w:rFonts w:eastAsia="Times New Roman"/>
                <w:sz w:val="20"/>
                <w:lang w:val="sr-Cyrl-RS"/>
              </w:rPr>
              <w:t>Брзине (m/s)</w:t>
            </w:r>
          </w:p>
        </w:tc>
        <w:tc>
          <w:tcPr>
            <w:tcW w:w="188" w:type="pct"/>
          </w:tcPr>
          <w:p w14:paraId="075FCBDE"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2,2</w:t>
            </w:r>
          </w:p>
        </w:tc>
        <w:tc>
          <w:tcPr>
            <w:tcW w:w="286" w:type="pct"/>
          </w:tcPr>
          <w:p w14:paraId="011CB6FA"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2,3</w:t>
            </w:r>
          </w:p>
        </w:tc>
        <w:tc>
          <w:tcPr>
            <w:tcW w:w="189" w:type="pct"/>
          </w:tcPr>
          <w:p w14:paraId="45A4588E"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2,6</w:t>
            </w:r>
          </w:p>
        </w:tc>
        <w:tc>
          <w:tcPr>
            <w:tcW w:w="265" w:type="pct"/>
          </w:tcPr>
          <w:p w14:paraId="4CE62138"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3,7</w:t>
            </w:r>
          </w:p>
        </w:tc>
        <w:tc>
          <w:tcPr>
            <w:tcW w:w="186" w:type="pct"/>
          </w:tcPr>
          <w:p w14:paraId="33953A49"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4,5</w:t>
            </w:r>
          </w:p>
        </w:tc>
        <w:tc>
          <w:tcPr>
            <w:tcW w:w="247" w:type="pct"/>
          </w:tcPr>
          <w:p w14:paraId="7EE9CD4B"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5,3</w:t>
            </w:r>
          </w:p>
        </w:tc>
        <w:tc>
          <w:tcPr>
            <w:tcW w:w="186" w:type="pct"/>
          </w:tcPr>
          <w:p w14:paraId="6A75C116"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5,3</w:t>
            </w:r>
          </w:p>
        </w:tc>
        <w:tc>
          <w:tcPr>
            <w:tcW w:w="250" w:type="pct"/>
          </w:tcPr>
          <w:p w14:paraId="427D5929"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4,8</w:t>
            </w:r>
          </w:p>
        </w:tc>
        <w:tc>
          <w:tcPr>
            <w:tcW w:w="159" w:type="pct"/>
          </w:tcPr>
          <w:p w14:paraId="5DD25083"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4,4</w:t>
            </w:r>
          </w:p>
        </w:tc>
        <w:tc>
          <w:tcPr>
            <w:tcW w:w="303" w:type="pct"/>
          </w:tcPr>
          <w:p w14:paraId="68678A87"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4,2</w:t>
            </w:r>
          </w:p>
        </w:tc>
        <w:tc>
          <w:tcPr>
            <w:tcW w:w="221" w:type="pct"/>
          </w:tcPr>
          <w:p w14:paraId="673A4E2F"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4</w:t>
            </w:r>
          </w:p>
        </w:tc>
        <w:tc>
          <w:tcPr>
            <w:tcW w:w="354" w:type="pct"/>
          </w:tcPr>
          <w:p w14:paraId="42D6458E"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4,1</w:t>
            </w:r>
          </w:p>
        </w:tc>
        <w:tc>
          <w:tcPr>
            <w:tcW w:w="186" w:type="pct"/>
          </w:tcPr>
          <w:p w14:paraId="31372251"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4,8</w:t>
            </w:r>
          </w:p>
        </w:tc>
        <w:tc>
          <w:tcPr>
            <w:tcW w:w="372" w:type="pct"/>
          </w:tcPr>
          <w:p w14:paraId="2B2C4D13"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5,3</w:t>
            </w:r>
          </w:p>
        </w:tc>
        <w:tc>
          <w:tcPr>
            <w:tcW w:w="239" w:type="pct"/>
          </w:tcPr>
          <w:p w14:paraId="5D95AEF6"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5,1</w:t>
            </w:r>
          </w:p>
        </w:tc>
        <w:tc>
          <w:tcPr>
            <w:tcW w:w="339" w:type="pct"/>
          </w:tcPr>
          <w:p w14:paraId="52660422" w14:textId="77777777" w:rsidR="003672C9" w:rsidRPr="004B23FB" w:rsidRDefault="003672C9" w:rsidP="00902C88">
            <w:pPr>
              <w:spacing w:after="0" w:line="240" w:lineRule="auto"/>
              <w:jc w:val="center"/>
              <w:rPr>
                <w:rFonts w:eastAsia="Times New Roman"/>
                <w:sz w:val="20"/>
                <w:lang w:val="sr-Cyrl-RS" w:eastAsia="en-GB"/>
              </w:rPr>
            </w:pPr>
            <w:r w:rsidRPr="004B23FB">
              <w:rPr>
                <w:rFonts w:eastAsia="Times New Roman"/>
                <w:sz w:val="20"/>
                <w:lang w:val="sr-Cyrl-RS" w:eastAsia="en-GB"/>
              </w:rPr>
              <w:t>3,4</w:t>
            </w:r>
          </w:p>
        </w:tc>
        <w:tc>
          <w:tcPr>
            <w:tcW w:w="217" w:type="pct"/>
            <w:vAlign w:val="center"/>
          </w:tcPr>
          <w:p w14:paraId="2EB9745A" w14:textId="77777777" w:rsidR="003672C9" w:rsidRPr="004B23FB" w:rsidRDefault="003672C9" w:rsidP="00902C88">
            <w:pPr>
              <w:spacing w:after="0" w:line="240" w:lineRule="auto"/>
              <w:jc w:val="center"/>
              <w:rPr>
                <w:rFonts w:eastAsia="Times New Roman"/>
                <w:sz w:val="20"/>
                <w:lang w:val="sr-Cyrl-RS" w:eastAsia="en-GB"/>
              </w:rPr>
            </w:pPr>
          </w:p>
        </w:tc>
      </w:tr>
    </w:tbl>
    <w:p w14:paraId="036323B0" w14:textId="77777777" w:rsidR="003672C9" w:rsidRPr="004B23FB" w:rsidRDefault="003672C9" w:rsidP="003672C9">
      <w:pPr>
        <w:spacing w:after="0" w:line="240" w:lineRule="auto"/>
        <w:jc w:val="both"/>
        <w:rPr>
          <w:rFonts w:eastAsia="Calibri"/>
          <w:lang w:val="sr-Cyrl-RS"/>
        </w:rPr>
      </w:pPr>
    </w:p>
    <w:p w14:paraId="0D5CB8E2" w14:textId="77777777" w:rsidR="003672C9" w:rsidRPr="004B23FB" w:rsidRDefault="003672C9" w:rsidP="003672C9">
      <w:pPr>
        <w:spacing w:after="0" w:line="240" w:lineRule="auto"/>
        <w:jc w:val="both"/>
        <w:rPr>
          <w:rFonts w:eastAsia="Calibri"/>
          <w:lang w:val="sr-Cyrl-RS"/>
        </w:rPr>
      </w:pPr>
      <w:r w:rsidRPr="004B23FB">
        <w:rPr>
          <w:rFonts w:eastAsia="Calibri"/>
          <w:lang w:val="sr-Cyrl-RS"/>
        </w:rPr>
        <w:t>Aнализом резултата осматрања брзине и правца ветра, представљених у претходној табели може се констатовати:</w:t>
      </w:r>
    </w:p>
    <w:p w14:paraId="392D7471" w14:textId="77777777" w:rsidR="003672C9" w:rsidRPr="004B23FB" w:rsidRDefault="003672C9" w:rsidP="003672C9">
      <w:pPr>
        <w:numPr>
          <w:ilvl w:val="0"/>
          <w:numId w:val="27"/>
        </w:numPr>
        <w:spacing w:after="0" w:line="240" w:lineRule="auto"/>
        <w:jc w:val="both"/>
        <w:rPr>
          <w:rFonts w:eastAsia="Calibri"/>
          <w:lang w:val="sr-Cyrl-RS"/>
        </w:rPr>
      </w:pPr>
      <w:r w:rsidRPr="004B23FB">
        <w:rPr>
          <w:rFonts w:eastAsia="Calibri"/>
          <w:lang w:val="sr-Cyrl-RS"/>
        </w:rPr>
        <w:t>преовлађујућа ваздушна струјања се јављају из смера запад северозапад (200 ‰), запад (156 ‰),</w:t>
      </w:r>
    </w:p>
    <w:p w14:paraId="1FD8F1B0" w14:textId="77777777" w:rsidR="003672C9" w:rsidRPr="004B23FB" w:rsidRDefault="003672C9" w:rsidP="003672C9">
      <w:pPr>
        <w:numPr>
          <w:ilvl w:val="0"/>
          <w:numId w:val="27"/>
        </w:numPr>
        <w:spacing w:after="0" w:line="240" w:lineRule="auto"/>
        <w:jc w:val="both"/>
        <w:rPr>
          <w:rFonts w:eastAsia="Calibri"/>
          <w:lang w:val="sr-Cyrl-RS"/>
        </w:rPr>
      </w:pPr>
      <w:r w:rsidRPr="004B23FB">
        <w:rPr>
          <w:rFonts w:eastAsia="Calibri"/>
          <w:lang w:val="sr-Cyrl-RS"/>
        </w:rPr>
        <w:t>ваздушно струјање највећом снагом јавља се из смера исток југоисток 5,3 m/s,</w:t>
      </w:r>
    </w:p>
    <w:p w14:paraId="60BCB039" w14:textId="77777777" w:rsidR="003672C9" w:rsidRPr="004B23FB" w:rsidRDefault="003672C9" w:rsidP="003672C9">
      <w:pPr>
        <w:numPr>
          <w:ilvl w:val="0"/>
          <w:numId w:val="27"/>
        </w:numPr>
        <w:spacing w:after="0" w:line="240" w:lineRule="auto"/>
        <w:jc w:val="both"/>
        <w:rPr>
          <w:lang w:val="sr-Cyrl-RS"/>
        </w:rPr>
      </w:pPr>
      <w:r w:rsidRPr="004B23FB">
        <w:rPr>
          <w:rFonts w:eastAsia="Calibri"/>
          <w:lang w:val="sr-Cyrl-RS"/>
        </w:rPr>
        <w:t>најмању брзину достиже ветар из правца севера и она просечно износи 2,2 m/s.</w:t>
      </w:r>
    </w:p>
    <w:p w14:paraId="41C158E4" w14:textId="77777777" w:rsidR="003672C9" w:rsidRPr="004B23FB" w:rsidRDefault="003672C9" w:rsidP="003672C9">
      <w:pPr>
        <w:rPr>
          <w:lang w:val="sr-Cyrl-RS"/>
        </w:rPr>
      </w:pPr>
    </w:p>
    <w:p w14:paraId="317C0908" w14:textId="31708DB3" w:rsidR="003672C9" w:rsidRDefault="003672C9" w:rsidP="003672C9">
      <w:pPr>
        <w:spacing w:after="0" w:line="240" w:lineRule="auto"/>
        <w:jc w:val="both"/>
        <w:rPr>
          <w:rFonts w:eastAsia="Calibri"/>
          <w:lang w:val="sr-Cyrl-RS"/>
        </w:rPr>
      </w:pPr>
      <w:r w:rsidRPr="004B23FB">
        <w:rPr>
          <w:rFonts w:eastAsia="Calibri"/>
          <w:lang w:val="sr-Cyrl-RS"/>
        </w:rPr>
        <w:t>Најчешћи ветрови су северозападни, затим источни и западни.</w:t>
      </w:r>
      <w:r w:rsidRPr="00A448E9">
        <w:rPr>
          <w:rFonts w:eastAsia="Calibri"/>
          <w:lang w:val="sr-Cyrl-RS"/>
        </w:rPr>
        <w:t xml:space="preserve"> </w:t>
      </w:r>
      <w:r w:rsidRPr="004B23FB">
        <w:rPr>
          <w:rFonts w:eastAsia="Calibri"/>
          <w:lang w:val="sr-Cyrl-RS"/>
        </w:rPr>
        <w:fldChar w:fldCharType="begin"/>
      </w:r>
      <w:r w:rsidRPr="004B23FB">
        <w:rPr>
          <w:rFonts w:eastAsia="Calibri"/>
          <w:lang w:val="sr-Cyrl-RS"/>
        </w:rPr>
        <w:instrText xml:space="preserve"> REF _Ref53668024 \h  \* MERGEFORMAT </w:instrText>
      </w:r>
      <w:r w:rsidRPr="004B23FB">
        <w:rPr>
          <w:rFonts w:eastAsia="Calibri"/>
          <w:lang w:val="sr-Cyrl-RS"/>
        </w:rPr>
      </w:r>
      <w:r w:rsidRPr="004B23FB">
        <w:rPr>
          <w:rFonts w:eastAsia="Calibri"/>
          <w:lang w:val="sr-Cyrl-RS"/>
        </w:rPr>
        <w:fldChar w:fldCharType="separate"/>
      </w:r>
      <w:r w:rsidR="0073596D" w:rsidRPr="0073596D">
        <w:rPr>
          <w:rFonts w:eastAsia="Calibri"/>
          <w:lang w:val="sr-Cyrl-RS"/>
        </w:rPr>
        <w:t>Слика 5</w:t>
      </w:r>
      <w:r w:rsidRPr="004B23FB">
        <w:rPr>
          <w:rFonts w:eastAsia="Calibri"/>
          <w:lang w:val="sr-Cyrl-RS"/>
        </w:rPr>
        <w:fldChar w:fldCharType="end"/>
      </w:r>
      <w:r w:rsidRPr="004B23FB">
        <w:rPr>
          <w:rFonts w:eastAsia="Calibri"/>
          <w:lang w:val="sr-Cyrl-RS"/>
        </w:rPr>
        <w:t xml:space="preserve"> приказује ружу ветрова за град Црни Врх, удаљен </w:t>
      </w:r>
      <w:r w:rsidRPr="004B23FB">
        <w:rPr>
          <w:lang w:val="sr-Cyrl-RS"/>
        </w:rPr>
        <w:t xml:space="preserve">13 </w:t>
      </w:r>
      <w:r w:rsidRPr="004B23FB">
        <w:t>km</w:t>
      </w:r>
      <w:r w:rsidRPr="00A448E9">
        <w:rPr>
          <w:lang w:val="sr-Cyrl-RS"/>
        </w:rPr>
        <w:t xml:space="preserve"> </w:t>
      </w:r>
      <w:r w:rsidRPr="004B23FB">
        <w:rPr>
          <w:lang w:val="sr-Cyrl-RS"/>
        </w:rPr>
        <w:t>од Бора,</w:t>
      </w:r>
      <w:r w:rsidRPr="004B23FB">
        <w:rPr>
          <w:rFonts w:eastAsia="Calibri"/>
          <w:lang w:val="sr-Cyrl-RS"/>
        </w:rPr>
        <w:t xml:space="preserve"> у периоду од 1981. до 2010. год.</w:t>
      </w:r>
    </w:p>
    <w:p w14:paraId="45F8DCBA" w14:textId="77777777" w:rsidR="00EA1BB6" w:rsidRDefault="00EA1BB6" w:rsidP="003672C9">
      <w:pPr>
        <w:spacing w:after="0" w:line="240" w:lineRule="auto"/>
        <w:jc w:val="both"/>
        <w:rPr>
          <w:rFonts w:eastAsia="Calibri"/>
          <w:lang w:val="sr-Cyrl-RS"/>
        </w:rPr>
      </w:pPr>
    </w:p>
    <w:p w14:paraId="1CF2BADA" w14:textId="468192BE" w:rsidR="00EA1BB6" w:rsidRPr="00EA1BB6" w:rsidRDefault="00EA1BB6" w:rsidP="00EA1BB6">
      <w:pPr>
        <w:rPr>
          <w:lang w:val="sr-Cyrl-RS"/>
        </w:rPr>
      </w:pPr>
      <w:r w:rsidRPr="00EA1BB6">
        <w:rPr>
          <w:lang w:val="sr-Cyrl-RS"/>
        </w:rPr>
        <w:t xml:space="preserve">Предметни </w:t>
      </w:r>
      <w:r>
        <w:rPr>
          <w:lang w:val="sr-Cyrl-RS"/>
        </w:rPr>
        <w:t>П</w:t>
      </w:r>
      <w:r w:rsidRPr="00EA1BB6">
        <w:rPr>
          <w:lang w:val="sr-Cyrl-RS"/>
        </w:rPr>
        <w:t xml:space="preserve">ројекат нема утицаја на климатске чиниоце. </w:t>
      </w:r>
    </w:p>
    <w:p w14:paraId="27AF6E19" w14:textId="77777777" w:rsidR="003672C9" w:rsidRPr="004B23FB" w:rsidRDefault="003672C9" w:rsidP="003672C9">
      <w:pPr>
        <w:spacing w:after="0" w:line="240" w:lineRule="auto"/>
        <w:jc w:val="both"/>
        <w:rPr>
          <w:rFonts w:eastAsia="Calibri"/>
          <w:lang w:val="sr-Cyrl-RS"/>
        </w:rPr>
      </w:pPr>
      <w:r w:rsidRPr="004B23FB">
        <w:rPr>
          <w:noProof/>
          <w:lang w:val="en-US"/>
        </w:rPr>
        <w:lastRenderedPageBreak/>
        <w:drawing>
          <wp:inline distT="0" distB="0" distL="0" distR="0" wp14:anchorId="686266A8" wp14:editId="22091ED6">
            <wp:extent cx="5837162" cy="3708806"/>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8">
                      <a:extLst>
                        <a:ext uri="{28A0092B-C50C-407E-A947-70E740481C1C}">
                          <a14:useLocalDpi xmlns:a14="http://schemas.microsoft.com/office/drawing/2010/main" val="0"/>
                        </a:ext>
                      </a:extLst>
                    </a:blip>
                    <a:srcRect l="1129" r="18"/>
                    <a:stretch/>
                  </pic:blipFill>
                  <pic:spPr bwMode="auto">
                    <a:xfrm>
                      <a:off x="0" y="0"/>
                      <a:ext cx="5866459" cy="3727421"/>
                    </a:xfrm>
                    <a:prstGeom prst="rect">
                      <a:avLst/>
                    </a:prstGeom>
                    <a:noFill/>
                    <a:ln>
                      <a:noFill/>
                    </a:ln>
                    <a:extLst>
                      <a:ext uri="{53640926-AAD7-44D8-BBD7-CCE9431645EC}">
                        <a14:shadowObscured xmlns:a14="http://schemas.microsoft.com/office/drawing/2010/main"/>
                      </a:ext>
                    </a:extLst>
                  </pic:spPr>
                </pic:pic>
              </a:graphicData>
            </a:graphic>
          </wp:inline>
        </w:drawing>
      </w:r>
    </w:p>
    <w:p w14:paraId="101F748D" w14:textId="4C29C952" w:rsidR="003672C9" w:rsidRPr="005F1FD4" w:rsidRDefault="003672C9" w:rsidP="003672C9">
      <w:pPr>
        <w:pStyle w:val="Caption"/>
        <w:spacing w:after="0"/>
        <w:rPr>
          <w:i w:val="0"/>
          <w:color w:val="auto"/>
          <w:sz w:val="20"/>
          <w:lang w:val="sr-Cyrl-RS"/>
        </w:rPr>
      </w:pPr>
      <w:bookmarkStart w:id="89" w:name="_Ref53668024"/>
      <w:bookmarkStart w:id="90" w:name="_Toc56782523"/>
      <w:bookmarkStart w:id="91" w:name="_Toc59001374"/>
      <w:bookmarkStart w:id="92" w:name="_Toc69205847"/>
      <w:r w:rsidRPr="005F1FD4">
        <w:rPr>
          <w:i w:val="0"/>
          <w:color w:val="auto"/>
          <w:sz w:val="20"/>
          <w:lang w:val="sr-Cyrl-RS"/>
        </w:rPr>
        <w:t xml:space="preserve">Слика </w:t>
      </w:r>
      <w:r w:rsidRPr="004B23FB">
        <w:rPr>
          <w:i w:val="0"/>
          <w:color w:val="auto"/>
          <w:sz w:val="20"/>
        </w:rPr>
        <w:fldChar w:fldCharType="begin"/>
      </w:r>
      <w:r w:rsidRPr="005F1FD4">
        <w:rPr>
          <w:i w:val="0"/>
          <w:color w:val="auto"/>
          <w:sz w:val="20"/>
          <w:lang w:val="sr-Cyrl-RS"/>
        </w:rPr>
        <w:instrText xml:space="preserve"> </w:instrText>
      </w:r>
      <w:r w:rsidRPr="004B23FB">
        <w:rPr>
          <w:i w:val="0"/>
          <w:color w:val="auto"/>
          <w:sz w:val="20"/>
        </w:rPr>
        <w:instrText>SEQ</w:instrText>
      </w:r>
      <w:r w:rsidRPr="005F1FD4">
        <w:rPr>
          <w:i w:val="0"/>
          <w:color w:val="auto"/>
          <w:sz w:val="20"/>
          <w:lang w:val="sr-Cyrl-RS"/>
        </w:rPr>
        <w:instrText xml:space="preserve"> Слика \* </w:instrText>
      </w:r>
      <w:r w:rsidRPr="004B23FB">
        <w:rPr>
          <w:i w:val="0"/>
          <w:color w:val="auto"/>
          <w:sz w:val="20"/>
        </w:rPr>
        <w:instrText>ARABIC</w:instrText>
      </w:r>
      <w:r w:rsidRPr="005F1FD4">
        <w:rPr>
          <w:i w:val="0"/>
          <w:color w:val="auto"/>
          <w:sz w:val="20"/>
          <w:lang w:val="sr-Cyrl-RS"/>
        </w:rPr>
        <w:instrText xml:space="preserve"> </w:instrText>
      </w:r>
      <w:r w:rsidRPr="004B23FB">
        <w:rPr>
          <w:i w:val="0"/>
          <w:color w:val="auto"/>
          <w:sz w:val="20"/>
        </w:rPr>
        <w:fldChar w:fldCharType="separate"/>
      </w:r>
      <w:r w:rsidR="0073596D" w:rsidRPr="005F1FD4">
        <w:rPr>
          <w:i w:val="0"/>
          <w:noProof/>
          <w:color w:val="auto"/>
          <w:sz w:val="20"/>
          <w:lang w:val="sr-Cyrl-RS"/>
        </w:rPr>
        <w:t>5</w:t>
      </w:r>
      <w:r w:rsidRPr="004B23FB">
        <w:rPr>
          <w:i w:val="0"/>
          <w:color w:val="auto"/>
          <w:sz w:val="20"/>
        </w:rPr>
        <w:fldChar w:fldCharType="end"/>
      </w:r>
      <w:bookmarkEnd w:id="89"/>
      <w:r w:rsidRPr="005F1FD4">
        <w:rPr>
          <w:i w:val="0"/>
          <w:color w:val="auto"/>
          <w:sz w:val="20"/>
          <w:lang w:val="sr-Cyrl-RS"/>
        </w:rPr>
        <w:t xml:space="preserve"> Ружа ветрова за Црни Врх у периоду од 1981. до 2010. г</w:t>
      </w:r>
      <w:r w:rsidRPr="004B23FB">
        <w:rPr>
          <w:i w:val="0"/>
          <w:color w:val="auto"/>
          <w:sz w:val="20"/>
          <w:lang w:val="sr-Cyrl-RS"/>
        </w:rPr>
        <w:t>од</w:t>
      </w:r>
      <w:r w:rsidRPr="005F1FD4">
        <w:rPr>
          <w:i w:val="0"/>
          <w:color w:val="auto"/>
          <w:sz w:val="20"/>
          <w:lang w:val="sr-Cyrl-RS"/>
        </w:rPr>
        <w:t>.</w:t>
      </w:r>
      <w:bookmarkEnd w:id="90"/>
      <w:bookmarkEnd w:id="91"/>
      <w:bookmarkEnd w:id="92"/>
      <w:r w:rsidRPr="005F1FD4">
        <w:rPr>
          <w:i w:val="0"/>
          <w:color w:val="auto"/>
          <w:sz w:val="20"/>
          <w:lang w:val="sr-Cyrl-RS"/>
        </w:rPr>
        <w:t xml:space="preserve"> </w:t>
      </w:r>
    </w:p>
    <w:p w14:paraId="21C6F2EE" w14:textId="77777777" w:rsidR="003672C9" w:rsidRPr="004B23FB" w:rsidRDefault="003672C9" w:rsidP="003672C9">
      <w:pPr>
        <w:pStyle w:val="Caption"/>
        <w:spacing w:after="0"/>
        <w:rPr>
          <w:i w:val="0"/>
          <w:color w:val="auto"/>
          <w:sz w:val="20"/>
        </w:rPr>
      </w:pPr>
      <w:r w:rsidRPr="004B23FB">
        <w:rPr>
          <w:i w:val="0"/>
          <w:color w:val="auto"/>
          <w:sz w:val="20"/>
        </w:rPr>
        <w:t>(</w:t>
      </w:r>
      <w:proofErr w:type="spellStart"/>
      <w:r w:rsidRPr="004B23FB">
        <w:rPr>
          <w:i w:val="0"/>
          <w:color w:val="auto"/>
          <w:sz w:val="20"/>
        </w:rPr>
        <w:t>Извор</w:t>
      </w:r>
      <w:proofErr w:type="spellEnd"/>
      <w:r w:rsidRPr="004B23FB">
        <w:rPr>
          <w:i w:val="0"/>
          <w:color w:val="auto"/>
          <w:sz w:val="20"/>
        </w:rPr>
        <w:t>: РХМЗ)</w:t>
      </w:r>
    </w:p>
    <w:p w14:paraId="7BF95EE4" w14:textId="057AA61D" w:rsidR="001F490A" w:rsidRDefault="001F490A" w:rsidP="00682B60">
      <w:pPr>
        <w:pStyle w:val="Head2"/>
        <w:numPr>
          <w:ilvl w:val="0"/>
          <w:numId w:val="0"/>
        </w:numPr>
        <w:spacing w:after="0" w:line="240" w:lineRule="auto"/>
        <w:ind w:left="720"/>
        <w:rPr>
          <w:b/>
          <w:lang w:val="sr-Cyrl-RS"/>
        </w:rPr>
      </w:pPr>
    </w:p>
    <w:p w14:paraId="28BA56A7" w14:textId="77777777" w:rsidR="001F490A" w:rsidRPr="004B23FB" w:rsidRDefault="001F490A" w:rsidP="00B06DED">
      <w:pPr>
        <w:pStyle w:val="head22"/>
        <w:rPr>
          <w:lang w:val="sr-Cyrl-RS"/>
        </w:rPr>
      </w:pPr>
      <w:bookmarkStart w:id="93" w:name="_Toc69212346"/>
      <w:r w:rsidRPr="004B23FB">
        <w:rPr>
          <w:lang w:val="sr-Cyrl-RS"/>
        </w:rPr>
        <w:t>Сеизмолошке карактеристике терена</w:t>
      </w:r>
      <w:bookmarkEnd w:id="93"/>
    </w:p>
    <w:p w14:paraId="0F9B0808" w14:textId="77777777" w:rsidR="001F490A" w:rsidRPr="004B23FB" w:rsidRDefault="001F490A" w:rsidP="001F490A"/>
    <w:p w14:paraId="498FD9B2" w14:textId="3CA6A997" w:rsidR="001F490A" w:rsidRPr="004B23FB" w:rsidRDefault="001F490A" w:rsidP="001F490A">
      <w:pPr>
        <w:jc w:val="both"/>
        <w:rPr>
          <w:lang w:val="sr-Cyrl-RS"/>
        </w:rPr>
      </w:pPr>
      <w:bookmarkStart w:id="94" w:name="_Hlk57389715"/>
      <w:proofErr w:type="spellStart"/>
      <w:r w:rsidRPr="004B23FB">
        <w:t>Према</w:t>
      </w:r>
      <w:proofErr w:type="spellEnd"/>
      <w:r w:rsidRPr="004B23FB">
        <w:t xml:space="preserve"> </w:t>
      </w:r>
      <w:proofErr w:type="spellStart"/>
      <w:r w:rsidRPr="004B23FB">
        <w:t>сеизмолошко-геолошким</w:t>
      </w:r>
      <w:proofErr w:type="spellEnd"/>
      <w:r w:rsidRPr="004B23FB">
        <w:t xml:space="preserve"> </w:t>
      </w:r>
      <w:proofErr w:type="spellStart"/>
      <w:r w:rsidRPr="004B23FB">
        <w:t>карактеристикама</w:t>
      </w:r>
      <w:proofErr w:type="spellEnd"/>
      <w:r w:rsidRPr="004B23FB">
        <w:t xml:space="preserve"> </w:t>
      </w:r>
      <w:proofErr w:type="spellStart"/>
      <w:r w:rsidRPr="004B23FB">
        <w:t>подручје</w:t>
      </w:r>
      <w:proofErr w:type="spellEnd"/>
      <w:r w:rsidRPr="004B23FB">
        <w:t xml:space="preserve"> </w:t>
      </w:r>
      <w:proofErr w:type="spellStart"/>
      <w:r w:rsidRPr="004B23FB">
        <w:t>спада</w:t>
      </w:r>
      <w:proofErr w:type="spellEnd"/>
      <w:r w:rsidRPr="004B23FB">
        <w:t xml:space="preserve"> у </w:t>
      </w:r>
      <w:proofErr w:type="spellStart"/>
      <w:r w:rsidRPr="004B23FB">
        <w:t>зону</w:t>
      </w:r>
      <w:proofErr w:type="spellEnd"/>
      <w:r w:rsidRPr="004B23FB">
        <w:t xml:space="preserve"> </w:t>
      </w:r>
      <w:proofErr w:type="spellStart"/>
      <w:r w:rsidRPr="004B23FB">
        <w:t>средње</w:t>
      </w:r>
      <w:proofErr w:type="spellEnd"/>
      <w:r w:rsidRPr="004B23FB">
        <w:t xml:space="preserve"> </w:t>
      </w:r>
      <w:proofErr w:type="spellStart"/>
      <w:r w:rsidRPr="004B23FB">
        <w:t>сеизмичке</w:t>
      </w:r>
      <w:proofErr w:type="spellEnd"/>
      <w:r w:rsidRPr="004B23FB">
        <w:t xml:space="preserve"> </w:t>
      </w:r>
      <w:proofErr w:type="spellStart"/>
      <w:r w:rsidRPr="004B23FB">
        <w:t>угрожености</w:t>
      </w:r>
      <w:proofErr w:type="spellEnd"/>
      <w:r w:rsidRPr="004B23FB">
        <w:rPr>
          <w:lang w:val="sr-Cyrl-RS"/>
        </w:rPr>
        <w:t xml:space="preserve"> са потресима максималног интезитета 6 -</w:t>
      </w:r>
      <w:r w:rsidR="003154DD">
        <w:rPr>
          <w:lang w:val="sr-Cyrl-RS"/>
        </w:rPr>
        <w:t xml:space="preserve"> </w:t>
      </w:r>
      <w:r w:rsidRPr="004B23FB">
        <w:rPr>
          <w:lang w:val="sr-Cyrl-RS"/>
        </w:rPr>
        <w:t>7</w:t>
      </w:r>
      <w:r w:rsidRPr="004B23FB">
        <w:rPr>
          <w:lang w:val="en-US"/>
        </w:rPr>
        <w:t> MSC.</w:t>
      </w:r>
      <w:bookmarkEnd w:id="94"/>
      <w:r w:rsidRPr="004B23FB">
        <w:rPr>
          <w:lang w:val="sr-Cyrl-RS"/>
        </w:rPr>
        <w:t xml:space="preserve"> </w:t>
      </w:r>
    </w:p>
    <w:p w14:paraId="2E9F63BF" w14:textId="77777777" w:rsidR="001F490A" w:rsidRPr="004B23FB" w:rsidRDefault="001F490A" w:rsidP="001F490A">
      <w:pPr>
        <w:spacing w:after="0" w:line="240" w:lineRule="auto"/>
      </w:pPr>
      <w:bookmarkStart w:id="95" w:name="_Hlk57111421"/>
    </w:p>
    <w:p w14:paraId="33C2674F" w14:textId="77777777" w:rsidR="001F490A" w:rsidRPr="004B23FB" w:rsidRDefault="001F490A" w:rsidP="00B06DED">
      <w:pPr>
        <w:pStyle w:val="head22"/>
      </w:pPr>
      <w:bookmarkStart w:id="96" w:name="_Toc69212347"/>
      <w:bookmarkEnd w:id="48"/>
      <w:r w:rsidRPr="004B23FB">
        <w:rPr>
          <w:lang w:val="sr-Cyrl-RS"/>
        </w:rPr>
        <w:t>Грађевине</w:t>
      </w:r>
      <w:bookmarkEnd w:id="96"/>
    </w:p>
    <w:p w14:paraId="44022222" w14:textId="77777777" w:rsidR="001F490A" w:rsidRPr="004B23FB" w:rsidRDefault="001F490A" w:rsidP="001F490A">
      <w:pPr>
        <w:spacing w:after="0" w:line="240" w:lineRule="auto"/>
      </w:pPr>
    </w:p>
    <w:p w14:paraId="6E3E92DF" w14:textId="3904B85D" w:rsidR="00D90230" w:rsidRPr="004B23FB" w:rsidRDefault="003154DD" w:rsidP="00D90230">
      <w:pPr>
        <w:spacing w:after="0" w:line="240" w:lineRule="auto"/>
        <w:jc w:val="both"/>
        <w:rPr>
          <w:lang w:val="sr-Cyrl-RS"/>
        </w:rPr>
      </w:pPr>
      <w:r>
        <w:rPr>
          <w:lang w:val="sr-Cyrl-RS"/>
        </w:rPr>
        <w:t xml:space="preserve">У близини </w:t>
      </w:r>
      <w:r w:rsidR="000C5B9C">
        <w:rPr>
          <w:lang w:val="en-US"/>
        </w:rPr>
        <w:t>P</w:t>
      </w:r>
      <w:r>
        <w:rPr>
          <w:lang w:val="sr-Cyrl-RS"/>
        </w:rPr>
        <w:t>ројекта налазе се површински коп „Велики Кривељ“, погон флотација „Велики Кривељ“ и флотацијско јаловиште „Велики Кривељ“.</w:t>
      </w:r>
    </w:p>
    <w:p w14:paraId="7EFEE9BA" w14:textId="77777777" w:rsidR="00997F12" w:rsidRPr="004B23FB" w:rsidRDefault="00997F12" w:rsidP="0049423D">
      <w:pPr>
        <w:spacing w:after="0" w:line="240" w:lineRule="auto"/>
      </w:pPr>
      <w:bookmarkStart w:id="97" w:name="_Hlk57111548"/>
    </w:p>
    <w:p w14:paraId="52EF004F" w14:textId="77777777" w:rsidR="00B977F2" w:rsidRPr="004B23FB" w:rsidRDefault="00433B35" w:rsidP="00B06DED">
      <w:pPr>
        <w:pStyle w:val="head22"/>
      </w:pPr>
      <w:bookmarkStart w:id="98" w:name="_Toc69212348"/>
      <w:bookmarkEnd w:id="95"/>
      <w:r w:rsidRPr="004B23FB">
        <w:rPr>
          <w:lang w:val="sr-Cyrl-RS"/>
        </w:rPr>
        <w:t>Н</w:t>
      </w:r>
      <w:r w:rsidR="00B977F2" w:rsidRPr="004B23FB">
        <w:rPr>
          <w:lang w:val="sr-Cyrl-RS"/>
        </w:rPr>
        <w:t>епокретна</w:t>
      </w:r>
      <w:r w:rsidR="00B977F2" w:rsidRPr="004B23FB">
        <w:t xml:space="preserve"> </w:t>
      </w:r>
      <w:proofErr w:type="spellStart"/>
      <w:r w:rsidR="00B977F2" w:rsidRPr="004B23FB">
        <w:t>културна</w:t>
      </w:r>
      <w:proofErr w:type="spellEnd"/>
      <w:r w:rsidR="00B977F2" w:rsidRPr="004B23FB">
        <w:t xml:space="preserve"> </w:t>
      </w:r>
      <w:proofErr w:type="spellStart"/>
      <w:r w:rsidR="00B977F2" w:rsidRPr="004B23FB">
        <w:t>добра</w:t>
      </w:r>
      <w:proofErr w:type="spellEnd"/>
      <w:r w:rsidR="00B977F2" w:rsidRPr="004B23FB">
        <w:t xml:space="preserve"> и </w:t>
      </w:r>
      <w:proofErr w:type="spellStart"/>
      <w:r w:rsidR="00B977F2" w:rsidRPr="004B23FB">
        <w:t>археолошка</w:t>
      </w:r>
      <w:proofErr w:type="spellEnd"/>
      <w:r w:rsidR="00B977F2" w:rsidRPr="004B23FB">
        <w:t xml:space="preserve"> </w:t>
      </w:r>
      <w:proofErr w:type="spellStart"/>
      <w:r w:rsidR="00B977F2" w:rsidRPr="004B23FB">
        <w:t>налазишта</w:t>
      </w:r>
      <w:proofErr w:type="spellEnd"/>
      <w:r w:rsidR="00B977F2" w:rsidRPr="004B23FB">
        <w:t xml:space="preserve"> и </w:t>
      </w:r>
      <w:proofErr w:type="spellStart"/>
      <w:r w:rsidR="00B977F2" w:rsidRPr="004B23FB">
        <w:t>заштићена</w:t>
      </w:r>
      <w:proofErr w:type="spellEnd"/>
      <w:r w:rsidR="00B977F2" w:rsidRPr="004B23FB">
        <w:t xml:space="preserve"> </w:t>
      </w:r>
      <w:proofErr w:type="spellStart"/>
      <w:r w:rsidR="00B977F2" w:rsidRPr="004B23FB">
        <w:t>природна</w:t>
      </w:r>
      <w:proofErr w:type="spellEnd"/>
      <w:r w:rsidR="00B977F2" w:rsidRPr="004B23FB">
        <w:t xml:space="preserve"> </w:t>
      </w:r>
      <w:proofErr w:type="spellStart"/>
      <w:r w:rsidR="00B977F2" w:rsidRPr="004B23FB">
        <w:t>добра</w:t>
      </w:r>
      <w:bookmarkEnd w:id="98"/>
      <w:proofErr w:type="spellEnd"/>
    </w:p>
    <w:p w14:paraId="647FB400" w14:textId="77777777" w:rsidR="00E57BBD" w:rsidRPr="004B23FB" w:rsidRDefault="00E57BBD" w:rsidP="0049423D">
      <w:pPr>
        <w:spacing w:after="0" w:line="240" w:lineRule="auto"/>
        <w:jc w:val="both"/>
      </w:pPr>
    </w:p>
    <w:p w14:paraId="7D28B120" w14:textId="3732A3B2" w:rsidR="00104934" w:rsidRPr="004B23FB" w:rsidRDefault="00104934" w:rsidP="00104934">
      <w:pPr>
        <w:autoSpaceDE w:val="0"/>
        <w:autoSpaceDN w:val="0"/>
        <w:adjustRightInd w:val="0"/>
        <w:spacing w:after="0" w:line="240" w:lineRule="auto"/>
        <w:jc w:val="both"/>
        <w:rPr>
          <w:lang w:val="sr-Cyrl-RS"/>
        </w:rPr>
      </w:pPr>
      <w:r w:rsidRPr="004B23FB">
        <w:rPr>
          <w:lang w:val="sr-Cyrl-RS"/>
        </w:rPr>
        <w:t xml:space="preserve">Према решењу Завода за заштиту природе </w:t>
      </w:r>
      <w:r w:rsidRPr="006F0C8C">
        <w:rPr>
          <w:lang w:val="sr-Cyrl-RS"/>
        </w:rPr>
        <w:t xml:space="preserve">Србија </w:t>
      </w:r>
      <w:r w:rsidR="00172F19" w:rsidRPr="006F0C8C">
        <w:rPr>
          <w:lang w:val="sr-Cyrl-RS"/>
        </w:rPr>
        <w:t xml:space="preserve">под 03 </w:t>
      </w:r>
      <w:r w:rsidRPr="006F0C8C">
        <w:rPr>
          <w:lang w:val="sr-Cyrl-RS"/>
        </w:rPr>
        <w:t>бр</w:t>
      </w:r>
      <w:r w:rsidR="00172F19" w:rsidRPr="006F0C8C">
        <w:rPr>
          <w:lang w:val="sr-Cyrl-RS"/>
        </w:rPr>
        <w:t>.</w:t>
      </w:r>
      <w:r w:rsidR="00CB6C06" w:rsidRPr="006F0C8C">
        <w:rPr>
          <w:lang w:val="sr-Latn-RS"/>
        </w:rPr>
        <w:t xml:space="preserve"> </w:t>
      </w:r>
      <w:r w:rsidR="00172F19" w:rsidRPr="006F0C8C">
        <w:rPr>
          <w:lang w:val="sr-Latn-RS"/>
        </w:rPr>
        <w:t>020-16</w:t>
      </w:r>
      <w:r w:rsidR="006F0C8C" w:rsidRPr="006F0C8C">
        <w:rPr>
          <w:lang w:val="sr-Cyrl-RS"/>
        </w:rPr>
        <w:t>4</w:t>
      </w:r>
      <w:r w:rsidR="00172F19" w:rsidRPr="006F0C8C">
        <w:rPr>
          <w:lang w:val="sr-Latn-RS"/>
        </w:rPr>
        <w:t xml:space="preserve">/3 </w:t>
      </w:r>
      <w:r w:rsidR="00172F19" w:rsidRPr="006F0C8C">
        <w:rPr>
          <w:lang w:val="sr-Cyrl-RS"/>
        </w:rPr>
        <w:t>од</w:t>
      </w:r>
      <w:r w:rsidR="00172F19" w:rsidRPr="006F0C8C">
        <w:rPr>
          <w:lang w:val="sr-Latn-RS"/>
        </w:rPr>
        <w:t xml:space="preserve"> 23.0</w:t>
      </w:r>
      <w:r w:rsidR="006F0C8C" w:rsidRPr="006F0C8C">
        <w:rPr>
          <w:lang w:val="sr-Cyrl-RS"/>
        </w:rPr>
        <w:t>3</w:t>
      </w:r>
      <w:r w:rsidR="00172F19" w:rsidRPr="006F0C8C">
        <w:rPr>
          <w:lang w:val="sr-Latn-RS"/>
        </w:rPr>
        <w:t xml:space="preserve">.2021. </w:t>
      </w:r>
      <w:r w:rsidR="00172F19" w:rsidRPr="006F0C8C">
        <w:rPr>
          <w:lang w:val="sr-Cyrl-RS"/>
        </w:rPr>
        <w:t>г</w:t>
      </w:r>
      <w:r w:rsidRPr="006F0C8C">
        <w:rPr>
          <w:lang w:val="sr-Cyrl-RS"/>
        </w:rPr>
        <w:t>од., предметна локација не налази се унутар заштићеног подручја за које је спроведен</w:t>
      </w:r>
      <w:r w:rsidRPr="004B23FB">
        <w:rPr>
          <w:lang w:val="sr-Cyrl-RS"/>
        </w:rPr>
        <w:t xml:space="preserve"> или покренут поступак заштите, нити на простору евидентираних природних добара.</w:t>
      </w:r>
    </w:p>
    <w:p w14:paraId="72C45600" w14:textId="77777777" w:rsidR="00104934" w:rsidRPr="004B23FB" w:rsidRDefault="00104934" w:rsidP="00104934">
      <w:pPr>
        <w:spacing w:after="0" w:line="240" w:lineRule="auto"/>
        <w:jc w:val="both"/>
      </w:pPr>
    </w:p>
    <w:p w14:paraId="1848279D" w14:textId="06CBE09B" w:rsidR="00104934" w:rsidRPr="004B23FB" w:rsidRDefault="001C7AE3" w:rsidP="00104934">
      <w:pPr>
        <w:spacing w:after="0" w:line="240" w:lineRule="auto"/>
        <w:jc w:val="both"/>
      </w:pPr>
      <w:proofErr w:type="spellStart"/>
      <w:r w:rsidRPr="004B23FB">
        <w:t>На</w:t>
      </w:r>
      <w:proofErr w:type="spellEnd"/>
      <w:r w:rsidRPr="004B23FB">
        <w:t xml:space="preserve"> </w:t>
      </w:r>
      <w:r w:rsidR="00B06DED" w:rsidRPr="004B23FB">
        <w:rPr>
          <w:lang w:val="sr-Cyrl-RS"/>
        </w:rPr>
        <w:t xml:space="preserve">предметној </w:t>
      </w:r>
      <w:proofErr w:type="spellStart"/>
      <w:r w:rsidRPr="004B23FB">
        <w:t>локацији</w:t>
      </w:r>
      <w:proofErr w:type="spellEnd"/>
      <w:r w:rsidRPr="004B23FB">
        <w:t xml:space="preserve"> </w:t>
      </w:r>
      <w:proofErr w:type="spellStart"/>
      <w:r w:rsidRPr="004B23FB">
        <w:t>нема</w:t>
      </w:r>
      <w:proofErr w:type="spellEnd"/>
      <w:r w:rsidRPr="004B23FB">
        <w:t xml:space="preserve"> </w:t>
      </w:r>
      <w:proofErr w:type="spellStart"/>
      <w:r w:rsidRPr="004B23FB">
        <w:t>подручја</w:t>
      </w:r>
      <w:proofErr w:type="spellEnd"/>
      <w:r w:rsidRPr="004B23FB">
        <w:t xml:space="preserve"> </w:t>
      </w:r>
      <w:proofErr w:type="spellStart"/>
      <w:r w:rsidRPr="004B23FB">
        <w:t>заштићених</w:t>
      </w:r>
      <w:proofErr w:type="spellEnd"/>
      <w:r w:rsidRPr="004B23FB">
        <w:t xml:space="preserve"> </w:t>
      </w:r>
      <w:proofErr w:type="spellStart"/>
      <w:r w:rsidRPr="004B23FB">
        <w:t>по</w:t>
      </w:r>
      <w:proofErr w:type="spellEnd"/>
      <w:r w:rsidRPr="004B23FB">
        <w:t xml:space="preserve"> </w:t>
      </w:r>
      <w:proofErr w:type="spellStart"/>
      <w:r w:rsidRPr="004B23FB">
        <w:t>међународним</w:t>
      </w:r>
      <w:proofErr w:type="spellEnd"/>
      <w:r w:rsidRPr="004B23FB">
        <w:t xml:space="preserve"> </w:t>
      </w:r>
      <w:proofErr w:type="spellStart"/>
      <w:r w:rsidRPr="004B23FB">
        <w:t>или</w:t>
      </w:r>
      <w:proofErr w:type="spellEnd"/>
      <w:r w:rsidRPr="004B23FB">
        <w:t xml:space="preserve"> </w:t>
      </w:r>
      <w:proofErr w:type="spellStart"/>
      <w:r w:rsidRPr="004B23FB">
        <w:t>домаћим</w:t>
      </w:r>
      <w:proofErr w:type="spellEnd"/>
      <w:r w:rsidRPr="004B23FB">
        <w:t xml:space="preserve"> </w:t>
      </w:r>
      <w:proofErr w:type="spellStart"/>
      <w:r w:rsidRPr="004B23FB">
        <w:t>прописима</w:t>
      </w:r>
      <w:proofErr w:type="spellEnd"/>
      <w:r w:rsidRPr="004B23FB">
        <w:t xml:space="preserve"> </w:t>
      </w:r>
      <w:proofErr w:type="spellStart"/>
      <w:r w:rsidRPr="004B23FB">
        <w:t>због</w:t>
      </w:r>
      <w:proofErr w:type="spellEnd"/>
      <w:r w:rsidRPr="004B23FB">
        <w:t xml:space="preserve"> </w:t>
      </w:r>
      <w:proofErr w:type="spellStart"/>
      <w:r w:rsidRPr="004B23FB">
        <w:t>својих</w:t>
      </w:r>
      <w:proofErr w:type="spellEnd"/>
      <w:r w:rsidRPr="004B23FB">
        <w:t xml:space="preserve"> </w:t>
      </w:r>
      <w:proofErr w:type="spellStart"/>
      <w:r w:rsidRPr="004B23FB">
        <w:t>еколошких</w:t>
      </w:r>
      <w:proofErr w:type="spellEnd"/>
      <w:r w:rsidRPr="004B23FB">
        <w:t xml:space="preserve">, </w:t>
      </w:r>
      <w:proofErr w:type="spellStart"/>
      <w:r w:rsidRPr="004B23FB">
        <w:t>пејзажних</w:t>
      </w:r>
      <w:proofErr w:type="spellEnd"/>
      <w:r w:rsidRPr="004B23FB">
        <w:t xml:space="preserve">, </w:t>
      </w:r>
      <w:proofErr w:type="spellStart"/>
      <w:r w:rsidRPr="004B23FB">
        <w:t>културних</w:t>
      </w:r>
      <w:proofErr w:type="spellEnd"/>
      <w:r w:rsidRPr="004B23FB">
        <w:t xml:space="preserve"> </w:t>
      </w:r>
      <w:proofErr w:type="spellStart"/>
      <w:r w:rsidRPr="004B23FB">
        <w:t>или</w:t>
      </w:r>
      <w:proofErr w:type="spellEnd"/>
      <w:r w:rsidRPr="004B23FB">
        <w:t xml:space="preserve"> </w:t>
      </w:r>
      <w:proofErr w:type="spellStart"/>
      <w:r w:rsidRPr="004B23FB">
        <w:t>других</w:t>
      </w:r>
      <w:proofErr w:type="spellEnd"/>
      <w:r w:rsidRPr="004B23FB">
        <w:t xml:space="preserve"> </w:t>
      </w:r>
      <w:proofErr w:type="spellStart"/>
      <w:r w:rsidRPr="004B23FB">
        <w:t>вредности</w:t>
      </w:r>
      <w:proofErr w:type="spellEnd"/>
      <w:r w:rsidRPr="004B23FB">
        <w:t xml:space="preserve">, </w:t>
      </w:r>
      <w:proofErr w:type="spellStart"/>
      <w:r w:rsidRPr="004B23FB">
        <w:t>која</w:t>
      </w:r>
      <w:proofErr w:type="spellEnd"/>
      <w:r w:rsidRPr="004B23FB">
        <w:t xml:space="preserve"> </w:t>
      </w:r>
      <w:proofErr w:type="spellStart"/>
      <w:r w:rsidRPr="004B23FB">
        <w:t>могу</w:t>
      </w:r>
      <w:proofErr w:type="spellEnd"/>
      <w:r w:rsidRPr="004B23FB">
        <w:t xml:space="preserve"> </w:t>
      </w:r>
      <w:proofErr w:type="spellStart"/>
      <w:r w:rsidRPr="004B23FB">
        <w:t>бити</w:t>
      </w:r>
      <w:proofErr w:type="spellEnd"/>
      <w:r w:rsidRPr="004B23FB">
        <w:t xml:space="preserve"> </w:t>
      </w:r>
      <w:proofErr w:type="spellStart"/>
      <w:r w:rsidRPr="004B23FB">
        <w:t>захваћена</w:t>
      </w:r>
      <w:proofErr w:type="spellEnd"/>
      <w:r w:rsidRPr="004B23FB">
        <w:t xml:space="preserve"> </w:t>
      </w:r>
      <w:proofErr w:type="spellStart"/>
      <w:r w:rsidRPr="004B23FB">
        <w:t>утицајем</w:t>
      </w:r>
      <w:proofErr w:type="spellEnd"/>
      <w:r w:rsidRPr="004B23FB">
        <w:t xml:space="preserve"> </w:t>
      </w:r>
      <w:r w:rsidR="00B06DED" w:rsidRPr="004B23FB">
        <w:rPr>
          <w:lang w:val="sr-Cyrl-RS"/>
        </w:rPr>
        <w:t>Пројекта</w:t>
      </w:r>
      <w:r w:rsidRPr="004B23FB">
        <w:t xml:space="preserve">. </w:t>
      </w:r>
      <w:proofErr w:type="spellStart"/>
      <w:r w:rsidR="00104934" w:rsidRPr="004B23FB">
        <w:t>На</w:t>
      </w:r>
      <w:proofErr w:type="spellEnd"/>
      <w:r w:rsidR="00104934" w:rsidRPr="004B23FB">
        <w:t xml:space="preserve"> </w:t>
      </w:r>
      <w:proofErr w:type="spellStart"/>
      <w:r w:rsidR="00104934" w:rsidRPr="004B23FB">
        <w:t>локацији</w:t>
      </w:r>
      <w:proofErr w:type="spellEnd"/>
      <w:r w:rsidR="00104934" w:rsidRPr="004B23FB">
        <w:t xml:space="preserve"> </w:t>
      </w:r>
      <w:proofErr w:type="spellStart"/>
      <w:r w:rsidR="00104934" w:rsidRPr="004B23FB">
        <w:t>или</w:t>
      </w:r>
      <w:proofErr w:type="spellEnd"/>
      <w:r w:rsidR="00104934" w:rsidRPr="004B23FB">
        <w:t xml:space="preserve"> у </w:t>
      </w:r>
      <w:proofErr w:type="spellStart"/>
      <w:r w:rsidR="00104934" w:rsidRPr="004B23FB">
        <w:t>близини</w:t>
      </w:r>
      <w:proofErr w:type="spellEnd"/>
      <w:r w:rsidR="00104934" w:rsidRPr="004B23FB">
        <w:t xml:space="preserve"> </w:t>
      </w:r>
      <w:proofErr w:type="spellStart"/>
      <w:r w:rsidR="00104934" w:rsidRPr="004B23FB">
        <w:t>локације</w:t>
      </w:r>
      <w:proofErr w:type="spellEnd"/>
      <w:r w:rsidR="00104934" w:rsidRPr="004B23FB">
        <w:t xml:space="preserve"> </w:t>
      </w:r>
      <w:proofErr w:type="spellStart"/>
      <w:r w:rsidR="00104934" w:rsidRPr="004B23FB">
        <w:t>не</w:t>
      </w:r>
      <w:proofErr w:type="spellEnd"/>
      <w:r w:rsidR="00104934" w:rsidRPr="004B23FB">
        <w:t xml:space="preserve"> </w:t>
      </w:r>
      <w:proofErr w:type="spellStart"/>
      <w:r w:rsidR="00104934" w:rsidRPr="004B23FB">
        <w:t>постоје</w:t>
      </w:r>
      <w:proofErr w:type="spellEnd"/>
      <w:r w:rsidR="00104934" w:rsidRPr="004B23FB">
        <w:t xml:space="preserve"> </w:t>
      </w:r>
      <w:proofErr w:type="spellStart"/>
      <w:r w:rsidR="00104934" w:rsidRPr="004B23FB">
        <w:t>подручја</w:t>
      </w:r>
      <w:proofErr w:type="spellEnd"/>
      <w:r w:rsidR="00104934" w:rsidRPr="004B23FB">
        <w:t xml:space="preserve"> </w:t>
      </w:r>
      <w:proofErr w:type="spellStart"/>
      <w:r w:rsidR="00104934" w:rsidRPr="004B23FB">
        <w:t>или</w:t>
      </w:r>
      <w:proofErr w:type="spellEnd"/>
      <w:r w:rsidR="00104934" w:rsidRPr="004B23FB">
        <w:t xml:space="preserve"> </w:t>
      </w:r>
      <w:proofErr w:type="spellStart"/>
      <w:r w:rsidR="00104934" w:rsidRPr="004B23FB">
        <w:t>природни</w:t>
      </w:r>
      <w:proofErr w:type="spellEnd"/>
      <w:r w:rsidR="00104934" w:rsidRPr="004B23FB">
        <w:t xml:space="preserve"> </w:t>
      </w:r>
      <w:proofErr w:type="spellStart"/>
      <w:r w:rsidR="00104934" w:rsidRPr="004B23FB">
        <w:t>облици</w:t>
      </w:r>
      <w:proofErr w:type="spellEnd"/>
      <w:r w:rsidR="00104934" w:rsidRPr="004B23FB">
        <w:t xml:space="preserve"> </w:t>
      </w:r>
      <w:proofErr w:type="spellStart"/>
      <w:r w:rsidR="00104934" w:rsidRPr="004B23FB">
        <w:t>високе</w:t>
      </w:r>
      <w:proofErr w:type="spellEnd"/>
      <w:r w:rsidR="00104934" w:rsidRPr="004B23FB">
        <w:t xml:space="preserve"> </w:t>
      </w:r>
      <w:proofErr w:type="spellStart"/>
      <w:r w:rsidR="00104934" w:rsidRPr="004B23FB">
        <w:t>амбијенталне</w:t>
      </w:r>
      <w:proofErr w:type="spellEnd"/>
      <w:r w:rsidR="00104934" w:rsidRPr="004B23FB">
        <w:t xml:space="preserve"> </w:t>
      </w:r>
      <w:proofErr w:type="spellStart"/>
      <w:r w:rsidR="00104934" w:rsidRPr="004B23FB">
        <w:t>вредности</w:t>
      </w:r>
      <w:proofErr w:type="spellEnd"/>
      <w:r w:rsidR="00104934" w:rsidRPr="004B23FB">
        <w:t>.</w:t>
      </w:r>
    </w:p>
    <w:p w14:paraId="453ADBB1" w14:textId="77777777" w:rsidR="00104934" w:rsidRPr="004B23FB" w:rsidRDefault="00104934" w:rsidP="003134D8">
      <w:pPr>
        <w:spacing w:after="0" w:line="240" w:lineRule="auto"/>
        <w:jc w:val="both"/>
      </w:pPr>
    </w:p>
    <w:p w14:paraId="69068982" w14:textId="02720003" w:rsidR="00B06DED" w:rsidRPr="004B23FB" w:rsidRDefault="00B06DED" w:rsidP="00B06DED">
      <w:pPr>
        <w:jc w:val="both"/>
      </w:pPr>
      <w:proofErr w:type="spellStart"/>
      <w:r w:rsidRPr="004B23FB">
        <w:t>Најзначајнија</w:t>
      </w:r>
      <w:proofErr w:type="spellEnd"/>
      <w:r w:rsidRPr="004B23FB">
        <w:t xml:space="preserve"> </w:t>
      </w:r>
      <w:proofErr w:type="spellStart"/>
      <w:r w:rsidRPr="004B23FB">
        <w:t>заштићена</w:t>
      </w:r>
      <w:proofErr w:type="spellEnd"/>
      <w:r w:rsidRPr="004B23FB">
        <w:t xml:space="preserve"> </w:t>
      </w:r>
      <w:proofErr w:type="spellStart"/>
      <w:r w:rsidRPr="004B23FB">
        <w:t>археолошка</w:t>
      </w:r>
      <w:proofErr w:type="spellEnd"/>
      <w:r w:rsidRPr="004B23FB">
        <w:t xml:space="preserve"> </w:t>
      </w:r>
      <w:proofErr w:type="spellStart"/>
      <w:r w:rsidRPr="004B23FB">
        <w:t>праисторијска</w:t>
      </w:r>
      <w:proofErr w:type="spellEnd"/>
      <w:r w:rsidRPr="004B23FB">
        <w:t xml:space="preserve"> </w:t>
      </w:r>
      <w:proofErr w:type="spellStart"/>
      <w:r w:rsidRPr="004B23FB">
        <w:t>налазишта</w:t>
      </w:r>
      <w:proofErr w:type="spellEnd"/>
      <w:r w:rsidRPr="004B23FB">
        <w:t xml:space="preserve"> </w:t>
      </w:r>
      <w:proofErr w:type="spellStart"/>
      <w:r w:rsidRPr="004B23FB">
        <w:t>од</w:t>
      </w:r>
      <w:proofErr w:type="spellEnd"/>
      <w:r w:rsidRPr="004B23FB">
        <w:t xml:space="preserve"> </w:t>
      </w:r>
      <w:proofErr w:type="spellStart"/>
      <w:r w:rsidRPr="004B23FB">
        <w:t>раног</w:t>
      </w:r>
      <w:proofErr w:type="spellEnd"/>
      <w:r w:rsidRPr="004B23FB">
        <w:t xml:space="preserve"> </w:t>
      </w:r>
      <w:proofErr w:type="spellStart"/>
      <w:r w:rsidRPr="004B23FB">
        <w:t>енеолита</w:t>
      </w:r>
      <w:proofErr w:type="spellEnd"/>
      <w:r w:rsidRPr="004B23FB">
        <w:t xml:space="preserve"> </w:t>
      </w:r>
      <w:proofErr w:type="spellStart"/>
      <w:r w:rsidRPr="004B23FB">
        <w:t>до</w:t>
      </w:r>
      <w:proofErr w:type="spellEnd"/>
      <w:r w:rsidRPr="004B23FB">
        <w:t xml:space="preserve"> </w:t>
      </w:r>
      <w:proofErr w:type="spellStart"/>
      <w:r w:rsidRPr="004B23FB">
        <w:t>позног</w:t>
      </w:r>
      <w:proofErr w:type="spellEnd"/>
      <w:r w:rsidRPr="004B23FB">
        <w:t xml:space="preserve"> </w:t>
      </w:r>
      <w:proofErr w:type="spellStart"/>
      <w:r w:rsidRPr="004B23FB">
        <w:t>бронзаног</w:t>
      </w:r>
      <w:proofErr w:type="spellEnd"/>
      <w:r w:rsidRPr="004B23FB">
        <w:t xml:space="preserve"> </w:t>
      </w:r>
      <w:proofErr w:type="spellStart"/>
      <w:r w:rsidRPr="004B23FB">
        <w:t>доба</w:t>
      </w:r>
      <w:proofErr w:type="spellEnd"/>
      <w:r w:rsidRPr="004B23FB">
        <w:t xml:space="preserve"> </w:t>
      </w:r>
      <w:proofErr w:type="spellStart"/>
      <w:r w:rsidRPr="004B23FB">
        <w:t>су</w:t>
      </w:r>
      <w:proofErr w:type="spellEnd"/>
      <w:r w:rsidRPr="004B23FB">
        <w:t xml:space="preserve">: </w:t>
      </w:r>
      <w:proofErr w:type="spellStart"/>
      <w:r w:rsidRPr="004B23FB">
        <w:t>Чока</w:t>
      </w:r>
      <w:proofErr w:type="spellEnd"/>
      <w:r w:rsidRPr="004B23FB">
        <w:t xml:space="preserve"> </w:t>
      </w:r>
      <w:proofErr w:type="spellStart"/>
      <w:r w:rsidRPr="004B23FB">
        <w:t>лу</w:t>
      </w:r>
      <w:proofErr w:type="spellEnd"/>
      <w:r w:rsidRPr="004B23FB">
        <w:t xml:space="preserve"> </w:t>
      </w:r>
      <w:proofErr w:type="spellStart"/>
      <w:r w:rsidRPr="004B23FB">
        <w:t>Балаш</w:t>
      </w:r>
      <w:proofErr w:type="spellEnd"/>
      <w:r w:rsidRPr="004B23FB">
        <w:t xml:space="preserve"> </w:t>
      </w:r>
      <w:proofErr w:type="spellStart"/>
      <w:r w:rsidRPr="004B23FB">
        <w:t>код</w:t>
      </w:r>
      <w:proofErr w:type="spellEnd"/>
      <w:r w:rsidRPr="004B23FB">
        <w:t xml:space="preserve"> </w:t>
      </w:r>
      <w:proofErr w:type="spellStart"/>
      <w:r w:rsidRPr="004B23FB">
        <w:t>Кривеља</w:t>
      </w:r>
      <w:proofErr w:type="spellEnd"/>
      <w:r w:rsidRPr="004B23FB">
        <w:t xml:space="preserve">, </w:t>
      </w:r>
      <w:proofErr w:type="spellStart"/>
      <w:r w:rsidRPr="004B23FB">
        <w:t>Лазарева</w:t>
      </w:r>
      <w:proofErr w:type="spellEnd"/>
      <w:r w:rsidRPr="004B23FB">
        <w:t xml:space="preserve"> </w:t>
      </w:r>
      <w:proofErr w:type="spellStart"/>
      <w:r w:rsidRPr="004B23FB">
        <w:t>пећина</w:t>
      </w:r>
      <w:proofErr w:type="spellEnd"/>
      <w:r w:rsidRPr="004B23FB">
        <w:t xml:space="preserve"> </w:t>
      </w:r>
      <w:proofErr w:type="spellStart"/>
      <w:r w:rsidRPr="004B23FB">
        <w:t>код</w:t>
      </w:r>
      <w:proofErr w:type="spellEnd"/>
      <w:r w:rsidRPr="004B23FB">
        <w:t xml:space="preserve"> </w:t>
      </w:r>
      <w:proofErr w:type="spellStart"/>
      <w:r w:rsidRPr="004B23FB">
        <w:t>Злота</w:t>
      </w:r>
      <w:proofErr w:type="spellEnd"/>
      <w:r w:rsidRPr="004B23FB">
        <w:t xml:space="preserve">, </w:t>
      </w:r>
      <w:proofErr w:type="spellStart"/>
      <w:r w:rsidRPr="004B23FB">
        <w:t>Кучајна</w:t>
      </w:r>
      <w:proofErr w:type="spellEnd"/>
      <w:r w:rsidRPr="004B23FB">
        <w:t xml:space="preserve"> у </w:t>
      </w:r>
      <w:proofErr w:type="spellStart"/>
      <w:r w:rsidRPr="004B23FB">
        <w:t>Бору</w:t>
      </w:r>
      <w:proofErr w:type="spellEnd"/>
      <w:r w:rsidRPr="004B23FB">
        <w:t xml:space="preserve"> и </w:t>
      </w:r>
      <w:proofErr w:type="spellStart"/>
      <w:r w:rsidRPr="004B23FB">
        <w:t>Трњане</w:t>
      </w:r>
      <w:proofErr w:type="spellEnd"/>
      <w:r w:rsidRPr="004B23FB">
        <w:t xml:space="preserve"> </w:t>
      </w:r>
      <w:proofErr w:type="spellStart"/>
      <w:r w:rsidRPr="004B23FB">
        <w:t>код</w:t>
      </w:r>
      <w:proofErr w:type="spellEnd"/>
      <w:r w:rsidRPr="004B23FB">
        <w:t xml:space="preserve"> </w:t>
      </w:r>
      <w:proofErr w:type="spellStart"/>
      <w:r w:rsidRPr="004B23FB">
        <w:t>Брестовачке</w:t>
      </w:r>
      <w:proofErr w:type="spellEnd"/>
      <w:r w:rsidRPr="004B23FB">
        <w:t xml:space="preserve"> </w:t>
      </w:r>
      <w:proofErr w:type="spellStart"/>
      <w:r w:rsidRPr="004B23FB">
        <w:t>бање</w:t>
      </w:r>
      <w:proofErr w:type="spellEnd"/>
      <w:r w:rsidRPr="004B23FB">
        <w:t xml:space="preserve">, </w:t>
      </w:r>
      <w:proofErr w:type="spellStart"/>
      <w:r w:rsidRPr="004B23FB">
        <w:t>са</w:t>
      </w:r>
      <w:proofErr w:type="spellEnd"/>
      <w:r w:rsidRPr="004B23FB">
        <w:t xml:space="preserve"> </w:t>
      </w:r>
      <w:proofErr w:type="spellStart"/>
      <w:r w:rsidRPr="004B23FB">
        <w:t>остацима</w:t>
      </w:r>
      <w:proofErr w:type="spellEnd"/>
      <w:r w:rsidRPr="004B23FB">
        <w:t xml:space="preserve"> </w:t>
      </w:r>
      <w:proofErr w:type="spellStart"/>
      <w:r w:rsidRPr="004B23FB">
        <w:t>праисторијских</w:t>
      </w:r>
      <w:proofErr w:type="spellEnd"/>
      <w:r w:rsidRPr="004B23FB">
        <w:t xml:space="preserve"> </w:t>
      </w:r>
      <w:proofErr w:type="spellStart"/>
      <w:r w:rsidRPr="004B23FB">
        <w:t>насеља</w:t>
      </w:r>
      <w:proofErr w:type="spellEnd"/>
      <w:r w:rsidRPr="004B23FB">
        <w:t xml:space="preserve"> и </w:t>
      </w:r>
      <w:proofErr w:type="spellStart"/>
      <w:r w:rsidRPr="004B23FB">
        <w:lastRenderedPageBreak/>
        <w:t>рударења</w:t>
      </w:r>
      <w:proofErr w:type="spellEnd"/>
      <w:r w:rsidRPr="004B23FB">
        <w:t xml:space="preserve">. </w:t>
      </w:r>
      <w:proofErr w:type="spellStart"/>
      <w:r w:rsidRPr="004B23FB">
        <w:t>Од</w:t>
      </w:r>
      <w:proofErr w:type="spellEnd"/>
      <w:r w:rsidRPr="004B23FB">
        <w:t xml:space="preserve"> </w:t>
      </w:r>
      <w:proofErr w:type="spellStart"/>
      <w:r w:rsidRPr="004B23FB">
        <w:t>осталих</w:t>
      </w:r>
      <w:proofErr w:type="spellEnd"/>
      <w:r w:rsidRPr="004B23FB">
        <w:t xml:space="preserve"> </w:t>
      </w:r>
      <w:proofErr w:type="spellStart"/>
      <w:r w:rsidRPr="004B23FB">
        <w:t>праисторијских</w:t>
      </w:r>
      <w:proofErr w:type="spellEnd"/>
      <w:r w:rsidRPr="004B23FB">
        <w:t xml:space="preserve"> </w:t>
      </w:r>
      <w:proofErr w:type="spellStart"/>
      <w:r w:rsidRPr="004B23FB">
        <w:t>налазишта</w:t>
      </w:r>
      <w:proofErr w:type="spellEnd"/>
      <w:r w:rsidRPr="004B23FB">
        <w:t xml:space="preserve">, </w:t>
      </w:r>
      <w:proofErr w:type="spellStart"/>
      <w:r w:rsidRPr="004B23FB">
        <w:t>међу</w:t>
      </w:r>
      <w:proofErr w:type="spellEnd"/>
      <w:r w:rsidRPr="004B23FB">
        <w:t xml:space="preserve"> </w:t>
      </w:r>
      <w:proofErr w:type="spellStart"/>
      <w:r w:rsidRPr="004B23FB">
        <w:t>заштићеним</w:t>
      </w:r>
      <w:proofErr w:type="spellEnd"/>
      <w:r w:rsidRPr="004B23FB">
        <w:t xml:space="preserve"> </w:t>
      </w:r>
      <w:proofErr w:type="spellStart"/>
      <w:r w:rsidRPr="004B23FB">
        <w:t>добрима</w:t>
      </w:r>
      <w:proofErr w:type="spellEnd"/>
      <w:r w:rsidRPr="004B23FB">
        <w:t xml:space="preserve"> </w:t>
      </w:r>
      <w:proofErr w:type="spellStart"/>
      <w:r w:rsidRPr="004B23FB">
        <w:t>истичу</w:t>
      </w:r>
      <w:proofErr w:type="spellEnd"/>
      <w:r w:rsidRPr="004B23FB">
        <w:t xml:space="preserve"> </w:t>
      </w:r>
      <w:proofErr w:type="spellStart"/>
      <w:r w:rsidRPr="004B23FB">
        <w:t>се</w:t>
      </w:r>
      <w:proofErr w:type="spellEnd"/>
      <w:r w:rsidRPr="004B23FB">
        <w:t xml:space="preserve"> </w:t>
      </w:r>
      <w:proofErr w:type="spellStart"/>
      <w:r w:rsidRPr="004B23FB">
        <w:t>нала</w:t>
      </w:r>
      <w:proofErr w:type="spellEnd"/>
      <w:r w:rsidRPr="004B23FB">
        <w:t xml:space="preserve">- </w:t>
      </w:r>
      <w:proofErr w:type="spellStart"/>
      <w:r w:rsidRPr="004B23FB">
        <w:t>зишта</w:t>
      </w:r>
      <w:proofErr w:type="spellEnd"/>
      <w:r w:rsidRPr="004B23FB">
        <w:t xml:space="preserve"> у </w:t>
      </w:r>
      <w:proofErr w:type="spellStart"/>
      <w:r w:rsidRPr="004B23FB">
        <w:t>Брестовцу</w:t>
      </w:r>
      <w:proofErr w:type="spellEnd"/>
      <w:r w:rsidRPr="004B23FB">
        <w:t xml:space="preserve">, </w:t>
      </w:r>
      <w:proofErr w:type="spellStart"/>
      <w:r w:rsidRPr="004B23FB">
        <w:t>Шарбановцу</w:t>
      </w:r>
      <w:proofErr w:type="spellEnd"/>
      <w:r w:rsidRPr="004B23FB">
        <w:t xml:space="preserve"> и </w:t>
      </w:r>
      <w:proofErr w:type="spellStart"/>
      <w:r w:rsidRPr="004B23FB">
        <w:t>Злоту</w:t>
      </w:r>
      <w:proofErr w:type="spellEnd"/>
      <w:r w:rsidRPr="004B23FB">
        <w:t xml:space="preserve">, а </w:t>
      </w:r>
      <w:proofErr w:type="spellStart"/>
      <w:r w:rsidRPr="004B23FB">
        <w:t>међу</w:t>
      </w:r>
      <w:proofErr w:type="spellEnd"/>
      <w:r w:rsidRPr="004B23FB">
        <w:t xml:space="preserve"> </w:t>
      </w:r>
      <w:proofErr w:type="spellStart"/>
      <w:r w:rsidRPr="004B23FB">
        <w:t>евидентираним</w:t>
      </w:r>
      <w:proofErr w:type="spellEnd"/>
      <w:r w:rsidRPr="004B23FB">
        <w:t xml:space="preserve"> </w:t>
      </w:r>
      <w:proofErr w:type="spellStart"/>
      <w:r w:rsidRPr="004B23FB">
        <w:t>су</w:t>
      </w:r>
      <w:proofErr w:type="spellEnd"/>
      <w:r w:rsidRPr="004B23FB">
        <w:t xml:space="preserve"> </w:t>
      </w:r>
      <w:proofErr w:type="spellStart"/>
      <w:r w:rsidRPr="004B23FB">
        <w:t>налазишта</w:t>
      </w:r>
      <w:proofErr w:type="spellEnd"/>
      <w:r w:rsidRPr="004B23FB">
        <w:t xml:space="preserve"> у </w:t>
      </w:r>
      <w:proofErr w:type="spellStart"/>
      <w:r w:rsidRPr="004B23FB">
        <w:t>Бору</w:t>
      </w:r>
      <w:proofErr w:type="spellEnd"/>
      <w:r w:rsidRPr="004B23FB">
        <w:t xml:space="preserve"> и </w:t>
      </w:r>
      <w:proofErr w:type="spellStart"/>
      <w:r w:rsidRPr="004B23FB">
        <w:t>Брестовачкој</w:t>
      </w:r>
      <w:proofErr w:type="spellEnd"/>
      <w:r w:rsidRPr="004B23FB">
        <w:t xml:space="preserve"> </w:t>
      </w:r>
      <w:proofErr w:type="spellStart"/>
      <w:r w:rsidRPr="004B23FB">
        <w:t>бањи</w:t>
      </w:r>
      <w:proofErr w:type="spellEnd"/>
      <w:r w:rsidRPr="004B23FB">
        <w:t xml:space="preserve">. </w:t>
      </w:r>
      <w:proofErr w:type="spellStart"/>
      <w:r w:rsidRPr="004B23FB">
        <w:t>Од</w:t>
      </w:r>
      <w:proofErr w:type="spellEnd"/>
      <w:r w:rsidRPr="004B23FB">
        <w:t xml:space="preserve"> </w:t>
      </w:r>
      <w:proofErr w:type="spellStart"/>
      <w:r w:rsidRPr="004B23FB">
        <w:t>заштићених</w:t>
      </w:r>
      <w:proofErr w:type="spellEnd"/>
      <w:r w:rsidRPr="004B23FB">
        <w:t xml:space="preserve"> </w:t>
      </w:r>
      <w:proofErr w:type="spellStart"/>
      <w:r w:rsidRPr="004B23FB">
        <w:t>налазишта</w:t>
      </w:r>
      <w:proofErr w:type="spellEnd"/>
      <w:r w:rsidRPr="004B23FB">
        <w:t xml:space="preserve"> </w:t>
      </w:r>
      <w:proofErr w:type="spellStart"/>
      <w:r w:rsidRPr="004B23FB">
        <w:t>из</w:t>
      </w:r>
      <w:proofErr w:type="spellEnd"/>
      <w:r w:rsidRPr="004B23FB">
        <w:t xml:space="preserve"> </w:t>
      </w:r>
      <w:proofErr w:type="spellStart"/>
      <w:r w:rsidRPr="004B23FB">
        <w:t>римског</w:t>
      </w:r>
      <w:proofErr w:type="spellEnd"/>
      <w:r w:rsidRPr="004B23FB">
        <w:t xml:space="preserve"> </w:t>
      </w:r>
      <w:proofErr w:type="spellStart"/>
      <w:r w:rsidRPr="004B23FB">
        <w:t>периода</w:t>
      </w:r>
      <w:proofErr w:type="spellEnd"/>
      <w:r w:rsidRPr="004B23FB">
        <w:t xml:space="preserve">, </w:t>
      </w:r>
      <w:proofErr w:type="spellStart"/>
      <w:r w:rsidRPr="004B23FB">
        <w:t>значајнија</w:t>
      </w:r>
      <w:proofErr w:type="spellEnd"/>
      <w:r w:rsidRPr="004B23FB">
        <w:t xml:space="preserve"> </w:t>
      </w:r>
      <w:proofErr w:type="spellStart"/>
      <w:r w:rsidRPr="004B23FB">
        <w:t>су</w:t>
      </w:r>
      <w:proofErr w:type="spellEnd"/>
      <w:r w:rsidRPr="004B23FB">
        <w:t xml:space="preserve"> у </w:t>
      </w:r>
      <w:proofErr w:type="spellStart"/>
      <w:r w:rsidRPr="004B23FB">
        <w:t>Танди</w:t>
      </w:r>
      <w:proofErr w:type="spellEnd"/>
      <w:r w:rsidRPr="004B23FB">
        <w:t xml:space="preserve">, </w:t>
      </w:r>
      <w:proofErr w:type="spellStart"/>
      <w:r w:rsidRPr="004B23FB">
        <w:t>Доњој</w:t>
      </w:r>
      <w:proofErr w:type="spellEnd"/>
      <w:r w:rsidRPr="004B23FB">
        <w:t xml:space="preserve"> </w:t>
      </w:r>
      <w:proofErr w:type="spellStart"/>
      <w:r w:rsidRPr="004B23FB">
        <w:t>Белој</w:t>
      </w:r>
      <w:proofErr w:type="spellEnd"/>
      <w:r w:rsidRPr="004B23FB">
        <w:t xml:space="preserve"> </w:t>
      </w:r>
      <w:proofErr w:type="spellStart"/>
      <w:r w:rsidRPr="004B23FB">
        <w:t>Реци</w:t>
      </w:r>
      <w:proofErr w:type="spellEnd"/>
      <w:r w:rsidRPr="004B23FB">
        <w:t xml:space="preserve">, </w:t>
      </w:r>
      <w:proofErr w:type="spellStart"/>
      <w:r w:rsidRPr="004B23FB">
        <w:t>Брестовцу</w:t>
      </w:r>
      <w:proofErr w:type="spellEnd"/>
      <w:r w:rsidRPr="004B23FB">
        <w:t xml:space="preserve">, </w:t>
      </w:r>
      <w:proofErr w:type="spellStart"/>
      <w:r w:rsidRPr="004B23FB">
        <w:t>Метовници</w:t>
      </w:r>
      <w:proofErr w:type="spellEnd"/>
      <w:r w:rsidRPr="004B23FB">
        <w:t xml:space="preserve"> и </w:t>
      </w:r>
      <w:proofErr w:type="spellStart"/>
      <w:r w:rsidRPr="004B23FB">
        <w:t>Злоту</w:t>
      </w:r>
      <w:proofErr w:type="spellEnd"/>
      <w:r w:rsidRPr="004B23FB">
        <w:t xml:space="preserve">, а </w:t>
      </w:r>
      <w:proofErr w:type="spellStart"/>
      <w:r w:rsidRPr="004B23FB">
        <w:t>од</w:t>
      </w:r>
      <w:proofErr w:type="spellEnd"/>
      <w:r w:rsidRPr="004B23FB">
        <w:t xml:space="preserve"> </w:t>
      </w:r>
      <w:proofErr w:type="spellStart"/>
      <w:r w:rsidRPr="004B23FB">
        <w:t>евидентираних</w:t>
      </w:r>
      <w:proofErr w:type="spellEnd"/>
      <w:r w:rsidRPr="004B23FB">
        <w:t xml:space="preserve"> </w:t>
      </w:r>
      <w:proofErr w:type="spellStart"/>
      <w:r w:rsidRPr="004B23FB">
        <w:t>налазишта</w:t>
      </w:r>
      <w:proofErr w:type="spellEnd"/>
      <w:r w:rsidRPr="004B23FB">
        <w:t xml:space="preserve">, </w:t>
      </w:r>
      <w:proofErr w:type="spellStart"/>
      <w:r w:rsidRPr="004B23FB">
        <w:t>значајнија</w:t>
      </w:r>
      <w:proofErr w:type="spellEnd"/>
      <w:r w:rsidRPr="004B23FB">
        <w:t xml:space="preserve"> </w:t>
      </w:r>
      <w:proofErr w:type="spellStart"/>
      <w:r w:rsidRPr="004B23FB">
        <w:t>су</w:t>
      </w:r>
      <w:proofErr w:type="spellEnd"/>
      <w:r w:rsidRPr="004B23FB">
        <w:t xml:space="preserve"> </w:t>
      </w:r>
      <w:proofErr w:type="spellStart"/>
      <w:r w:rsidRPr="004B23FB">
        <w:t>на</w:t>
      </w:r>
      <w:proofErr w:type="spellEnd"/>
      <w:r w:rsidRPr="004B23FB">
        <w:t xml:space="preserve"> </w:t>
      </w:r>
      <w:proofErr w:type="spellStart"/>
      <w:r w:rsidRPr="004B23FB">
        <w:t>Столу</w:t>
      </w:r>
      <w:proofErr w:type="spellEnd"/>
      <w:r w:rsidRPr="004B23FB">
        <w:t xml:space="preserve">, у </w:t>
      </w:r>
      <w:proofErr w:type="spellStart"/>
      <w:r w:rsidRPr="004B23FB">
        <w:t>Доњој</w:t>
      </w:r>
      <w:proofErr w:type="spellEnd"/>
      <w:r w:rsidRPr="004B23FB">
        <w:t xml:space="preserve"> </w:t>
      </w:r>
      <w:proofErr w:type="spellStart"/>
      <w:r w:rsidRPr="004B23FB">
        <w:t>Белој</w:t>
      </w:r>
      <w:proofErr w:type="spellEnd"/>
      <w:r w:rsidRPr="004B23FB">
        <w:t xml:space="preserve"> </w:t>
      </w:r>
      <w:proofErr w:type="spellStart"/>
      <w:r w:rsidRPr="004B23FB">
        <w:t>Реци</w:t>
      </w:r>
      <w:proofErr w:type="spellEnd"/>
      <w:r w:rsidRPr="004B23FB">
        <w:t xml:space="preserve"> и у </w:t>
      </w:r>
      <w:proofErr w:type="spellStart"/>
      <w:r w:rsidRPr="004B23FB">
        <w:t>Бору</w:t>
      </w:r>
      <w:proofErr w:type="spellEnd"/>
      <w:r w:rsidRPr="004B23FB">
        <w:t xml:space="preserve">. </w:t>
      </w:r>
      <w:proofErr w:type="spellStart"/>
      <w:r w:rsidRPr="004B23FB">
        <w:t>Од</w:t>
      </w:r>
      <w:proofErr w:type="spellEnd"/>
      <w:r w:rsidRPr="004B23FB">
        <w:t xml:space="preserve"> </w:t>
      </w:r>
      <w:proofErr w:type="spellStart"/>
      <w:r w:rsidRPr="004B23FB">
        <w:t>заштићених</w:t>
      </w:r>
      <w:proofErr w:type="spellEnd"/>
      <w:r w:rsidRPr="004B23FB">
        <w:t xml:space="preserve"> </w:t>
      </w:r>
      <w:proofErr w:type="spellStart"/>
      <w:r w:rsidRPr="004B23FB">
        <w:t>средњевековних</w:t>
      </w:r>
      <w:proofErr w:type="spellEnd"/>
      <w:r w:rsidRPr="004B23FB">
        <w:t xml:space="preserve"> </w:t>
      </w:r>
      <w:proofErr w:type="spellStart"/>
      <w:r w:rsidRPr="004B23FB">
        <w:t>налазишта</w:t>
      </w:r>
      <w:proofErr w:type="spellEnd"/>
      <w:r w:rsidRPr="004B23FB">
        <w:t xml:space="preserve"> </w:t>
      </w:r>
      <w:proofErr w:type="spellStart"/>
      <w:r w:rsidRPr="004B23FB">
        <w:t>значајнија</w:t>
      </w:r>
      <w:proofErr w:type="spellEnd"/>
      <w:r w:rsidRPr="004B23FB">
        <w:t xml:space="preserve"> </w:t>
      </w:r>
      <w:proofErr w:type="spellStart"/>
      <w:r w:rsidRPr="004B23FB">
        <w:t>су</w:t>
      </w:r>
      <w:proofErr w:type="spellEnd"/>
      <w:r w:rsidRPr="004B23FB">
        <w:t xml:space="preserve"> у </w:t>
      </w:r>
      <w:proofErr w:type="spellStart"/>
      <w:r w:rsidRPr="004B23FB">
        <w:t>Горњану</w:t>
      </w:r>
      <w:proofErr w:type="spellEnd"/>
      <w:r w:rsidRPr="004B23FB">
        <w:t xml:space="preserve"> и </w:t>
      </w:r>
      <w:proofErr w:type="spellStart"/>
      <w:r w:rsidRPr="004B23FB">
        <w:t>Луци</w:t>
      </w:r>
      <w:proofErr w:type="spellEnd"/>
      <w:r w:rsidRPr="004B23FB">
        <w:t xml:space="preserve">, а </w:t>
      </w:r>
      <w:proofErr w:type="spellStart"/>
      <w:r w:rsidRPr="004B23FB">
        <w:t>од</w:t>
      </w:r>
      <w:proofErr w:type="spellEnd"/>
      <w:r w:rsidRPr="004B23FB">
        <w:t xml:space="preserve"> </w:t>
      </w:r>
      <w:proofErr w:type="spellStart"/>
      <w:r w:rsidRPr="004B23FB">
        <w:t>евидентираних</w:t>
      </w:r>
      <w:proofErr w:type="spellEnd"/>
      <w:r w:rsidRPr="004B23FB">
        <w:t xml:space="preserve"> </w:t>
      </w:r>
      <w:proofErr w:type="spellStart"/>
      <w:r w:rsidRPr="004B23FB">
        <w:t>су</w:t>
      </w:r>
      <w:proofErr w:type="spellEnd"/>
      <w:r w:rsidRPr="004B23FB">
        <w:t xml:space="preserve"> </w:t>
      </w:r>
      <w:proofErr w:type="spellStart"/>
      <w:r w:rsidRPr="004B23FB">
        <w:t>налазишта</w:t>
      </w:r>
      <w:proofErr w:type="spellEnd"/>
      <w:r w:rsidRPr="004B23FB">
        <w:t xml:space="preserve"> у </w:t>
      </w:r>
      <w:proofErr w:type="spellStart"/>
      <w:r w:rsidRPr="004B23FB">
        <w:t>Горњану</w:t>
      </w:r>
      <w:proofErr w:type="spellEnd"/>
      <w:r w:rsidRPr="004B23FB">
        <w:t xml:space="preserve">, Д. </w:t>
      </w:r>
      <w:proofErr w:type="spellStart"/>
      <w:r w:rsidRPr="004B23FB">
        <w:t>Белој</w:t>
      </w:r>
      <w:proofErr w:type="spellEnd"/>
      <w:r w:rsidRPr="004B23FB">
        <w:t xml:space="preserve"> </w:t>
      </w:r>
      <w:proofErr w:type="spellStart"/>
      <w:r w:rsidRPr="004B23FB">
        <w:t>Реци</w:t>
      </w:r>
      <w:proofErr w:type="spellEnd"/>
      <w:r w:rsidRPr="004B23FB">
        <w:t xml:space="preserve"> и </w:t>
      </w:r>
      <w:proofErr w:type="spellStart"/>
      <w:r w:rsidRPr="004B23FB">
        <w:t>Злоту</w:t>
      </w:r>
      <w:proofErr w:type="spellEnd"/>
      <w:r w:rsidRPr="004B23FB">
        <w:t>.</w:t>
      </w:r>
    </w:p>
    <w:p w14:paraId="6D0B3CD1" w14:textId="57648B1D" w:rsidR="00B06DED" w:rsidRPr="004B23FB" w:rsidRDefault="00B06DED" w:rsidP="00B06DED">
      <w:pPr>
        <w:jc w:val="both"/>
      </w:pPr>
      <w:proofErr w:type="spellStart"/>
      <w:r w:rsidRPr="004B23FB">
        <w:t>На</w:t>
      </w:r>
      <w:proofErr w:type="spellEnd"/>
      <w:r w:rsidRPr="004B23FB">
        <w:t xml:space="preserve"> </w:t>
      </w:r>
      <w:proofErr w:type="spellStart"/>
      <w:r w:rsidRPr="004B23FB">
        <w:t>терторији</w:t>
      </w:r>
      <w:proofErr w:type="spellEnd"/>
      <w:r w:rsidRPr="004B23FB">
        <w:t xml:space="preserve"> </w:t>
      </w:r>
      <w:proofErr w:type="spellStart"/>
      <w:r w:rsidRPr="004B23FB">
        <w:t>општине</w:t>
      </w:r>
      <w:proofErr w:type="spellEnd"/>
      <w:r w:rsidRPr="004B23FB">
        <w:t xml:space="preserve"> </w:t>
      </w:r>
      <w:proofErr w:type="spellStart"/>
      <w:r w:rsidRPr="004B23FB">
        <w:t>Бор</w:t>
      </w:r>
      <w:proofErr w:type="spellEnd"/>
      <w:r w:rsidRPr="004B23FB">
        <w:t xml:space="preserve"> </w:t>
      </w:r>
      <w:proofErr w:type="spellStart"/>
      <w:r w:rsidRPr="004B23FB">
        <w:t>евидентирана</w:t>
      </w:r>
      <w:proofErr w:type="spellEnd"/>
      <w:r w:rsidRPr="004B23FB">
        <w:t xml:space="preserve"> </w:t>
      </w:r>
      <w:proofErr w:type="spellStart"/>
      <w:r w:rsidRPr="004B23FB">
        <w:t>су</w:t>
      </w:r>
      <w:proofErr w:type="spellEnd"/>
      <w:r w:rsidRPr="004B23FB">
        <w:t xml:space="preserve"> </w:t>
      </w:r>
      <w:proofErr w:type="spellStart"/>
      <w:r w:rsidRPr="004B23FB">
        <w:t>следећа</w:t>
      </w:r>
      <w:proofErr w:type="spellEnd"/>
      <w:r w:rsidRPr="004B23FB">
        <w:t xml:space="preserve"> </w:t>
      </w:r>
      <w:proofErr w:type="spellStart"/>
      <w:r w:rsidRPr="004B23FB">
        <w:t>заштићена</w:t>
      </w:r>
      <w:proofErr w:type="spellEnd"/>
      <w:r w:rsidRPr="004B23FB">
        <w:t xml:space="preserve"> </w:t>
      </w:r>
      <w:proofErr w:type="spellStart"/>
      <w:r w:rsidRPr="004B23FB">
        <w:t>непокретна</w:t>
      </w:r>
      <w:proofErr w:type="spellEnd"/>
      <w:r w:rsidRPr="004B23FB">
        <w:t xml:space="preserve"> </w:t>
      </w:r>
      <w:proofErr w:type="spellStart"/>
      <w:r w:rsidRPr="004B23FB">
        <w:t>културна</w:t>
      </w:r>
      <w:proofErr w:type="spellEnd"/>
      <w:r w:rsidRPr="004B23FB">
        <w:t xml:space="preserve"> </w:t>
      </w:r>
      <w:proofErr w:type="spellStart"/>
      <w:r w:rsidRPr="004B23FB">
        <w:t>добара</w:t>
      </w:r>
      <w:proofErr w:type="spellEnd"/>
      <w:r w:rsidRPr="004B23FB">
        <w:t xml:space="preserve">: </w:t>
      </w:r>
      <w:proofErr w:type="spellStart"/>
      <w:r w:rsidRPr="004B23FB">
        <w:t>археолошко</w:t>
      </w:r>
      <w:proofErr w:type="spellEnd"/>
      <w:r w:rsidRPr="004B23FB">
        <w:t xml:space="preserve"> </w:t>
      </w:r>
      <w:proofErr w:type="spellStart"/>
      <w:r w:rsidRPr="004B23FB">
        <w:t>налазиште</w:t>
      </w:r>
      <w:proofErr w:type="spellEnd"/>
      <w:r w:rsidRPr="004B23FB">
        <w:t xml:space="preserve"> </w:t>
      </w:r>
      <w:proofErr w:type="spellStart"/>
      <w:r w:rsidRPr="004B23FB">
        <w:t>Лазарева</w:t>
      </w:r>
      <w:proofErr w:type="spellEnd"/>
      <w:r w:rsidRPr="004B23FB">
        <w:t xml:space="preserve"> </w:t>
      </w:r>
      <w:proofErr w:type="spellStart"/>
      <w:r w:rsidRPr="004B23FB">
        <w:t>пећина</w:t>
      </w:r>
      <w:proofErr w:type="spellEnd"/>
      <w:r w:rsidRPr="004B23FB">
        <w:t xml:space="preserve">, </w:t>
      </w:r>
      <w:proofErr w:type="spellStart"/>
      <w:r w:rsidRPr="004B23FB">
        <w:t>Трњана</w:t>
      </w:r>
      <w:proofErr w:type="spellEnd"/>
      <w:r w:rsidRPr="004B23FB">
        <w:t xml:space="preserve"> </w:t>
      </w:r>
      <w:proofErr w:type="spellStart"/>
      <w:r w:rsidRPr="004B23FB">
        <w:t>код</w:t>
      </w:r>
      <w:proofErr w:type="spellEnd"/>
      <w:r w:rsidRPr="004B23FB">
        <w:t xml:space="preserve"> </w:t>
      </w:r>
      <w:proofErr w:type="spellStart"/>
      <w:r w:rsidRPr="004B23FB">
        <w:t>Брестовачке</w:t>
      </w:r>
      <w:proofErr w:type="spellEnd"/>
      <w:r w:rsidRPr="004B23FB">
        <w:t xml:space="preserve"> </w:t>
      </w:r>
      <w:proofErr w:type="spellStart"/>
      <w:r w:rsidRPr="004B23FB">
        <w:t>бање</w:t>
      </w:r>
      <w:proofErr w:type="spellEnd"/>
      <w:r w:rsidRPr="004B23FB">
        <w:t xml:space="preserve">, </w:t>
      </w:r>
      <w:proofErr w:type="spellStart"/>
      <w:r w:rsidRPr="004B23FB">
        <w:t>трагови</w:t>
      </w:r>
      <w:proofErr w:type="spellEnd"/>
      <w:r w:rsidRPr="004B23FB">
        <w:t xml:space="preserve"> </w:t>
      </w:r>
      <w:proofErr w:type="spellStart"/>
      <w:r w:rsidRPr="004B23FB">
        <w:t>средњевековног</w:t>
      </w:r>
      <w:proofErr w:type="spellEnd"/>
      <w:r w:rsidRPr="004B23FB">
        <w:t xml:space="preserve"> </w:t>
      </w:r>
      <w:proofErr w:type="spellStart"/>
      <w:r w:rsidRPr="004B23FB">
        <w:t>рударења</w:t>
      </w:r>
      <w:proofErr w:type="spellEnd"/>
      <w:r w:rsidRPr="004B23FB">
        <w:t xml:space="preserve"> у </w:t>
      </w:r>
      <w:proofErr w:type="spellStart"/>
      <w:r w:rsidRPr="004B23FB">
        <w:t>више</w:t>
      </w:r>
      <w:proofErr w:type="spellEnd"/>
      <w:r w:rsidRPr="004B23FB">
        <w:t xml:space="preserve"> </w:t>
      </w:r>
      <w:proofErr w:type="spellStart"/>
      <w:r w:rsidRPr="004B23FB">
        <w:t>насеља</w:t>
      </w:r>
      <w:proofErr w:type="spellEnd"/>
      <w:r w:rsidRPr="004B23FB">
        <w:t xml:space="preserve"> </w:t>
      </w:r>
      <w:proofErr w:type="spellStart"/>
      <w:r w:rsidRPr="004B23FB">
        <w:t>општине</w:t>
      </w:r>
      <w:proofErr w:type="spellEnd"/>
      <w:r w:rsidRPr="004B23FB">
        <w:t xml:space="preserve"> (</w:t>
      </w:r>
      <w:proofErr w:type="spellStart"/>
      <w:r w:rsidRPr="004B23FB">
        <w:t>Лука</w:t>
      </w:r>
      <w:proofErr w:type="spellEnd"/>
      <w:r w:rsidRPr="004B23FB">
        <w:t xml:space="preserve">, </w:t>
      </w:r>
      <w:proofErr w:type="spellStart"/>
      <w:r w:rsidRPr="004B23FB">
        <w:t>Кривељ</w:t>
      </w:r>
      <w:proofErr w:type="spellEnd"/>
      <w:r w:rsidRPr="004B23FB">
        <w:t xml:space="preserve">, </w:t>
      </w:r>
      <w:proofErr w:type="spellStart"/>
      <w:r w:rsidRPr="004B23FB">
        <w:t>Брестовац</w:t>
      </w:r>
      <w:proofErr w:type="spellEnd"/>
      <w:r w:rsidRPr="004B23FB">
        <w:t xml:space="preserve"> и </w:t>
      </w:r>
      <w:proofErr w:type="spellStart"/>
      <w:r w:rsidRPr="004B23FB">
        <w:t>др</w:t>
      </w:r>
      <w:proofErr w:type="spellEnd"/>
      <w:r w:rsidRPr="004B23FB">
        <w:t xml:space="preserve">.), </w:t>
      </w:r>
      <w:proofErr w:type="spellStart"/>
      <w:r w:rsidRPr="004B23FB">
        <w:t>просторно</w:t>
      </w:r>
      <w:proofErr w:type="spellEnd"/>
      <w:r w:rsidRPr="004B23FB">
        <w:t xml:space="preserve"> </w:t>
      </w:r>
      <w:proofErr w:type="spellStart"/>
      <w:r w:rsidRPr="004B23FB">
        <w:t>културно-историјска</w:t>
      </w:r>
      <w:proofErr w:type="spellEnd"/>
      <w:r w:rsidRPr="004B23FB">
        <w:t xml:space="preserve"> </w:t>
      </w:r>
      <w:proofErr w:type="spellStart"/>
      <w:r w:rsidRPr="004B23FB">
        <w:t>целина</w:t>
      </w:r>
      <w:proofErr w:type="spellEnd"/>
      <w:r w:rsidRPr="004B23FB">
        <w:t xml:space="preserve"> </w:t>
      </w:r>
      <w:proofErr w:type="spellStart"/>
      <w:r w:rsidRPr="004B23FB">
        <w:t>Брестовачка</w:t>
      </w:r>
      <w:proofErr w:type="spellEnd"/>
      <w:r w:rsidRPr="004B23FB">
        <w:t xml:space="preserve"> </w:t>
      </w:r>
      <w:proofErr w:type="spellStart"/>
      <w:r w:rsidRPr="004B23FB">
        <w:t>бања</w:t>
      </w:r>
      <w:proofErr w:type="spellEnd"/>
      <w:r w:rsidRPr="004B23FB">
        <w:t xml:space="preserve">; </w:t>
      </w:r>
      <w:proofErr w:type="spellStart"/>
      <w:r w:rsidRPr="004B23FB">
        <w:t>Манастириште</w:t>
      </w:r>
      <w:proofErr w:type="spellEnd"/>
      <w:r w:rsidRPr="004B23FB">
        <w:t xml:space="preserve"> у </w:t>
      </w:r>
      <w:proofErr w:type="spellStart"/>
      <w:r w:rsidRPr="004B23FB">
        <w:t>Горњану</w:t>
      </w:r>
      <w:proofErr w:type="spellEnd"/>
      <w:r w:rsidRPr="004B23FB">
        <w:t xml:space="preserve">, </w:t>
      </w:r>
      <w:proofErr w:type="spellStart"/>
      <w:r w:rsidRPr="004B23FB">
        <w:t>Црквина</w:t>
      </w:r>
      <w:proofErr w:type="spellEnd"/>
      <w:r w:rsidRPr="004B23FB">
        <w:t xml:space="preserve">, </w:t>
      </w:r>
      <w:proofErr w:type="spellStart"/>
      <w:r w:rsidRPr="004B23FB">
        <w:t>Марков</w:t>
      </w:r>
      <w:proofErr w:type="spellEnd"/>
      <w:r w:rsidRPr="004B23FB">
        <w:t xml:space="preserve"> </w:t>
      </w:r>
      <w:proofErr w:type="spellStart"/>
      <w:r w:rsidRPr="004B23FB">
        <w:t>камен</w:t>
      </w:r>
      <w:proofErr w:type="spellEnd"/>
      <w:r w:rsidRPr="004B23FB">
        <w:t xml:space="preserve">, </w:t>
      </w:r>
      <w:proofErr w:type="spellStart"/>
      <w:r w:rsidRPr="004B23FB">
        <w:t>Кмпије</w:t>
      </w:r>
      <w:proofErr w:type="spellEnd"/>
      <w:r w:rsidRPr="004B23FB">
        <w:t xml:space="preserve">, </w:t>
      </w:r>
      <w:proofErr w:type="spellStart"/>
      <w:r w:rsidRPr="004B23FB">
        <w:t>Селиште</w:t>
      </w:r>
      <w:proofErr w:type="spellEnd"/>
      <w:r w:rsidRPr="004B23FB">
        <w:t xml:space="preserve">, </w:t>
      </w:r>
      <w:proofErr w:type="spellStart"/>
      <w:r w:rsidRPr="004B23FB">
        <w:t>Тилва</w:t>
      </w:r>
      <w:proofErr w:type="spellEnd"/>
      <w:r w:rsidRPr="004B23FB">
        <w:t xml:space="preserve"> </w:t>
      </w:r>
      <w:proofErr w:type="spellStart"/>
      <w:r w:rsidRPr="004B23FB">
        <w:t>Њагра</w:t>
      </w:r>
      <w:proofErr w:type="spellEnd"/>
      <w:r w:rsidRPr="004B23FB">
        <w:t xml:space="preserve"> и </w:t>
      </w:r>
      <w:proofErr w:type="spellStart"/>
      <w:r w:rsidRPr="004B23FB">
        <w:t>др</w:t>
      </w:r>
      <w:proofErr w:type="spellEnd"/>
      <w:r w:rsidRPr="004B23FB">
        <w:t>.</w:t>
      </w:r>
    </w:p>
    <w:p w14:paraId="750ECEF9" w14:textId="77777777" w:rsidR="00104934" w:rsidRPr="004B23FB" w:rsidRDefault="00104934" w:rsidP="00104934">
      <w:pPr>
        <w:autoSpaceDE w:val="0"/>
        <w:autoSpaceDN w:val="0"/>
        <w:adjustRightInd w:val="0"/>
        <w:spacing w:after="0" w:line="240" w:lineRule="auto"/>
        <w:jc w:val="both"/>
      </w:pPr>
    </w:p>
    <w:p w14:paraId="61A42CF2" w14:textId="77777777" w:rsidR="00104934" w:rsidRPr="004B23FB" w:rsidRDefault="00104934" w:rsidP="00B06DED">
      <w:pPr>
        <w:jc w:val="both"/>
      </w:pPr>
    </w:p>
    <w:p w14:paraId="5F0E3145" w14:textId="4B8CF48F" w:rsidR="0028286F" w:rsidRPr="004B23FB" w:rsidRDefault="0028286F" w:rsidP="00797A2B">
      <w:pPr>
        <w:jc w:val="both"/>
        <w:rPr>
          <w:lang w:val="sr-Latn-RS"/>
        </w:rPr>
      </w:pPr>
      <w:bookmarkStart w:id="99" w:name="_Hlk57112116"/>
      <w:bookmarkEnd w:id="97"/>
    </w:p>
    <w:p w14:paraId="0C94418A" w14:textId="24976519" w:rsidR="00797A2B" w:rsidRPr="004B23FB" w:rsidRDefault="00797A2B" w:rsidP="00032B14">
      <w:pPr>
        <w:sectPr w:rsidR="00797A2B" w:rsidRPr="004B23FB" w:rsidSect="00A84E8C">
          <w:headerReference w:type="even" r:id="rId29"/>
          <w:headerReference w:type="default" r:id="rId30"/>
          <w:headerReference w:type="first" r:id="rId31"/>
          <w:pgSz w:w="11906" w:h="16838"/>
          <w:pgMar w:top="1417" w:right="1417" w:bottom="1417" w:left="1417" w:header="708" w:footer="708" w:gutter="0"/>
          <w:cols w:space="708"/>
          <w:docGrid w:linePitch="360"/>
        </w:sectPr>
      </w:pPr>
    </w:p>
    <w:p w14:paraId="1B3FA866" w14:textId="5D86697F" w:rsidR="00FF69BF" w:rsidRPr="004B23FB" w:rsidRDefault="00CF2070" w:rsidP="00F36867">
      <w:pPr>
        <w:pStyle w:val="Head1"/>
        <w:spacing w:after="0" w:line="240" w:lineRule="auto"/>
        <w:outlineLvl w:val="0"/>
        <w:rPr>
          <w:b/>
          <w:sz w:val="24"/>
        </w:rPr>
      </w:pPr>
      <w:bookmarkStart w:id="100" w:name="_Toc69212349"/>
      <w:r w:rsidRPr="004B23FB">
        <w:rPr>
          <w:b/>
          <w:sz w:val="24"/>
          <w:lang w:val="sr-Cyrl-RS"/>
        </w:rPr>
        <w:lastRenderedPageBreak/>
        <w:t>Опис могућих значајних утицаја Пројекта на животну средину</w:t>
      </w:r>
      <w:bookmarkEnd w:id="100"/>
      <w:r w:rsidRPr="004B23FB">
        <w:rPr>
          <w:b/>
          <w:sz w:val="24"/>
          <w:lang w:val="sr-Cyrl-RS"/>
        </w:rPr>
        <w:t xml:space="preserve"> </w:t>
      </w:r>
    </w:p>
    <w:bookmarkEnd w:id="99"/>
    <w:p w14:paraId="1F922721" w14:textId="77777777" w:rsidR="001671CE" w:rsidRPr="004B23FB" w:rsidRDefault="001671CE" w:rsidP="00E4063C">
      <w:pPr>
        <w:spacing w:after="0" w:line="240" w:lineRule="auto"/>
        <w:jc w:val="both"/>
      </w:pPr>
    </w:p>
    <w:p w14:paraId="79A44A30" w14:textId="7D5BF967" w:rsidR="008C0EE0" w:rsidRPr="004B23FB" w:rsidRDefault="00E30805" w:rsidP="008C0EE0">
      <w:pPr>
        <w:spacing w:after="0" w:line="240" w:lineRule="auto"/>
        <w:jc w:val="both"/>
        <w:rPr>
          <w:lang w:val="sr-Cyrl-RS"/>
        </w:rPr>
      </w:pPr>
      <w:proofErr w:type="spellStart"/>
      <w:r w:rsidRPr="004B23FB">
        <w:t>Увидом</w:t>
      </w:r>
      <w:proofErr w:type="spellEnd"/>
      <w:r w:rsidRPr="004B23FB">
        <w:t xml:space="preserve"> у </w:t>
      </w:r>
      <w:proofErr w:type="spellStart"/>
      <w:r w:rsidRPr="004B23FB">
        <w:t>карактеристике</w:t>
      </w:r>
      <w:proofErr w:type="spellEnd"/>
      <w:r w:rsidRPr="004B23FB">
        <w:t xml:space="preserve"> </w:t>
      </w:r>
      <w:proofErr w:type="spellStart"/>
      <w:r w:rsidRPr="004B23FB">
        <w:t>локације</w:t>
      </w:r>
      <w:proofErr w:type="spellEnd"/>
      <w:r w:rsidR="00997F12" w:rsidRPr="004B23FB">
        <w:t xml:space="preserve"> и </w:t>
      </w:r>
      <w:r w:rsidR="00CA51CF">
        <w:rPr>
          <w:lang w:val="sr-Cyrl-RS"/>
        </w:rPr>
        <w:t>Пројекта</w:t>
      </w:r>
      <w:r w:rsidR="00997F12" w:rsidRPr="004B23FB">
        <w:t xml:space="preserve">, </w:t>
      </w:r>
      <w:r w:rsidR="00997F12" w:rsidRPr="004B23FB">
        <w:rPr>
          <w:lang w:val="sr-Cyrl-RS"/>
        </w:rPr>
        <w:t>одређивањем осетљивих рецептора</w:t>
      </w:r>
      <w:r w:rsidRPr="004B23FB">
        <w:t xml:space="preserve"> </w:t>
      </w:r>
      <w:r w:rsidR="00686A40" w:rsidRPr="004B23FB">
        <w:rPr>
          <w:lang w:val="sr-Cyrl-RS"/>
        </w:rPr>
        <w:t>који су изложени Пројекту</w:t>
      </w:r>
      <w:r w:rsidR="00E4063C" w:rsidRPr="004B23FB">
        <w:rPr>
          <w:lang w:val="sr-Cyrl-BA"/>
        </w:rPr>
        <w:t xml:space="preserve"> </w:t>
      </w:r>
      <w:r w:rsidR="00BE7A09" w:rsidRPr="004B23FB">
        <w:rPr>
          <w:lang w:val="sr-Cyrl-BA"/>
        </w:rPr>
        <w:t>р</w:t>
      </w:r>
      <w:r w:rsidR="00AA0FB0" w:rsidRPr="004B23FB">
        <w:rPr>
          <w:lang w:val="sr-Cyrl-RS"/>
        </w:rPr>
        <w:t xml:space="preserve">азмотрени су могући штетни утицаји током изградње, </w:t>
      </w:r>
      <w:r w:rsidR="00AA0FB0" w:rsidRPr="009D28D1">
        <w:rPr>
          <w:lang w:val="sr-Cyrl-RS"/>
        </w:rPr>
        <w:t>рада и затварања Пројекта</w:t>
      </w:r>
      <w:r w:rsidR="001601A2" w:rsidRPr="009D28D1">
        <w:rPr>
          <w:lang w:val="sr-Cyrl-RS"/>
        </w:rPr>
        <w:t xml:space="preserve"> (</w:t>
      </w:r>
      <w:r w:rsidR="001601A2" w:rsidRPr="009D28D1">
        <w:rPr>
          <w:lang w:val="sr-Cyrl-RS"/>
        </w:rPr>
        <w:fldChar w:fldCharType="begin"/>
      </w:r>
      <w:r w:rsidR="001601A2" w:rsidRPr="009D28D1">
        <w:rPr>
          <w:lang w:val="sr-Cyrl-RS"/>
        </w:rPr>
        <w:instrText xml:space="preserve"> REF _Ref56609761 \h </w:instrText>
      </w:r>
      <w:r w:rsidR="00C24E64" w:rsidRPr="009D28D1">
        <w:rPr>
          <w:lang w:val="sr-Cyrl-RS"/>
        </w:rPr>
        <w:instrText xml:space="preserve"> \* MERGEFORMAT </w:instrText>
      </w:r>
      <w:r w:rsidR="001601A2" w:rsidRPr="009D28D1">
        <w:rPr>
          <w:lang w:val="sr-Cyrl-RS"/>
        </w:rPr>
      </w:r>
      <w:r w:rsidR="001601A2" w:rsidRPr="009D28D1">
        <w:rPr>
          <w:lang w:val="sr-Cyrl-RS"/>
        </w:rPr>
        <w:fldChar w:fldCharType="separate"/>
      </w:r>
      <w:proofErr w:type="spellStart"/>
      <w:r w:rsidR="0073596D" w:rsidRPr="009D28D1">
        <w:t>Табела</w:t>
      </w:r>
      <w:proofErr w:type="spellEnd"/>
      <w:r w:rsidR="0073596D" w:rsidRPr="009D28D1">
        <w:t xml:space="preserve"> </w:t>
      </w:r>
      <w:r w:rsidR="0073596D" w:rsidRPr="009D28D1">
        <w:rPr>
          <w:noProof/>
        </w:rPr>
        <w:t>12</w:t>
      </w:r>
      <w:r w:rsidR="001601A2" w:rsidRPr="009D28D1">
        <w:rPr>
          <w:lang w:val="sr-Cyrl-RS"/>
        </w:rPr>
        <w:fldChar w:fldCharType="end"/>
      </w:r>
      <w:r w:rsidR="001601A2" w:rsidRPr="009D28D1">
        <w:rPr>
          <w:lang w:val="sr-Cyrl-RS"/>
        </w:rPr>
        <w:t>)</w:t>
      </w:r>
      <w:r w:rsidR="00AA0FB0" w:rsidRPr="009D28D1">
        <w:rPr>
          <w:lang w:val="sr-Cyrl-RS"/>
        </w:rPr>
        <w:t xml:space="preserve">. </w:t>
      </w:r>
      <w:r w:rsidR="00A1235F" w:rsidRPr="009D28D1">
        <w:rPr>
          <w:lang w:val="sr-Cyrl-RS"/>
        </w:rPr>
        <w:t xml:space="preserve">Имајући у виду </w:t>
      </w:r>
      <w:r w:rsidR="003672C9" w:rsidRPr="009D28D1">
        <w:rPr>
          <w:lang w:val="sr-Cyrl-RS"/>
        </w:rPr>
        <w:t>карактер</w:t>
      </w:r>
      <w:r w:rsidR="003154DD" w:rsidRPr="009D28D1">
        <w:rPr>
          <w:lang w:val="sr-Cyrl-RS"/>
        </w:rPr>
        <w:t>и</w:t>
      </w:r>
      <w:r w:rsidR="003672C9" w:rsidRPr="009D28D1">
        <w:rPr>
          <w:lang w:val="sr-Cyrl-RS"/>
        </w:rPr>
        <w:t>ст</w:t>
      </w:r>
      <w:r w:rsidR="003154DD" w:rsidRPr="009D28D1">
        <w:rPr>
          <w:lang w:val="sr-Cyrl-RS"/>
        </w:rPr>
        <w:t>и</w:t>
      </w:r>
      <w:r w:rsidR="003672C9" w:rsidRPr="009D28D1">
        <w:rPr>
          <w:lang w:val="sr-Cyrl-RS"/>
        </w:rPr>
        <w:t>ке</w:t>
      </w:r>
      <w:r w:rsidR="00A1235F" w:rsidRPr="009D28D1">
        <w:rPr>
          <w:lang w:val="sr-Cyrl-RS"/>
        </w:rPr>
        <w:t xml:space="preserve"> </w:t>
      </w:r>
      <w:r w:rsidR="00686A40" w:rsidRPr="009D28D1">
        <w:rPr>
          <w:lang w:val="sr-Cyrl-RS"/>
        </w:rPr>
        <w:t>Пројек</w:t>
      </w:r>
      <w:r w:rsidR="00A1235F" w:rsidRPr="009D28D1">
        <w:rPr>
          <w:lang w:val="sr-Cyrl-RS"/>
        </w:rPr>
        <w:t>та, већина утицај</w:t>
      </w:r>
      <w:r w:rsidR="00BE7A09" w:rsidRPr="009D28D1">
        <w:rPr>
          <w:lang w:val="sr-Cyrl-RS"/>
        </w:rPr>
        <w:t>а</w:t>
      </w:r>
      <w:r w:rsidR="00A1235F" w:rsidRPr="009D28D1">
        <w:rPr>
          <w:lang w:val="sr-Cyrl-RS"/>
        </w:rPr>
        <w:t xml:space="preserve"> је </w:t>
      </w:r>
      <w:r w:rsidR="00BE7A09" w:rsidRPr="005F1FD4">
        <w:rPr>
          <w:lang w:val="sr-Cyrl-RS"/>
        </w:rPr>
        <w:t>реверзибилн</w:t>
      </w:r>
      <w:r w:rsidR="00BE7A09" w:rsidRPr="009D28D1">
        <w:rPr>
          <w:lang w:val="sr-Cyrl-RS"/>
        </w:rPr>
        <w:t xml:space="preserve">а, </w:t>
      </w:r>
      <w:r w:rsidR="00A1235F" w:rsidRPr="009D28D1">
        <w:rPr>
          <w:lang w:val="sr-Cyrl-RS"/>
        </w:rPr>
        <w:t xml:space="preserve">дугорочног карактера </w:t>
      </w:r>
      <w:r w:rsidR="003154DD" w:rsidRPr="009D28D1">
        <w:rPr>
          <w:lang w:val="sr-Cyrl-RS"/>
        </w:rPr>
        <w:t xml:space="preserve">са </w:t>
      </w:r>
      <w:r w:rsidR="00FD42E0" w:rsidRPr="009D28D1">
        <w:rPr>
          <w:lang w:val="sr-Cyrl-RS"/>
        </w:rPr>
        <w:t>малим</w:t>
      </w:r>
      <w:r w:rsidR="00BB3F3F" w:rsidRPr="009D28D1">
        <w:rPr>
          <w:lang w:val="sr-Cyrl-RS"/>
        </w:rPr>
        <w:t xml:space="preserve"> значајем</w:t>
      </w:r>
      <w:r w:rsidR="00BB3F3F" w:rsidRPr="005F1FD4">
        <w:rPr>
          <w:lang w:val="sr-Cyrl-RS"/>
        </w:rPr>
        <w:t xml:space="preserve"> </w:t>
      </w:r>
      <w:r w:rsidR="00772886" w:rsidRPr="009D28D1">
        <w:rPr>
          <w:lang w:val="sr-Cyrl-RS"/>
        </w:rPr>
        <w:t xml:space="preserve">утицаја </w:t>
      </w:r>
      <w:r w:rsidR="00BE7A09" w:rsidRPr="005F1FD4">
        <w:rPr>
          <w:lang w:val="sr-Cyrl-RS"/>
        </w:rPr>
        <w:t>Пројекта на животну средину</w:t>
      </w:r>
      <w:r w:rsidR="00A1235F" w:rsidRPr="009D28D1">
        <w:rPr>
          <w:lang w:val="sr-Cyrl-RS"/>
        </w:rPr>
        <w:t>. Током извођења грађевинских радова на</w:t>
      </w:r>
      <w:r w:rsidR="000E009E" w:rsidRPr="009D28D1">
        <w:rPr>
          <w:lang w:val="sr-Cyrl-RS"/>
        </w:rPr>
        <w:t xml:space="preserve"> изградњи обилазног тунела </w:t>
      </w:r>
      <w:r w:rsidR="00A1235F" w:rsidRPr="009D28D1">
        <w:rPr>
          <w:lang w:val="sr-Cyrl-RS"/>
        </w:rPr>
        <w:t xml:space="preserve">не очекује се знатно повећање интензитета </w:t>
      </w:r>
      <w:r w:rsidR="000E009E" w:rsidRPr="009D28D1">
        <w:rPr>
          <w:lang w:val="sr-Cyrl-RS"/>
        </w:rPr>
        <w:t xml:space="preserve">већ </w:t>
      </w:r>
      <w:r w:rsidR="00A1235F" w:rsidRPr="009D28D1">
        <w:rPr>
          <w:lang w:val="sr-Cyrl-RS"/>
        </w:rPr>
        <w:t>постојећих утицаја</w:t>
      </w:r>
      <w:r w:rsidR="00772886" w:rsidRPr="009D28D1">
        <w:rPr>
          <w:lang w:val="sr-Cyrl-RS"/>
        </w:rPr>
        <w:t xml:space="preserve"> који потичу од рударских</w:t>
      </w:r>
      <w:r w:rsidR="00772886" w:rsidRPr="004B23FB">
        <w:rPr>
          <w:lang w:val="sr-Cyrl-RS"/>
        </w:rPr>
        <w:t xml:space="preserve"> </w:t>
      </w:r>
      <w:r w:rsidR="00322469">
        <w:rPr>
          <w:lang w:val="sr-Cyrl-RS"/>
        </w:rPr>
        <w:t xml:space="preserve">активности и </w:t>
      </w:r>
      <w:r w:rsidR="00772886" w:rsidRPr="004B23FB">
        <w:rPr>
          <w:lang w:val="sr-Cyrl-RS"/>
        </w:rPr>
        <w:t xml:space="preserve">објеката у окружењу. </w:t>
      </w:r>
    </w:p>
    <w:p w14:paraId="6770A060" w14:textId="585C4A9B" w:rsidR="008C0EE0" w:rsidRPr="004B23FB" w:rsidRDefault="008C0EE0" w:rsidP="008C0EE0">
      <w:pPr>
        <w:spacing w:after="0" w:line="240" w:lineRule="auto"/>
        <w:jc w:val="both"/>
        <w:rPr>
          <w:lang w:val="sr-Cyrl-RS"/>
        </w:rPr>
      </w:pPr>
    </w:p>
    <w:p w14:paraId="0E03E189" w14:textId="7377A7EC" w:rsidR="003672C9" w:rsidRPr="004B23FB" w:rsidRDefault="003672C9" w:rsidP="003672C9">
      <w:pPr>
        <w:spacing w:after="0" w:line="240" w:lineRule="auto"/>
        <w:jc w:val="both"/>
        <w:rPr>
          <w:lang w:val="sr-Cyrl-RS"/>
        </w:rPr>
      </w:pPr>
      <w:r w:rsidRPr="004B23FB">
        <w:rPr>
          <w:lang w:val="sr-Cyrl-RS"/>
        </w:rPr>
        <w:t>Позитивни утицаји р</w:t>
      </w:r>
      <w:r w:rsidRPr="003154DD">
        <w:rPr>
          <w:lang w:val="sr-Cyrl-RS"/>
        </w:rPr>
        <w:t>еализациј</w:t>
      </w:r>
      <w:r w:rsidRPr="004B23FB">
        <w:rPr>
          <w:lang w:val="sr-Cyrl-RS"/>
        </w:rPr>
        <w:t>е Пројекта</w:t>
      </w:r>
      <w:r w:rsidRPr="003154DD">
        <w:rPr>
          <w:lang w:val="sr-Cyrl-RS"/>
        </w:rPr>
        <w:t xml:space="preserve"> </w:t>
      </w:r>
      <w:r w:rsidRPr="004B23FB">
        <w:rPr>
          <w:lang w:val="sr-Cyrl-RS"/>
        </w:rPr>
        <w:t xml:space="preserve">огледају се у </w:t>
      </w:r>
      <w:r w:rsidRPr="003154DD">
        <w:rPr>
          <w:lang w:val="sr-Cyrl-RS"/>
        </w:rPr>
        <w:t>побољша</w:t>
      </w:r>
      <w:r w:rsidRPr="004B23FB">
        <w:rPr>
          <w:lang w:val="sr-Cyrl-RS"/>
        </w:rPr>
        <w:t>њу</w:t>
      </w:r>
      <w:r w:rsidRPr="003154DD">
        <w:rPr>
          <w:lang w:val="sr-Cyrl-RS"/>
        </w:rPr>
        <w:t xml:space="preserve"> стањ</w:t>
      </w:r>
      <w:r w:rsidRPr="004B23FB">
        <w:rPr>
          <w:lang w:val="sr-Cyrl-RS"/>
        </w:rPr>
        <w:t>а</w:t>
      </w:r>
      <w:r w:rsidRPr="003154DD">
        <w:rPr>
          <w:lang w:val="sr-Cyrl-RS"/>
        </w:rPr>
        <w:t xml:space="preserve"> животне средине</w:t>
      </w:r>
      <w:r w:rsidRPr="004B23FB">
        <w:rPr>
          <w:lang w:val="sr-Cyrl-RS"/>
        </w:rPr>
        <w:t xml:space="preserve"> на предметној локацији </w:t>
      </w:r>
      <w:r w:rsidR="00CA51CF">
        <w:rPr>
          <w:lang w:val="sr-Cyrl-RS"/>
        </w:rPr>
        <w:t>заштитом</w:t>
      </w:r>
      <w:r w:rsidRPr="004B23FB">
        <w:rPr>
          <w:lang w:val="sr-Cyrl-RS"/>
        </w:rPr>
        <w:t xml:space="preserve"> водних ресурса од загађивања</w:t>
      </w:r>
      <w:r w:rsidR="003154DD">
        <w:rPr>
          <w:lang w:val="sr-Cyrl-RS"/>
        </w:rPr>
        <w:t>,</w:t>
      </w:r>
      <w:r w:rsidR="00CB7E42">
        <w:rPr>
          <w:lang w:val="sr-Cyrl-RS"/>
        </w:rPr>
        <w:t xml:space="preserve"> </w:t>
      </w:r>
      <w:r w:rsidR="003154DD">
        <w:rPr>
          <w:lang w:val="sr-Cyrl-RS"/>
        </w:rPr>
        <w:t xml:space="preserve">преусмеравањем водотокова и </w:t>
      </w:r>
      <w:r w:rsidR="00CB7E42">
        <w:rPr>
          <w:lang w:val="sr-Cyrl-RS"/>
        </w:rPr>
        <w:t>одвођењ</w:t>
      </w:r>
      <w:r w:rsidR="001D04A6">
        <w:rPr>
          <w:lang w:val="sr-Cyrl-RS"/>
        </w:rPr>
        <w:t>е</w:t>
      </w:r>
      <w:r w:rsidR="00CB7E42">
        <w:rPr>
          <w:lang w:val="sr-Cyrl-RS"/>
        </w:rPr>
        <w:t>м поплавних вода</w:t>
      </w:r>
      <w:r w:rsidR="00CA51CF">
        <w:rPr>
          <w:lang w:val="sr-Cyrl-RS"/>
        </w:rPr>
        <w:t>. Такође</w:t>
      </w:r>
      <w:r w:rsidR="00322469">
        <w:rPr>
          <w:lang w:val="sr-Cyrl-RS"/>
        </w:rPr>
        <w:t xml:space="preserve">, </w:t>
      </w:r>
      <w:r w:rsidR="00322469" w:rsidRPr="003154DD">
        <w:rPr>
          <w:lang w:val="sr-Cyrl-RS"/>
        </w:rPr>
        <w:t xml:space="preserve">обезбеђује се </w:t>
      </w:r>
      <w:r w:rsidR="003154DD">
        <w:rPr>
          <w:lang w:val="sr-Cyrl-RS"/>
        </w:rPr>
        <w:t xml:space="preserve">и </w:t>
      </w:r>
      <w:r w:rsidR="00322469" w:rsidRPr="003154DD">
        <w:rPr>
          <w:lang w:val="sr-Cyrl-RS"/>
        </w:rPr>
        <w:t>одбрана рудника и јаловишта од поплава</w:t>
      </w:r>
      <w:r w:rsidR="003154DD">
        <w:rPr>
          <w:lang w:val="sr-Cyrl-RS"/>
        </w:rPr>
        <w:t xml:space="preserve"> које би као последицу имале значајно загађив</w:t>
      </w:r>
      <w:r w:rsidR="00CA51CF">
        <w:rPr>
          <w:lang w:val="sr-Cyrl-RS"/>
        </w:rPr>
        <w:t>а</w:t>
      </w:r>
      <w:r w:rsidR="003154DD">
        <w:rPr>
          <w:lang w:val="sr-Cyrl-RS"/>
        </w:rPr>
        <w:t>ње животне средине</w:t>
      </w:r>
      <w:r w:rsidRPr="004B23FB">
        <w:rPr>
          <w:lang w:val="sr-Cyrl-RS"/>
        </w:rPr>
        <w:t xml:space="preserve">. </w:t>
      </w:r>
    </w:p>
    <w:p w14:paraId="4FF72BE8" w14:textId="77777777" w:rsidR="003672C9" w:rsidRPr="004B23FB" w:rsidRDefault="003672C9" w:rsidP="008C0EE0">
      <w:pPr>
        <w:spacing w:after="0" w:line="240" w:lineRule="auto"/>
        <w:jc w:val="both"/>
        <w:rPr>
          <w:lang w:val="sr-Cyrl-RS"/>
        </w:rPr>
      </w:pPr>
    </w:p>
    <w:p w14:paraId="66E78E2C" w14:textId="28C0C2F7" w:rsidR="004703CB" w:rsidRPr="004B23FB" w:rsidRDefault="008C0EE0" w:rsidP="0014304F">
      <w:pPr>
        <w:pStyle w:val="Head2"/>
        <w:numPr>
          <w:ilvl w:val="0"/>
          <w:numId w:val="0"/>
        </w:numPr>
        <w:spacing w:after="0" w:line="240" w:lineRule="auto"/>
        <w:jc w:val="both"/>
        <w:rPr>
          <w:lang w:val="sr-Cyrl-RS"/>
        </w:rPr>
      </w:pPr>
      <w:r w:rsidRPr="004B23FB">
        <w:rPr>
          <w:lang w:val="sr-Cyrl-RS"/>
        </w:rPr>
        <w:t xml:space="preserve">Имајући у виду локацију </w:t>
      </w:r>
      <w:r w:rsidR="00CE29C5" w:rsidRPr="004B23FB">
        <w:rPr>
          <w:lang w:val="sr-Cyrl-RS"/>
        </w:rPr>
        <w:t>обилазног тунела</w:t>
      </w:r>
      <w:r w:rsidRPr="004B23FB">
        <w:rPr>
          <w:lang w:val="sr-Cyrl-RS"/>
        </w:rPr>
        <w:t>, н</w:t>
      </w:r>
      <w:r w:rsidRPr="005F1FD4">
        <w:rPr>
          <w:lang w:val="sr-Cyrl-RS"/>
        </w:rPr>
        <w:t>е постоји могућност прекограничног утицаја.</w:t>
      </w:r>
      <w:r w:rsidRPr="004B23FB">
        <w:rPr>
          <w:lang w:val="sr-Cyrl-RS"/>
        </w:rPr>
        <w:t xml:space="preserve"> </w:t>
      </w:r>
    </w:p>
    <w:p w14:paraId="0428F58F" w14:textId="22CF0BB4" w:rsidR="0047064A" w:rsidRPr="004B23FB" w:rsidRDefault="0047064A" w:rsidP="0047064A">
      <w:pPr>
        <w:rPr>
          <w:lang w:val="sr-Cyrl-RS"/>
        </w:rPr>
      </w:pPr>
    </w:p>
    <w:p w14:paraId="69629731" w14:textId="77777777" w:rsidR="003672C9" w:rsidRPr="004B23FB" w:rsidRDefault="003672C9" w:rsidP="003672C9">
      <w:pPr>
        <w:spacing w:after="0" w:line="240" w:lineRule="auto"/>
        <w:rPr>
          <w:i/>
          <w:u w:val="single"/>
          <w:lang w:val="sr-Cyrl-BA"/>
        </w:rPr>
      </w:pPr>
      <w:r w:rsidRPr="004B23FB">
        <w:rPr>
          <w:i/>
          <w:u w:val="single"/>
          <w:lang w:val="sr-Cyrl-BA"/>
        </w:rPr>
        <w:t>Становништво</w:t>
      </w:r>
    </w:p>
    <w:p w14:paraId="064F2AC4" w14:textId="61113341" w:rsidR="003672C9" w:rsidRPr="00B362CF" w:rsidRDefault="003672C9" w:rsidP="00B362CF">
      <w:pPr>
        <w:spacing w:after="0" w:line="240" w:lineRule="auto"/>
        <w:jc w:val="both"/>
        <w:rPr>
          <w:lang w:val="sr-Cyrl-BA"/>
        </w:rPr>
      </w:pPr>
      <w:r w:rsidRPr="004B23FB">
        <w:rPr>
          <w:lang w:val="sr-Cyrl-RS"/>
        </w:rPr>
        <w:t xml:space="preserve">У току изградање Пројекта потенцијални утицаји и непријатности на становништво потичу од емисија прашине и повишеног нивоа буке услед рада грађевинске механизације, али узимајући у обзир остале активности на предметном подручју, утицаји </w:t>
      </w:r>
      <w:r w:rsidRPr="00B362CF">
        <w:rPr>
          <w:lang w:val="sr-Cyrl-BA"/>
        </w:rPr>
        <w:t xml:space="preserve">ће бити занемарљиви. У току рада Пројекта утицаји на становништво су занемарљиви. </w:t>
      </w:r>
    </w:p>
    <w:p w14:paraId="7C00BDB2" w14:textId="2DE5E8F7" w:rsidR="003672C9" w:rsidRPr="00B362CF" w:rsidRDefault="003672C9" w:rsidP="00B362CF">
      <w:pPr>
        <w:spacing w:after="0" w:line="240" w:lineRule="auto"/>
        <w:jc w:val="both"/>
        <w:rPr>
          <w:lang w:val="sr-Cyrl-BA"/>
        </w:rPr>
      </w:pPr>
    </w:p>
    <w:p w14:paraId="4040CA91" w14:textId="77777777" w:rsidR="003672C9" w:rsidRPr="00B362CF" w:rsidRDefault="003672C9" w:rsidP="00B362CF">
      <w:pPr>
        <w:spacing w:after="0" w:line="240" w:lineRule="auto"/>
        <w:rPr>
          <w:i/>
          <w:u w:val="single"/>
          <w:lang w:val="sr-Cyrl-BA"/>
        </w:rPr>
      </w:pPr>
      <w:r w:rsidRPr="00B362CF">
        <w:rPr>
          <w:i/>
          <w:u w:val="single"/>
          <w:lang w:val="sr-Cyrl-BA"/>
        </w:rPr>
        <w:t>Флора и фауна</w:t>
      </w:r>
    </w:p>
    <w:p w14:paraId="10A7EA4E" w14:textId="4D1BC900" w:rsidR="003672C9" w:rsidRPr="00B362CF" w:rsidRDefault="003672C9" w:rsidP="00B362CF">
      <w:pPr>
        <w:spacing w:after="0" w:line="240" w:lineRule="auto"/>
        <w:jc w:val="both"/>
        <w:rPr>
          <w:lang w:val="sr-Cyrl-BA"/>
        </w:rPr>
      </w:pPr>
      <w:r w:rsidRPr="00B362CF">
        <w:rPr>
          <w:lang w:val="sr-Cyrl-BA"/>
        </w:rPr>
        <w:t>У току изградње и рада Пројекта имаће занемарљив утицај на флору и фауну узимајући у обзир тренутно стање животне средине на предметној локацији.</w:t>
      </w:r>
    </w:p>
    <w:p w14:paraId="4756D628" w14:textId="77777777" w:rsidR="003672C9" w:rsidRPr="00B362CF" w:rsidRDefault="003672C9" w:rsidP="00B362CF">
      <w:pPr>
        <w:spacing w:after="0" w:line="240" w:lineRule="auto"/>
        <w:jc w:val="both"/>
        <w:rPr>
          <w:lang w:val="sr-Cyrl-BA"/>
        </w:rPr>
      </w:pPr>
    </w:p>
    <w:p w14:paraId="5113FC8E" w14:textId="0F1AD21D" w:rsidR="0047064A" w:rsidRPr="004B23FB" w:rsidRDefault="0047064A" w:rsidP="000B181E">
      <w:pPr>
        <w:spacing w:after="0" w:line="240" w:lineRule="auto"/>
        <w:rPr>
          <w:i/>
          <w:u w:val="single"/>
          <w:lang w:val="sr-Cyrl-BA"/>
        </w:rPr>
      </w:pPr>
      <w:r w:rsidRPr="004B23FB">
        <w:rPr>
          <w:i/>
          <w:u w:val="single"/>
          <w:lang w:val="sr-Cyrl-BA"/>
        </w:rPr>
        <w:t>Земљиште</w:t>
      </w:r>
      <w:r w:rsidR="004801AA" w:rsidRPr="004B23FB">
        <w:rPr>
          <w:i/>
          <w:u w:val="single"/>
          <w:lang w:val="sr-Cyrl-BA"/>
        </w:rPr>
        <w:t xml:space="preserve"> и подземне воде</w:t>
      </w:r>
    </w:p>
    <w:p w14:paraId="712ADC52" w14:textId="2DD3FC91" w:rsidR="0047064A" w:rsidRPr="004B23FB" w:rsidRDefault="00726329" w:rsidP="004801AA">
      <w:pPr>
        <w:spacing w:after="0" w:line="240" w:lineRule="auto"/>
        <w:jc w:val="both"/>
        <w:rPr>
          <w:lang w:val="sr-Cyrl-BA"/>
        </w:rPr>
      </w:pPr>
      <w:r w:rsidRPr="004B23FB">
        <w:rPr>
          <w:lang w:val="sr-Cyrl-BA"/>
        </w:rPr>
        <w:t xml:space="preserve">У току извођења </w:t>
      </w:r>
      <w:r w:rsidRPr="004B23FB">
        <w:rPr>
          <w:lang w:val="sr-Cyrl-RS"/>
        </w:rPr>
        <w:t xml:space="preserve">грађевинских </w:t>
      </w:r>
      <w:r w:rsidRPr="004B23FB">
        <w:rPr>
          <w:lang w:val="sr-Cyrl-BA"/>
        </w:rPr>
        <w:t xml:space="preserve">радова </w:t>
      </w:r>
      <w:r w:rsidR="00322469">
        <w:rPr>
          <w:lang w:val="sr-Cyrl-BA"/>
        </w:rPr>
        <w:t>о</w:t>
      </w:r>
      <w:r w:rsidR="0047064A" w:rsidRPr="004B23FB">
        <w:rPr>
          <w:lang w:val="sr-Cyrl-BA"/>
        </w:rPr>
        <w:t>дређена површина земљишта биће искоришћена за привремено одлагање откопаног материјала</w:t>
      </w:r>
      <w:r w:rsidR="00322469">
        <w:rPr>
          <w:lang w:val="sr-Cyrl-BA"/>
        </w:rPr>
        <w:t xml:space="preserve"> (стенске масе)</w:t>
      </w:r>
      <w:r w:rsidR="0047064A" w:rsidRPr="004B23FB">
        <w:rPr>
          <w:lang w:val="sr-Cyrl-BA"/>
        </w:rPr>
        <w:t>.</w:t>
      </w:r>
      <w:r w:rsidR="00747EE4" w:rsidRPr="004B23FB">
        <w:rPr>
          <w:lang w:val="sr-Cyrl-BA"/>
        </w:rPr>
        <w:t xml:space="preserve"> Акцидентно изливање уља или горива из грађевинских машина </w:t>
      </w:r>
      <w:r w:rsidR="004801AA" w:rsidRPr="004B23FB">
        <w:rPr>
          <w:lang w:val="sr-Cyrl-BA"/>
        </w:rPr>
        <w:t xml:space="preserve">и неконтролисано површинско отицање контаминираних атмосферских отпадних вода </w:t>
      </w:r>
      <w:r w:rsidR="00322469">
        <w:rPr>
          <w:lang w:val="sr-Cyrl-BA"/>
        </w:rPr>
        <w:t xml:space="preserve">са манипулативних површина </w:t>
      </w:r>
      <w:r w:rsidR="00747EE4" w:rsidRPr="004B23FB">
        <w:rPr>
          <w:lang w:val="sr-Cyrl-BA"/>
        </w:rPr>
        <w:t>може узроковати загађење земљишта</w:t>
      </w:r>
      <w:r w:rsidR="004801AA" w:rsidRPr="004B23FB">
        <w:rPr>
          <w:lang w:val="sr-Cyrl-BA"/>
        </w:rPr>
        <w:t xml:space="preserve"> подземних вода</w:t>
      </w:r>
      <w:r w:rsidR="00747EE4" w:rsidRPr="004B23FB">
        <w:rPr>
          <w:lang w:val="sr-Cyrl-BA"/>
        </w:rPr>
        <w:t>.</w:t>
      </w:r>
    </w:p>
    <w:p w14:paraId="5850B753" w14:textId="77777777" w:rsidR="0047064A" w:rsidRPr="004B23FB" w:rsidRDefault="0047064A" w:rsidP="0047064A">
      <w:pPr>
        <w:pStyle w:val="ListParagraph"/>
        <w:spacing w:after="0" w:line="240" w:lineRule="auto"/>
        <w:ind w:left="0"/>
        <w:jc w:val="both"/>
        <w:rPr>
          <w:lang w:val="sr-Cyrl-BA"/>
        </w:rPr>
      </w:pPr>
    </w:p>
    <w:p w14:paraId="14777B2C" w14:textId="7DB08AFA" w:rsidR="000A17D1" w:rsidRPr="004B23FB" w:rsidRDefault="0047064A" w:rsidP="0047064A">
      <w:pPr>
        <w:pStyle w:val="ListParagraph"/>
        <w:spacing w:after="0" w:line="240" w:lineRule="auto"/>
        <w:ind w:left="0"/>
        <w:jc w:val="both"/>
        <w:rPr>
          <w:lang w:val="sr-Cyrl-BA"/>
        </w:rPr>
      </w:pPr>
      <w:r w:rsidRPr="004B23FB">
        <w:rPr>
          <w:lang w:val="sr-Cyrl-BA"/>
        </w:rPr>
        <w:t>Током рада тунела</w:t>
      </w:r>
      <w:r w:rsidR="000A17D1" w:rsidRPr="004B23FB">
        <w:rPr>
          <w:lang w:val="sr-Cyrl-BA"/>
        </w:rPr>
        <w:t>, као и током затварања</w:t>
      </w:r>
      <w:r w:rsidRPr="004B23FB">
        <w:rPr>
          <w:lang w:val="sr-Cyrl-BA"/>
        </w:rPr>
        <w:t xml:space="preserve"> нема штетних утицаја на </w:t>
      </w:r>
      <w:r w:rsidR="00C5419E" w:rsidRPr="004B23FB">
        <w:rPr>
          <w:lang w:val="sr-Cyrl-BA"/>
        </w:rPr>
        <w:t xml:space="preserve">квалитет </w:t>
      </w:r>
      <w:r w:rsidRPr="004B23FB">
        <w:rPr>
          <w:lang w:val="sr-Cyrl-BA"/>
        </w:rPr>
        <w:t>земљишт</w:t>
      </w:r>
      <w:r w:rsidR="00C5419E" w:rsidRPr="004B23FB">
        <w:rPr>
          <w:lang w:val="sr-Cyrl-BA"/>
        </w:rPr>
        <w:t>а</w:t>
      </w:r>
      <w:r w:rsidR="00EA1BB6">
        <w:rPr>
          <w:lang w:val="sr-Cyrl-BA"/>
        </w:rPr>
        <w:t>, осим у акцидентним ситуацијама</w:t>
      </w:r>
      <w:r w:rsidRPr="004B23FB">
        <w:rPr>
          <w:lang w:val="sr-Cyrl-BA"/>
        </w:rPr>
        <w:t>.</w:t>
      </w:r>
    </w:p>
    <w:p w14:paraId="2F030FCC" w14:textId="3FA0F74D" w:rsidR="0047064A" w:rsidRPr="004B23FB" w:rsidRDefault="0047064A" w:rsidP="0047064A">
      <w:pPr>
        <w:spacing w:after="0" w:line="240" w:lineRule="auto"/>
        <w:jc w:val="both"/>
        <w:rPr>
          <w:lang w:val="sr-Cyrl-RS"/>
        </w:rPr>
      </w:pPr>
    </w:p>
    <w:p w14:paraId="1D3C1C0B" w14:textId="4DA8A154" w:rsidR="00453013" w:rsidRPr="004B23FB" w:rsidRDefault="004801AA" w:rsidP="000B181E">
      <w:pPr>
        <w:spacing w:after="0" w:line="240" w:lineRule="auto"/>
        <w:rPr>
          <w:i/>
          <w:u w:val="single"/>
          <w:lang w:val="sr-Cyrl-BA"/>
        </w:rPr>
      </w:pPr>
      <w:r w:rsidRPr="004B23FB">
        <w:rPr>
          <w:i/>
          <w:u w:val="single"/>
          <w:lang w:val="sr-Cyrl-BA"/>
        </w:rPr>
        <w:t>Површинске в</w:t>
      </w:r>
      <w:r w:rsidR="00453013" w:rsidRPr="004B23FB">
        <w:rPr>
          <w:i/>
          <w:u w:val="single"/>
          <w:lang w:val="sr-Cyrl-BA"/>
        </w:rPr>
        <w:t>оде</w:t>
      </w:r>
      <w:r w:rsidRPr="004B23FB">
        <w:rPr>
          <w:i/>
          <w:u w:val="single"/>
          <w:lang w:val="sr-Cyrl-BA"/>
        </w:rPr>
        <w:t xml:space="preserve"> и седимент</w:t>
      </w:r>
    </w:p>
    <w:p w14:paraId="1498431B" w14:textId="35B13F5A" w:rsidR="00E436CB" w:rsidRPr="005F1FD4" w:rsidRDefault="000E29A1" w:rsidP="000E29A1">
      <w:pPr>
        <w:spacing w:after="0" w:line="240" w:lineRule="auto"/>
        <w:jc w:val="both"/>
        <w:rPr>
          <w:rFonts w:eastAsia="Calibri"/>
          <w:lang w:val="sr-Cyrl-RS"/>
        </w:rPr>
      </w:pPr>
      <w:r w:rsidRPr="004B23FB">
        <w:rPr>
          <w:lang w:val="sr-Cyrl-BA"/>
        </w:rPr>
        <w:t xml:space="preserve">Током извођења грађевинских радова на изградњи обилазног тунела </w:t>
      </w:r>
      <w:r w:rsidR="00B01185" w:rsidRPr="004B23FB">
        <w:rPr>
          <w:lang w:val="sr-Cyrl-BA"/>
        </w:rPr>
        <w:t xml:space="preserve">и током затварања </w:t>
      </w:r>
      <w:r w:rsidRPr="004B23FB">
        <w:rPr>
          <w:lang w:val="sr-Cyrl-BA"/>
        </w:rPr>
        <w:t xml:space="preserve">не очекује се повећање ризика од загађења </w:t>
      </w:r>
      <w:r w:rsidR="004801AA" w:rsidRPr="004B23FB">
        <w:rPr>
          <w:lang w:val="sr-Cyrl-BA"/>
        </w:rPr>
        <w:t xml:space="preserve">површинских вода </w:t>
      </w:r>
      <w:r w:rsidRPr="004B23FB">
        <w:rPr>
          <w:lang w:val="sr-Cyrl-BA"/>
        </w:rPr>
        <w:t>осим услед потенцијалног изливања уља или горива из грађевинских машина</w:t>
      </w:r>
      <w:r w:rsidR="0068598E" w:rsidRPr="004B23FB">
        <w:rPr>
          <w:lang w:val="sr-Cyrl-BA"/>
        </w:rPr>
        <w:t>, као и услед неконтролисаног површинског отицања контаминираних атмосферских отпадних вода.</w:t>
      </w:r>
      <w:r w:rsidR="00386C85" w:rsidRPr="004B23FB">
        <w:rPr>
          <w:lang w:val="sr-Cyrl-BA"/>
        </w:rPr>
        <w:t xml:space="preserve"> </w:t>
      </w:r>
    </w:p>
    <w:p w14:paraId="0164DF59" w14:textId="77777777" w:rsidR="00E436CB" w:rsidRPr="005F1FD4" w:rsidRDefault="00E436CB" w:rsidP="000E29A1">
      <w:pPr>
        <w:spacing w:after="0" w:line="240" w:lineRule="auto"/>
        <w:jc w:val="both"/>
        <w:rPr>
          <w:rFonts w:eastAsia="Calibri"/>
          <w:lang w:val="sr-Cyrl-RS"/>
        </w:rPr>
      </w:pPr>
    </w:p>
    <w:p w14:paraId="2A71469A" w14:textId="16C3D50B" w:rsidR="000E29A1" w:rsidRPr="004B23FB" w:rsidRDefault="00E436CB" w:rsidP="000E29A1">
      <w:pPr>
        <w:spacing w:after="0" w:line="240" w:lineRule="auto"/>
        <w:jc w:val="both"/>
        <w:rPr>
          <w:lang w:val="sr-Cyrl-BA"/>
        </w:rPr>
      </w:pPr>
      <w:r w:rsidRPr="005F1FD4">
        <w:rPr>
          <w:rFonts w:eastAsia="Calibri"/>
          <w:lang w:val="sr-Cyrl-RS"/>
        </w:rPr>
        <w:t xml:space="preserve">Током извођења </w:t>
      </w:r>
      <w:r w:rsidRPr="004B23FB">
        <w:rPr>
          <w:rFonts w:eastAsia="Calibri"/>
          <w:lang w:val="sr-Cyrl-RS"/>
        </w:rPr>
        <w:t xml:space="preserve">грађевинских </w:t>
      </w:r>
      <w:r w:rsidRPr="005F1FD4">
        <w:rPr>
          <w:rFonts w:eastAsia="Calibri"/>
          <w:lang w:val="sr-Cyrl-RS"/>
        </w:rPr>
        <w:t xml:space="preserve">радова на </w:t>
      </w:r>
      <w:r w:rsidRPr="004B23FB">
        <w:rPr>
          <w:rFonts w:eastAsia="Calibri"/>
          <w:lang w:val="sr-Cyrl-RS"/>
        </w:rPr>
        <w:t xml:space="preserve">изградњи обилазног тунела </w:t>
      </w:r>
      <w:r w:rsidRPr="005F1FD4">
        <w:rPr>
          <w:rFonts w:eastAsia="Calibri"/>
          <w:lang w:val="sr-Cyrl-RS"/>
        </w:rPr>
        <w:t xml:space="preserve">не очекује се </w:t>
      </w:r>
      <w:r w:rsidRPr="004B23FB">
        <w:rPr>
          <w:rFonts w:eastAsia="Calibri"/>
          <w:lang w:val="sr-Cyrl-RS"/>
        </w:rPr>
        <w:t xml:space="preserve">значајно </w:t>
      </w:r>
      <w:r w:rsidRPr="005F1FD4">
        <w:rPr>
          <w:rFonts w:eastAsia="Calibri"/>
          <w:lang w:val="sr-Cyrl-RS"/>
        </w:rPr>
        <w:t xml:space="preserve">повећање ризика од загађења </w:t>
      </w:r>
      <w:r w:rsidRPr="004B23FB">
        <w:rPr>
          <w:rFonts w:eastAsia="Calibri"/>
          <w:lang w:val="sr-Cyrl-RS"/>
        </w:rPr>
        <w:t>седимента</w:t>
      </w:r>
      <w:r w:rsidRPr="005F1FD4">
        <w:rPr>
          <w:rFonts w:eastAsia="Calibri"/>
          <w:lang w:val="sr-Cyrl-RS"/>
        </w:rPr>
        <w:t>.</w:t>
      </w:r>
      <w:r w:rsidRPr="004B23FB">
        <w:rPr>
          <w:rFonts w:eastAsia="Calibri"/>
          <w:lang w:val="sr-Cyrl-RS"/>
        </w:rPr>
        <w:t xml:space="preserve"> </w:t>
      </w:r>
    </w:p>
    <w:p w14:paraId="63DB0CE5" w14:textId="658A9FC1" w:rsidR="00CE29C5" w:rsidRPr="004B23FB" w:rsidRDefault="00CE29C5" w:rsidP="0047064A">
      <w:pPr>
        <w:spacing w:after="0" w:line="240" w:lineRule="auto"/>
        <w:jc w:val="both"/>
        <w:rPr>
          <w:lang w:val="sr-Cyrl-BA"/>
        </w:rPr>
      </w:pPr>
    </w:p>
    <w:p w14:paraId="2ED8AD6F" w14:textId="0EF5C45C" w:rsidR="00E436CB" w:rsidRPr="004B23FB" w:rsidRDefault="00CE29C5" w:rsidP="00E436CB">
      <w:pPr>
        <w:contextualSpacing/>
        <w:jc w:val="both"/>
        <w:rPr>
          <w:rFonts w:eastAsia="Calibri"/>
          <w:lang w:val="sr-Cyrl-RS"/>
        </w:rPr>
      </w:pPr>
      <w:r w:rsidRPr="004B23FB">
        <w:rPr>
          <w:lang w:val="sr-Cyrl-BA"/>
        </w:rPr>
        <w:t>Током рада прој</w:t>
      </w:r>
      <w:r w:rsidR="000A17D1" w:rsidRPr="004B23FB">
        <w:rPr>
          <w:lang w:val="sr-Cyrl-BA"/>
        </w:rPr>
        <w:t>е</w:t>
      </w:r>
      <w:r w:rsidRPr="004B23FB">
        <w:rPr>
          <w:lang w:val="sr-Cyrl-BA"/>
        </w:rPr>
        <w:t xml:space="preserve">кта загађење </w:t>
      </w:r>
      <w:r w:rsidR="0068598E" w:rsidRPr="004B23FB">
        <w:rPr>
          <w:lang w:val="sr-Cyrl-BA"/>
        </w:rPr>
        <w:t xml:space="preserve">се </w:t>
      </w:r>
      <w:r w:rsidRPr="004B23FB">
        <w:rPr>
          <w:lang w:val="sr-Cyrl-BA"/>
        </w:rPr>
        <w:t xml:space="preserve">може јавити услед неправилно израђене водонепропусне подлоге тунела, </w:t>
      </w:r>
      <w:r w:rsidR="0068598E" w:rsidRPr="004B23FB">
        <w:rPr>
          <w:lang w:val="sr-Cyrl-BA"/>
        </w:rPr>
        <w:t xml:space="preserve">као и </w:t>
      </w:r>
      <w:r w:rsidRPr="004B23FB">
        <w:rPr>
          <w:lang w:val="sr-Cyrl-BA"/>
        </w:rPr>
        <w:t xml:space="preserve">услед акцидента уколико узводно дође до </w:t>
      </w:r>
      <w:r w:rsidR="00D16B93" w:rsidRPr="004B23FB">
        <w:rPr>
          <w:lang w:val="sr-Cyrl-BA"/>
        </w:rPr>
        <w:lastRenderedPageBreak/>
        <w:t xml:space="preserve">хаварија и </w:t>
      </w:r>
      <w:r w:rsidRPr="004B23FB">
        <w:rPr>
          <w:lang w:val="sr-Cyrl-BA"/>
        </w:rPr>
        <w:t>загађивања вод</w:t>
      </w:r>
      <w:r w:rsidR="00EA1BB6">
        <w:rPr>
          <w:lang w:val="sr-Cyrl-BA"/>
        </w:rPr>
        <w:t>а</w:t>
      </w:r>
      <w:r w:rsidRPr="004B23FB">
        <w:rPr>
          <w:lang w:val="sr-Cyrl-BA"/>
        </w:rPr>
        <w:t xml:space="preserve"> кој</w:t>
      </w:r>
      <w:r w:rsidR="00EA1BB6">
        <w:rPr>
          <w:lang w:val="sr-Cyrl-BA"/>
        </w:rPr>
        <w:t>е</w:t>
      </w:r>
      <w:r w:rsidRPr="004B23FB">
        <w:rPr>
          <w:lang w:val="sr-Cyrl-BA"/>
        </w:rPr>
        <w:t xml:space="preserve"> се одвод</w:t>
      </w:r>
      <w:r w:rsidR="00EA1BB6">
        <w:rPr>
          <w:lang w:val="sr-Cyrl-BA"/>
        </w:rPr>
        <w:t>е</w:t>
      </w:r>
      <w:r w:rsidRPr="004B23FB">
        <w:rPr>
          <w:lang w:val="sr-Cyrl-BA"/>
        </w:rPr>
        <w:t xml:space="preserve"> кроз тунел, могу се загадити</w:t>
      </w:r>
      <w:r w:rsidRPr="004B23FB">
        <w:rPr>
          <w:lang w:val="sr-Cyrl-RS"/>
        </w:rPr>
        <w:t xml:space="preserve"> воде </w:t>
      </w:r>
      <w:r w:rsidR="0068598E" w:rsidRPr="004B23FB">
        <w:rPr>
          <w:lang w:val="sr-Cyrl-RS"/>
        </w:rPr>
        <w:t xml:space="preserve">и седимент </w:t>
      </w:r>
      <w:r w:rsidRPr="004B23FB">
        <w:rPr>
          <w:lang w:val="sr-Cyrl-RS"/>
        </w:rPr>
        <w:t>које су низводно од тунела.</w:t>
      </w:r>
      <w:r w:rsidR="00E436CB" w:rsidRPr="004B23FB">
        <w:rPr>
          <w:lang w:val="sr-Cyrl-RS"/>
        </w:rPr>
        <w:t xml:space="preserve"> </w:t>
      </w:r>
    </w:p>
    <w:p w14:paraId="3B749C04" w14:textId="175A16D6" w:rsidR="00CE29C5" w:rsidRPr="004B23FB" w:rsidRDefault="00CE29C5" w:rsidP="0047064A">
      <w:pPr>
        <w:spacing w:after="0" w:line="240" w:lineRule="auto"/>
        <w:jc w:val="both"/>
        <w:rPr>
          <w:lang w:val="sr-Cyrl-RS"/>
        </w:rPr>
      </w:pPr>
    </w:p>
    <w:p w14:paraId="0967760D" w14:textId="701CBFD5" w:rsidR="00E33EB2" w:rsidRPr="004B23FB" w:rsidRDefault="0047064A" w:rsidP="000B181E">
      <w:pPr>
        <w:spacing w:after="0" w:line="240" w:lineRule="auto"/>
        <w:rPr>
          <w:i/>
          <w:u w:val="single"/>
          <w:lang w:val="sr-Cyrl-BA"/>
        </w:rPr>
      </w:pPr>
      <w:r w:rsidRPr="004B23FB">
        <w:rPr>
          <w:i/>
          <w:u w:val="single"/>
          <w:lang w:val="sr-Cyrl-BA"/>
        </w:rPr>
        <w:t>Ваздух</w:t>
      </w:r>
    </w:p>
    <w:p w14:paraId="0B097F11" w14:textId="0C7277D9" w:rsidR="0047064A" w:rsidRPr="004B23FB" w:rsidRDefault="0047064A" w:rsidP="0047064A">
      <w:pPr>
        <w:spacing w:after="0" w:line="240" w:lineRule="auto"/>
        <w:jc w:val="both"/>
        <w:rPr>
          <w:lang w:val="sr-Cyrl-BA"/>
        </w:rPr>
      </w:pPr>
      <w:r w:rsidRPr="004B23FB">
        <w:rPr>
          <w:lang w:val="sr-Cyrl-BA"/>
        </w:rPr>
        <w:t>Током изградње</w:t>
      </w:r>
      <w:r w:rsidR="00B01185" w:rsidRPr="004B23FB">
        <w:rPr>
          <w:lang w:val="sr-Cyrl-BA"/>
        </w:rPr>
        <w:t xml:space="preserve"> и затварања</w:t>
      </w:r>
      <w:r w:rsidRPr="004B23FB">
        <w:rPr>
          <w:lang w:val="sr-Cyrl-BA"/>
        </w:rPr>
        <w:t xml:space="preserve"> Пројекта неће доћи до значајних утицаја на квалитет ваздуха. Током изградње, поред изд</w:t>
      </w:r>
      <w:r w:rsidR="000A17D1" w:rsidRPr="004B23FB">
        <w:rPr>
          <w:lang w:val="sr-Cyrl-BA"/>
        </w:rPr>
        <w:t>у</w:t>
      </w:r>
      <w:r w:rsidRPr="004B23FB">
        <w:rPr>
          <w:lang w:val="sr-Cyrl-BA"/>
        </w:rPr>
        <w:t xml:space="preserve">вних гасова </w:t>
      </w:r>
      <w:r w:rsidR="000A17D1" w:rsidRPr="004B23FB">
        <w:rPr>
          <w:lang w:val="sr-Cyrl-BA"/>
        </w:rPr>
        <w:t xml:space="preserve">кој потичу од рада </w:t>
      </w:r>
      <w:r w:rsidRPr="004B23FB">
        <w:rPr>
          <w:lang w:val="sr-Cyrl-BA"/>
        </w:rPr>
        <w:t>грађевинске механизације, доћи ће до појаве пр</w:t>
      </w:r>
      <w:r w:rsidR="000A17D1" w:rsidRPr="004B23FB">
        <w:rPr>
          <w:lang w:val="sr-Cyrl-BA"/>
        </w:rPr>
        <w:t>а</w:t>
      </w:r>
      <w:r w:rsidRPr="004B23FB">
        <w:rPr>
          <w:lang w:val="sr-Cyrl-BA"/>
        </w:rPr>
        <w:t xml:space="preserve">шине као последица </w:t>
      </w:r>
      <w:r w:rsidR="0068598E" w:rsidRPr="004B23FB">
        <w:rPr>
          <w:lang w:val="sr-Cyrl-BA"/>
        </w:rPr>
        <w:t xml:space="preserve">извођења радова (ископи, утовар и истовар материјала), </w:t>
      </w:r>
      <w:r w:rsidRPr="004B23FB">
        <w:rPr>
          <w:lang w:val="sr-Cyrl-BA"/>
        </w:rPr>
        <w:t>транспорта</w:t>
      </w:r>
      <w:r w:rsidR="0068598E" w:rsidRPr="004B23FB">
        <w:rPr>
          <w:lang w:val="sr-Cyrl-BA"/>
        </w:rPr>
        <w:t>, складиштења и руковања ископаним материјалом</w:t>
      </w:r>
      <w:r w:rsidRPr="004B23FB">
        <w:rPr>
          <w:lang w:val="sr-Cyrl-BA"/>
        </w:rPr>
        <w:t>. Наведеним утицајим</w:t>
      </w:r>
      <w:r w:rsidR="00CE29C5" w:rsidRPr="004B23FB">
        <w:rPr>
          <w:lang w:val="sr-Cyrl-BA"/>
        </w:rPr>
        <w:t>а</w:t>
      </w:r>
      <w:r w:rsidRPr="004B23FB">
        <w:rPr>
          <w:lang w:val="sr-Cyrl-BA"/>
        </w:rPr>
        <w:t xml:space="preserve"> изложени су запослени на изградњи опточног тунела. </w:t>
      </w:r>
    </w:p>
    <w:p w14:paraId="64556ADF" w14:textId="1E6C7196" w:rsidR="0047064A" w:rsidRPr="004B23FB" w:rsidRDefault="0047064A" w:rsidP="00323593">
      <w:pPr>
        <w:spacing w:after="0" w:line="240" w:lineRule="auto"/>
        <w:jc w:val="both"/>
        <w:rPr>
          <w:lang w:val="sr-Cyrl-RS"/>
        </w:rPr>
      </w:pPr>
    </w:p>
    <w:p w14:paraId="7D8EA14C" w14:textId="214548F0" w:rsidR="00C5419E" w:rsidRPr="004B23FB" w:rsidRDefault="00C5419E" w:rsidP="00C5419E">
      <w:pPr>
        <w:pStyle w:val="ListParagraph"/>
        <w:spacing w:after="0" w:line="240" w:lineRule="auto"/>
        <w:ind w:left="0"/>
        <w:jc w:val="both"/>
        <w:rPr>
          <w:lang w:val="sr-Cyrl-BA"/>
        </w:rPr>
      </w:pPr>
      <w:r w:rsidRPr="004B23FB">
        <w:rPr>
          <w:lang w:val="sr-Cyrl-BA"/>
        </w:rPr>
        <w:t>Током рада тунела нема штетних утицаја на квалитет ваздух.</w:t>
      </w:r>
    </w:p>
    <w:p w14:paraId="414E5259" w14:textId="23751E8E" w:rsidR="00C5419E" w:rsidRPr="004B23FB" w:rsidRDefault="00C5419E" w:rsidP="00323593">
      <w:pPr>
        <w:spacing w:after="0" w:line="240" w:lineRule="auto"/>
        <w:jc w:val="both"/>
        <w:rPr>
          <w:lang w:val="sr-Cyrl-RS"/>
        </w:rPr>
      </w:pPr>
    </w:p>
    <w:p w14:paraId="4D631636" w14:textId="5AD24AB6" w:rsidR="00FB2DD1" w:rsidRPr="004B23FB" w:rsidRDefault="0047064A" w:rsidP="000B181E">
      <w:pPr>
        <w:spacing w:after="0" w:line="240" w:lineRule="auto"/>
        <w:rPr>
          <w:i/>
          <w:u w:val="single"/>
          <w:lang w:val="sr-Cyrl-BA"/>
        </w:rPr>
      </w:pPr>
      <w:r w:rsidRPr="004B23FB">
        <w:rPr>
          <w:i/>
          <w:u w:val="single"/>
          <w:lang w:val="sr-Cyrl-BA"/>
        </w:rPr>
        <w:t>Бука</w:t>
      </w:r>
      <w:r w:rsidR="0059641A" w:rsidRPr="004B23FB">
        <w:rPr>
          <w:i/>
          <w:u w:val="single"/>
          <w:lang w:val="sr-Cyrl-BA"/>
        </w:rPr>
        <w:t xml:space="preserve"> и вибрације</w:t>
      </w:r>
    </w:p>
    <w:p w14:paraId="06CD87DD" w14:textId="3DB76002" w:rsidR="000A17D1" w:rsidRDefault="0047064A" w:rsidP="0047064A">
      <w:pPr>
        <w:pStyle w:val="ListParagraph"/>
        <w:tabs>
          <w:tab w:val="left" w:pos="2095"/>
        </w:tabs>
        <w:spacing w:after="0" w:line="240" w:lineRule="auto"/>
        <w:ind w:left="0"/>
        <w:jc w:val="both"/>
        <w:rPr>
          <w:lang w:val="sr-Cyrl-RS"/>
        </w:rPr>
      </w:pPr>
      <w:r w:rsidRPr="004B23FB">
        <w:rPr>
          <w:lang w:val="sr-Cyrl-RS"/>
        </w:rPr>
        <w:t xml:space="preserve">Током извођења грађевинских радова </w:t>
      </w:r>
      <w:r w:rsidR="00B01185" w:rsidRPr="004B23FB">
        <w:rPr>
          <w:lang w:val="sr-Cyrl-RS"/>
        </w:rPr>
        <w:t xml:space="preserve">и затварања </w:t>
      </w:r>
      <w:r w:rsidRPr="004B23FB">
        <w:rPr>
          <w:lang w:val="sr-Cyrl-RS"/>
        </w:rPr>
        <w:t>Пројекта, доћи ће до емитовањ</w:t>
      </w:r>
      <w:r w:rsidR="00CA51CF">
        <w:rPr>
          <w:lang w:val="sr-Cyrl-RS"/>
        </w:rPr>
        <w:t>а</w:t>
      </w:r>
      <w:r w:rsidRPr="004B23FB">
        <w:rPr>
          <w:lang w:val="sr-Cyrl-RS"/>
        </w:rPr>
        <w:t xml:space="preserve"> </w:t>
      </w:r>
      <w:r w:rsidR="00B01185" w:rsidRPr="004B23FB">
        <w:rPr>
          <w:lang w:val="sr-Cyrl-RS"/>
        </w:rPr>
        <w:t xml:space="preserve">повишеног </w:t>
      </w:r>
      <w:r w:rsidRPr="004B23FB">
        <w:rPr>
          <w:lang w:val="sr-Cyrl-RS"/>
        </w:rPr>
        <w:t xml:space="preserve">нивоа буке </w:t>
      </w:r>
      <w:r w:rsidR="00B01185" w:rsidRPr="004B23FB">
        <w:rPr>
          <w:lang w:val="sr-Cyrl-RS"/>
        </w:rPr>
        <w:t xml:space="preserve">која потиче </w:t>
      </w:r>
      <w:r w:rsidRPr="004B23FB">
        <w:rPr>
          <w:lang w:val="sr-Cyrl-RS"/>
        </w:rPr>
        <w:t xml:space="preserve">од ангажоване механизације. </w:t>
      </w:r>
    </w:p>
    <w:p w14:paraId="0C6C08F1" w14:textId="77777777" w:rsidR="00322469" w:rsidRPr="004B23FB" w:rsidRDefault="00322469" w:rsidP="0047064A">
      <w:pPr>
        <w:pStyle w:val="ListParagraph"/>
        <w:tabs>
          <w:tab w:val="left" w:pos="2095"/>
        </w:tabs>
        <w:spacing w:after="0" w:line="240" w:lineRule="auto"/>
        <w:ind w:left="0"/>
        <w:jc w:val="both"/>
        <w:rPr>
          <w:lang w:val="sr-Cyrl-RS"/>
        </w:rPr>
      </w:pPr>
    </w:p>
    <w:p w14:paraId="73A366C9" w14:textId="759B8FE3" w:rsidR="0047064A" w:rsidRDefault="0047064A" w:rsidP="0047064A">
      <w:pPr>
        <w:pStyle w:val="ListParagraph"/>
        <w:tabs>
          <w:tab w:val="left" w:pos="2095"/>
        </w:tabs>
        <w:spacing w:after="0" w:line="240" w:lineRule="auto"/>
        <w:ind w:left="0"/>
        <w:jc w:val="both"/>
        <w:rPr>
          <w:lang w:val="sr-Cyrl-RS"/>
        </w:rPr>
      </w:pPr>
      <w:r w:rsidRPr="004B23FB">
        <w:rPr>
          <w:lang w:val="sr-Cyrl-RS"/>
        </w:rPr>
        <w:t xml:space="preserve">У </w:t>
      </w:r>
      <w:r w:rsidR="000A17D1" w:rsidRPr="004B23FB">
        <w:rPr>
          <w:lang w:val="sr-Cyrl-RS"/>
        </w:rPr>
        <w:t>току</w:t>
      </w:r>
      <w:r w:rsidRPr="004B23FB">
        <w:rPr>
          <w:lang w:val="sr-Cyrl-RS"/>
        </w:rPr>
        <w:t xml:space="preserve"> рада обилазног тунела, нема извора који доприноси повећаном нивоу буке у животној средини.</w:t>
      </w:r>
    </w:p>
    <w:p w14:paraId="6BEBF74A" w14:textId="77777777" w:rsidR="00EA1BB6" w:rsidRPr="004B23FB" w:rsidRDefault="00EA1BB6" w:rsidP="0047064A">
      <w:pPr>
        <w:pStyle w:val="ListParagraph"/>
        <w:tabs>
          <w:tab w:val="left" w:pos="2095"/>
        </w:tabs>
        <w:spacing w:after="0" w:line="240" w:lineRule="auto"/>
        <w:ind w:left="0"/>
        <w:jc w:val="both"/>
        <w:rPr>
          <w:lang w:val="sr-Cyrl-RS"/>
        </w:rPr>
      </w:pPr>
    </w:p>
    <w:p w14:paraId="0D2CCA68" w14:textId="77777777" w:rsidR="00C36379" w:rsidRPr="004B23FB" w:rsidRDefault="00C36379" w:rsidP="000B181E">
      <w:pPr>
        <w:spacing w:after="0" w:line="240" w:lineRule="auto"/>
        <w:rPr>
          <w:i/>
          <w:u w:val="single"/>
          <w:lang w:val="sr-Cyrl-BA"/>
        </w:rPr>
      </w:pPr>
      <w:r w:rsidRPr="004B23FB">
        <w:rPr>
          <w:i/>
          <w:u w:val="single"/>
          <w:lang w:val="sr-Cyrl-BA"/>
        </w:rPr>
        <w:t>Отпад</w:t>
      </w:r>
    </w:p>
    <w:p w14:paraId="75A6F7CE" w14:textId="183DF32A" w:rsidR="00C5419E" w:rsidRPr="004B23FB" w:rsidRDefault="00C36379" w:rsidP="00C36379">
      <w:pPr>
        <w:spacing w:after="0" w:line="240" w:lineRule="auto"/>
        <w:jc w:val="both"/>
        <w:rPr>
          <w:lang w:val="sr-Cyrl-BA"/>
        </w:rPr>
      </w:pPr>
      <w:r w:rsidRPr="004B23FB">
        <w:rPr>
          <w:lang w:val="sr-Cyrl-BA"/>
        </w:rPr>
        <w:t>Током извођења грађевинских радова</w:t>
      </w:r>
      <w:r w:rsidRPr="004B23FB">
        <w:rPr>
          <w:lang w:val="sr-Cyrl-RS"/>
        </w:rPr>
        <w:t xml:space="preserve"> </w:t>
      </w:r>
      <w:r w:rsidR="00B01185" w:rsidRPr="004B23FB">
        <w:rPr>
          <w:lang w:val="sr-Cyrl-RS"/>
        </w:rPr>
        <w:t xml:space="preserve">и затварања Пројекта </w:t>
      </w:r>
      <w:r w:rsidRPr="004B23FB">
        <w:rPr>
          <w:lang w:val="sr-Cyrl-RS"/>
        </w:rPr>
        <w:t xml:space="preserve">ствараће се </w:t>
      </w:r>
      <w:r w:rsidR="00C5419E" w:rsidRPr="004B23FB">
        <w:rPr>
          <w:lang w:val="sr-Cyrl-BA"/>
        </w:rPr>
        <w:t>грађевински, комунални и амбалажни отпад</w:t>
      </w:r>
      <w:r w:rsidRPr="004B23FB">
        <w:rPr>
          <w:lang w:val="sr-Cyrl-RS"/>
        </w:rPr>
        <w:t xml:space="preserve">, као и </w:t>
      </w:r>
      <w:r w:rsidR="00C5419E" w:rsidRPr="004B23FB">
        <w:rPr>
          <w:lang w:val="sr-Cyrl-BA"/>
        </w:rPr>
        <w:t xml:space="preserve">опасан отпад од одржавања опреме и санирања </w:t>
      </w:r>
      <w:r w:rsidR="00CA51CF">
        <w:rPr>
          <w:lang w:val="sr-Cyrl-BA"/>
        </w:rPr>
        <w:t xml:space="preserve">последица </w:t>
      </w:r>
      <w:r w:rsidR="00C5419E" w:rsidRPr="004B23FB">
        <w:rPr>
          <w:lang w:val="sr-Cyrl-BA"/>
        </w:rPr>
        <w:t>акцидентних ситуација. Очекује се стварање след</w:t>
      </w:r>
      <w:r w:rsidR="00EA1BB6">
        <w:rPr>
          <w:lang w:val="sr-Cyrl-BA"/>
        </w:rPr>
        <w:t>е</w:t>
      </w:r>
      <w:r w:rsidR="00C5419E" w:rsidRPr="004B23FB">
        <w:rPr>
          <w:lang w:val="sr-Cyrl-BA"/>
        </w:rPr>
        <w:t>ћих врста отпада: метални отпад, гума, пластика, електрични и електронски отпад, батерије и акумулатори, зауљене крпе, коришћени филтери за уље и искоришћено уље, батерије, амбалажа, као и отпад настао од чишћења услед изливања нафтних деривата, контаминирано земљиште. Такође, може настати опасан отпад од складиштења и коришћења горива.</w:t>
      </w:r>
    </w:p>
    <w:p w14:paraId="05F897C8" w14:textId="77777777" w:rsidR="00C5419E" w:rsidRPr="004B23FB" w:rsidRDefault="00C5419E" w:rsidP="00C36379">
      <w:pPr>
        <w:spacing w:after="0" w:line="240" w:lineRule="auto"/>
        <w:jc w:val="both"/>
        <w:rPr>
          <w:lang w:val="sr-Cyrl-BA"/>
        </w:rPr>
      </w:pPr>
    </w:p>
    <w:p w14:paraId="48EF9896" w14:textId="16BD8F78" w:rsidR="00C36379" w:rsidRPr="004B23FB" w:rsidRDefault="00C36379" w:rsidP="00C36379">
      <w:pPr>
        <w:spacing w:after="0" w:line="240" w:lineRule="auto"/>
        <w:jc w:val="both"/>
        <w:rPr>
          <w:lang w:val="sr-Cyrl-BA"/>
        </w:rPr>
      </w:pPr>
      <w:r w:rsidRPr="004B23FB">
        <w:rPr>
          <w:lang w:val="sr-Cyrl-BA"/>
        </w:rPr>
        <w:t xml:space="preserve">Током рада </w:t>
      </w:r>
      <w:r w:rsidR="00CA51CF">
        <w:rPr>
          <w:lang w:val="sr-Cyrl-BA"/>
        </w:rPr>
        <w:t xml:space="preserve">обилазног </w:t>
      </w:r>
      <w:r w:rsidRPr="004B23FB">
        <w:rPr>
          <w:lang w:val="sr-Cyrl-BA"/>
        </w:rPr>
        <w:t>тунела</w:t>
      </w:r>
      <w:r w:rsidR="00152E7D" w:rsidRPr="004B23FB">
        <w:rPr>
          <w:lang w:val="sr-Cyrl-BA"/>
        </w:rPr>
        <w:t xml:space="preserve"> ствараће се отпад који потиче са</w:t>
      </w:r>
      <w:r w:rsidR="00B01185" w:rsidRPr="004B23FB">
        <w:rPr>
          <w:lang w:val="sr-Cyrl-BA"/>
        </w:rPr>
        <w:t xml:space="preserve"> </w:t>
      </w:r>
      <w:r w:rsidR="00152E7D" w:rsidRPr="004B23FB">
        <w:rPr>
          <w:lang w:val="sr-Cyrl-BA"/>
        </w:rPr>
        <w:t xml:space="preserve">решетке постављене </w:t>
      </w:r>
      <w:r w:rsidR="00CA51CF">
        <w:rPr>
          <w:lang w:val="sr-Cyrl-BA"/>
        </w:rPr>
        <w:t>ради</w:t>
      </w:r>
      <w:r w:rsidR="00152E7D" w:rsidRPr="004B23FB">
        <w:rPr>
          <w:lang w:val="sr-Cyrl-BA"/>
        </w:rPr>
        <w:t xml:space="preserve"> спречавања уласка дрвећа и камења у тунел. </w:t>
      </w:r>
    </w:p>
    <w:p w14:paraId="669C6228" w14:textId="77777777" w:rsidR="00EA1BB6" w:rsidRPr="004B23FB" w:rsidRDefault="00EA1BB6" w:rsidP="00EA1BB6">
      <w:pPr>
        <w:pStyle w:val="ListParagraph"/>
        <w:tabs>
          <w:tab w:val="left" w:pos="2095"/>
        </w:tabs>
        <w:spacing w:after="0" w:line="240" w:lineRule="auto"/>
        <w:ind w:left="0"/>
        <w:jc w:val="both"/>
        <w:rPr>
          <w:lang w:val="sr-Cyrl-RS"/>
        </w:rPr>
      </w:pPr>
    </w:p>
    <w:p w14:paraId="186E864E" w14:textId="77777777" w:rsidR="00EA1BB6" w:rsidRPr="004B23FB" w:rsidRDefault="00EA1BB6" w:rsidP="00EA1BB6">
      <w:pPr>
        <w:spacing w:after="0" w:line="240" w:lineRule="auto"/>
        <w:rPr>
          <w:i/>
          <w:u w:val="single"/>
          <w:lang w:val="sr-Cyrl-BA"/>
        </w:rPr>
      </w:pPr>
      <w:r w:rsidRPr="004B23FB">
        <w:rPr>
          <w:i/>
          <w:u w:val="single"/>
          <w:lang w:val="sr-Cyrl-BA"/>
        </w:rPr>
        <w:t>Културно наслеђе</w:t>
      </w:r>
    </w:p>
    <w:p w14:paraId="632315C8" w14:textId="77777777" w:rsidR="00EA1BB6" w:rsidRPr="004B23FB" w:rsidRDefault="00EA1BB6" w:rsidP="00EA1BB6">
      <w:pPr>
        <w:rPr>
          <w:lang w:val="sr-Cyrl-RS"/>
        </w:rPr>
      </w:pPr>
      <w:r w:rsidRPr="004B23FB">
        <w:rPr>
          <w:lang w:val="sr-Cyrl-BA"/>
        </w:rPr>
        <w:t>Током изградње и рада Пројекта неће доћи до значајних утицаја на културно наслеђе.</w:t>
      </w:r>
    </w:p>
    <w:p w14:paraId="4C434125" w14:textId="1E1AD80B" w:rsidR="00B01185" w:rsidRPr="004B23FB" w:rsidRDefault="00B01185" w:rsidP="00C36379">
      <w:pPr>
        <w:spacing w:after="0" w:line="240" w:lineRule="auto"/>
        <w:jc w:val="both"/>
        <w:rPr>
          <w:lang w:val="sr-Cyrl-BA"/>
        </w:rPr>
      </w:pPr>
    </w:p>
    <w:p w14:paraId="06DECE7B" w14:textId="46E581BE" w:rsidR="00B01185" w:rsidRPr="004B23FB" w:rsidRDefault="00B01185" w:rsidP="000B181E">
      <w:pPr>
        <w:spacing w:after="0" w:line="240" w:lineRule="auto"/>
        <w:rPr>
          <w:i/>
          <w:u w:val="single"/>
          <w:lang w:val="sr-Cyrl-BA"/>
        </w:rPr>
      </w:pPr>
      <w:r w:rsidRPr="004B23FB">
        <w:rPr>
          <w:i/>
          <w:u w:val="single"/>
          <w:lang w:val="sr-Cyrl-BA"/>
        </w:rPr>
        <w:t xml:space="preserve">Удес </w:t>
      </w:r>
    </w:p>
    <w:p w14:paraId="53BB8837" w14:textId="67F9890A" w:rsidR="00322469" w:rsidRPr="00C24E64" w:rsidRDefault="00B01185" w:rsidP="00322469">
      <w:pPr>
        <w:pStyle w:val="Head2"/>
        <w:numPr>
          <w:ilvl w:val="0"/>
          <w:numId w:val="0"/>
        </w:numPr>
        <w:spacing w:after="0" w:line="240" w:lineRule="auto"/>
        <w:jc w:val="both"/>
        <w:rPr>
          <w:lang w:val="sr-Cyrl-RS"/>
        </w:rPr>
      </w:pPr>
      <w:r w:rsidRPr="004B23FB">
        <w:rPr>
          <w:lang w:val="sr-Cyrl-RS"/>
        </w:rPr>
        <w:t>Н</w:t>
      </w:r>
      <w:r w:rsidRPr="005F1FD4">
        <w:rPr>
          <w:lang w:val="sr-Cyrl-BA"/>
        </w:rPr>
        <w:t xml:space="preserve">ајгори могући сценарији могу </w:t>
      </w:r>
      <w:r w:rsidR="00CA51CF" w:rsidRPr="00CA51CF">
        <w:rPr>
          <w:lang w:val="sr-Cyrl-RS"/>
        </w:rPr>
        <w:t xml:space="preserve">се </w:t>
      </w:r>
      <w:r w:rsidRPr="005F1FD4">
        <w:rPr>
          <w:lang w:val="sr-Cyrl-BA"/>
        </w:rPr>
        <w:t xml:space="preserve">јавити само у случају ванредних ситуација </w:t>
      </w:r>
      <w:r w:rsidR="0073596D" w:rsidRPr="00CA51CF">
        <w:rPr>
          <w:lang w:val="sr-Cyrl-RS"/>
        </w:rPr>
        <w:t xml:space="preserve">(нпр. земљотрес, бомбардовање) </w:t>
      </w:r>
      <w:r w:rsidRPr="00CA51CF">
        <w:rPr>
          <w:lang w:val="sr-Cyrl-RS"/>
        </w:rPr>
        <w:t>које су катастрофалне</w:t>
      </w:r>
      <w:r w:rsidRPr="005F1FD4">
        <w:rPr>
          <w:lang w:val="sr-Cyrl-BA"/>
        </w:rPr>
        <w:t>, а то су догађаји изузетно мале вероватноће јављања</w:t>
      </w:r>
      <w:r w:rsidR="00322469" w:rsidRPr="00CA51CF">
        <w:rPr>
          <w:lang w:val="sr-Cyrl-RS"/>
        </w:rPr>
        <w:t>, као што је урушавање тунела што би довело до изливања Кривељске реке и поплава</w:t>
      </w:r>
      <w:bookmarkStart w:id="101" w:name="_Hlk59022997"/>
      <w:r w:rsidR="00322469" w:rsidRPr="00CA51CF">
        <w:rPr>
          <w:lang w:val="sr-Cyrl-RS"/>
        </w:rPr>
        <w:t>.</w:t>
      </w:r>
    </w:p>
    <w:bookmarkEnd w:id="101"/>
    <w:p w14:paraId="12569081" w14:textId="77777777" w:rsidR="00B01185" w:rsidRPr="005F1FD4" w:rsidRDefault="00B01185" w:rsidP="00B01185">
      <w:pPr>
        <w:pStyle w:val="Head2"/>
        <w:numPr>
          <w:ilvl w:val="0"/>
          <w:numId w:val="0"/>
        </w:numPr>
        <w:spacing w:after="0" w:line="240" w:lineRule="auto"/>
        <w:jc w:val="both"/>
        <w:rPr>
          <w:lang w:val="sr-Cyrl-BA"/>
        </w:rPr>
      </w:pPr>
    </w:p>
    <w:p w14:paraId="77B1F690" w14:textId="77777777" w:rsidR="00B01185" w:rsidRPr="004B23FB" w:rsidRDefault="00B01185" w:rsidP="000B181E">
      <w:pPr>
        <w:spacing w:after="0" w:line="240" w:lineRule="auto"/>
        <w:rPr>
          <w:i/>
          <w:u w:val="single"/>
          <w:lang w:val="sr-Cyrl-BA"/>
        </w:rPr>
      </w:pPr>
      <w:r w:rsidRPr="004B23FB">
        <w:rPr>
          <w:i/>
          <w:u w:val="single"/>
          <w:lang w:val="sr-Cyrl-BA"/>
        </w:rPr>
        <w:t>Кумулативни утицаји</w:t>
      </w:r>
    </w:p>
    <w:p w14:paraId="00CF7A65" w14:textId="0FCC973D" w:rsidR="00B01185" w:rsidRPr="004B23FB" w:rsidRDefault="00B01185" w:rsidP="00B01185">
      <w:pPr>
        <w:jc w:val="both"/>
        <w:rPr>
          <w:lang w:val="sr-Cyrl-RS"/>
        </w:rPr>
      </w:pPr>
      <w:r w:rsidRPr="004B23FB">
        <w:rPr>
          <w:lang w:val="sr-Cyrl-RS"/>
        </w:rPr>
        <w:t xml:space="preserve">С обзиром на то да се обилазни тунел налази у индустријској зони где су најзначајнији утицаји </w:t>
      </w:r>
      <w:r w:rsidR="003A025C" w:rsidRPr="004B23FB">
        <w:rPr>
          <w:lang w:val="sr-Cyrl-RS"/>
        </w:rPr>
        <w:t>на квалитет ваздуха и вода</w:t>
      </w:r>
      <w:r w:rsidRPr="004B23FB">
        <w:rPr>
          <w:lang w:val="sr-Cyrl-RS"/>
        </w:rPr>
        <w:t>, Пројекат неће допринети кумулативним утицајима, пошто нема значајних емисија у вазд</w:t>
      </w:r>
      <w:r w:rsidRPr="00FD1893">
        <w:rPr>
          <w:lang w:val="sr-Cyrl-RS"/>
        </w:rPr>
        <w:t>ух</w:t>
      </w:r>
      <w:r w:rsidR="00CA51CF">
        <w:rPr>
          <w:lang w:val="sr-Cyrl-RS"/>
        </w:rPr>
        <w:t xml:space="preserve">. С обзиром на то да се Пројектом врши </w:t>
      </w:r>
      <w:r w:rsidR="003A025C" w:rsidRPr="00FD1893">
        <w:rPr>
          <w:lang w:val="sr-Cyrl-RS"/>
        </w:rPr>
        <w:t xml:space="preserve">преусмеравање водотокова </w:t>
      </w:r>
      <w:r w:rsidR="00FD1893">
        <w:rPr>
          <w:lang w:val="sr-Cyrl-RS"/>
        </w:rPr>
        <w:t xml:space="preserve">и одвођење поплавних вода </w:t>
      </w:r>
      <w:r w:rsidR="00CA51CF">
        <w:rPr>
          <w:lang w:val="sr-Cyrl-RS"/>
        </w:rPr>
        <w:t>тиме се обезбеђује</w:t>
      </w:r>
      <w:r w:rsidR="003A025C" w:rsidRPr="00FD1893">
        <w:rPr>
          <w:lang w:val="sr-Cyrl-RS"/>
        </w:rPr>
        <w:t xml:space="preserve"> заштита </w:t>
      </w:r>
      <w:r w:rsidR="00FD1893">
        <w:rPr>
          <w:lang w:val="sr-Cyrl-RS"/>
        </w:rPr>
        <w:t xml:space="preserve">површинских вода </w:t>
      </w:r>
      <w:r w:rsidR="003A025C" w:rsidRPr="00FD1893">
        <w:rPr>
          <w:lang w:val="sr-Cyrl-RS"/>
        </w:rPr>
        <w:t>од загађивања</w:t>
      </w:r>
      <w:r w:rsidRPr="00FD1893">
        <w:rPr>
          <w:lang w:val="sr-Cyrl-RS"/>
        </w:rPr>
        <w:t>.</w:t>
      </w:r>
    </w:p>
    <w:p w14:paraId="6852E384" w14:textId="12FC487B" w:rsidR="001912BF" w:rsidRPr="004B23FB" w:rsidRDefault="001912BF">
      <w:pPr>
        <w:rPr>
          <w:bCs/>
          <w:lang w:val="sr-Cyrl-RS"/>
        </w:rPr>
      </w:pPr>
      <w:r w:rsidRPr="004B23FB">
        <w:rPr>
          <w:bCs/>
          <w:lang w:val="sr-Cyrl-RS"/>
        </w:rPr>
        <w:br w:type="page"/>
      </w:r>
    </w:p>
    <w:p w14:paraId="022F8B63" w14:textId="77777777" w:rsidR="001912BF" w:rsidRPr="004B23FB" w:rsidRDefault="001912BF" w:rsidP="00FB2DD1">
      <w:pPr>
        <w:rPr>
          <w:bCs/>
          <w:lang w:val="sr-Cyrl-RS"/>
        </w:rPr>
        <w:sectPr w:rsidR="001912BF" w:rsidRPr="004B23FB" w:rsidSect="00A84E8C">
          <w:pgSz w:w="11906" w:h="16838"/>
          <w:pgMar w:top="1417" w:right="1417" w:bottom="1417" w:left="1417" w:header="708" w:footer="708" w:gutter="0"/>
          <w:cols w:space="708"/>
          <w:docGrid w:linePitch="360"/>
        </w:sectPr>
      </w:pPr>
    </w:p>
    <w:p w14:paraId="4C7ECF56" w14:textId="1B73BE06" w:rsidR="00B01185" w:rsidRPr="005F1FD4" w:rsidRDefault="00B01185" w:rsidP="00B01185">
      <w:pPr>
        <w:pStyle w:val="Caption"/>
        <w:keepNext/>
        <w:rPr>
          <w:lang w:val="sr-Cyrl-RS"/>
        </w:rPr>
      </w:pPr>
      <w:bookmarkStart w:id="102" w:name="_Ref56609761"/>
      <w:bookmarkStart w:id="103" w:name="_Toc69205859"/>
      <w:r w:rsidRPr="005F1FD4">
        <w:rPr>
          <w:lang w:val="sr-Cyrl-RS"/>
        </w:rPr>
        <w:lastRenderedPageBreak/>
        <w:t xml:space="preserve">Табела </w:t>
      </w:r>
      <w:r w:rsidR="00AC21F7" w:rsidRPr="004B23FB">
        <w:rPr>
          <w:noProof/>
        </w:rPr>
        <w:fldChar w:fldCharType="begin"/>
      </w:r>
      <w:r w:rsidR="00AC21F7" w:rsidRPr="005F1FD4">
        <w:rPr>
          <w:noProof/>
          <w:lang w:val="sr-Cyrl-RS"/>
        </w:rPr>
        <w:instrText xml:space="preserve"> </w:instrText>
      </w:r>
      <w:r w:rsidR="00AC21F7" w:rsidRPr="004B23FB">
        <w:rPr>
          <w:noProof/>
        </w:rPr>
        <w:instrText>SEQ</w:instrText>
      </w:r>
      <w:r w:rsidR="00AC21F7" w:rsidRPr="005F1FD4">
        <w:rPr>
          <w:noProof/>
          <w:lang w:val="sr-Cyrl-RS"/>
        </w:rPr>
        <w:instrText xml:space="preserve"> Табела \* </w:instrText>
      </w:r>
      <w:r w:rsidR="00AC21F7" w:rsidRPr="004B23FB">
        <w:rPr>
          <w:noProof/>
        </w:rPr>
        <w:instrText>ARABIC</w:instrText>
      </w:r>
      <w:r w:rsidR="00AC21F7" w:rsidRPr="005F1FD4">
        <w:rPr>
          <w:noProof/>
          <w:lang w:val="sr-Cyrl-RS"/>
        </w:rPr>
        <w:instrText xml:space="preserve"> </w:instrText>
      </w:r>
      <w:r w:rsidR="00AC21F7" w:rsidRPr="004B23FB">
        <w:rPr>
          <w:noProof/>
        </w:rPr>
        <w:fldChar w:fldCharType="separate"/>
      </w:r>
      <w:r w:rsidR="0073596D" w:rsidRPr="005F1FD4">
        <w:rPr>
          <w:noProof/>
          <w:lang w:val="sr-Cyrl-RS"/>
        </w:rPr>
        <w:t>12</w:t>
      </w:r>
      <w:r w:rsidR="00AC21F7" w:rsidRPr="004B23FB">
        <w:rPr>
          <w:noProof/>
        </w:rPr>
        <w:fldChar w:fldCharType="end"/>
      </w:r>
      <w:bookmarkEnd w:id="102"/>
      <w:r w:rsidRPr="005F1FD4">
        <w:rPr>
          <w:lang w:val="sr-Cyrl-RS"/>
        </w:rPr>
        <w:t xml:space="preserve"> Врста и карактеристике утицаја током изградње и рада Пројект</w:t>
      </w:r>
      <w:r w:rsidRPr="004B23FB">
        <w:rPr>
          <w:lang w:val="sr-Cyrl-RS"/>
        </w:rPr>
        <w:t>а</w:t>
      </w:r>
      <w:bookmarkEnd w:id="103"/>
    </w:p>
    <w:tbl>
      <w:tblPr>
        <w:tblStyle w:val="TableGrid"/>
        <w:tblW w:w="5000" w:type="pct"/>
        <w:tblBorders>
          <w:top w:val="single" w:sz="4" w:space="0" w:color="ED7D31"/>
          <w:left w:val="single" w:sz="4" w:space="0" w:color="ED7D31"/>
          <w:bottom w:val="single" w:sz="4" w:space="0" w:color="ED7D31"/>
          <w:right w:val="single" w:sz="4" w:space="0" w:color="ED7D31"/>
          <w:insideH w:val="single" w:sz="4" w:space="0" w:color="ED7D31"/>
          <w:insideV w:val="single" w:sz="4" w:space="0" w:color="ED7D31"/>
        </w:tblBorders>
        <w:tblLook w:val="04A0" w:firstRow="1" w:lastRow="0" w:firstColumn="1" w:lastColumn="0" w:noHBand="0" w:noVBand="1"/>
      </w:tblPr>
      <w:tblGrid>
        <w:gridCol w:w="3062"/>
        <w:gridCol w:w="4058"/>
        <w:gridCol w:w="4058"/>
        <w:gridCol w:w="2816"/>
      </w:tblGrid>
      <w:tr w:rsidR="00B01185" w:rsidRPr="004B23FB" w14:paraId="4B150447" w14:textId="77777777" w:rsidTr="001B7E96">
        <w:trPr>
          <w:trHeight w:val="559"/>
          <w:tblHeader/>
        </w:trPr>
        <w:tc>
          <w:tcPr>
            <w:tcW w:w="1094" w:type="pct"/>
            <w:shd w:val="clear" w:color="auto" w:fill="45A595"/>
            <w:vAlign w:val="center"/>
          </w:tcPr>
          <w:p w14:paraId="27EF6878" w14:textId="77777777" w:rsidR="00B01185" w:rsidRPr="004B23FB" w:rsidRDefault="00B01185" w:rsidP="001B7E96">
            <w:pPr>
              <w:rPr>
                <w:rFonts w:eastAsia="Arial Unicode MS"/>
                <w:b/>
                <w:bCs/>
                <w:color w:val="FFFFFF" w:themeColor="background1"/>
                <w:sz w:val="20"/>
                <w:lang w:val="sr-Cyrl-CS"/>
              </w:rPr>
            </w:pPr>
            <w:proofErr w:type="spellStart"/>
            <w:r w:rsidRPr="004B23FB">
              <w:rPr>
                <w:b/>
                <w:color w:val="FFFFFF" w:themeColor="background1"/>
                <w:sz w:val="20"/>
              </w:rPr>
              <w:t>Чинилац</w:t>
            </w:r>
            <w:proofErr w:type="spellEnd"/>
            <w:r w:rsidRPr="004B23FB">
              <w:rPr>
                <w:b/>
                <w:color w:val="FFFFFF" w:themeColor="background1"/>
                <w:sz w:val="20"/>
              </w:rPr>
              <w:t xml:space="preserve"> </w:t>
            </w:r>
            <w:proofErr w:type="spellStart"/>
            <w:r w:rsidRPr="004B23FB">
              <w:rPr>
                <w:b/>
                <w:color w:val="FFFFFF" w:themeColor="background1"/>
                <w:sz w:val="20"/>
              </w:rPr>
              <w:t>животне</w:t>
            </w:r>
            <w:proofErr w:type="spellEnd"/>
            <w:r w:rsidRPr="004B23FB">
              <w:rPr>
                <w:b/>
                <w:color w:val="FFFFFF" w:themeColor="background1"/>
                <w:sz w:val="20"/>
              </w:rPr>
              <w:t xml:space="preserve"> </w:t>
            </w:r>
            <w:proofErr w:type="spellStart"/>
            <w:r w:rsidRPr="004B23FB">
              <w:rPr>
                <w:b/>
                <w:color w:val="FFFFFF" w:themeColor="background1"/>
                <w:sz w:val="20"/>
              </w:rPr>
              <w:t>средине</w:t>
            </w:r>
            <w:proofErr w:type="spellEnd"/>
          </w:p>
        </w:tc>
        <w:tc>
          <w:tcPr>
            <w:tcW w:w="1450" w:type="pct"/>
            <w:shd w:val="clear" w:color="auto" w:fill="45A595"/>
            <w:vAlign w:val="center"/>
          </w:tcPr>
          <w:p w14:paraId="26878AC7" w14:textId="77777777" w:rsidR="00B01185" w:rsidRPr="004B23FB" w:rsidRDefault="00B01185" w:rsidP="001B7E96">
            <w:pPr>
              <w:rPr>
                <w:b/>
                <w:color w:val="FFFFFF" w:themeColor="background1"/>
                <w:sz w:val="20"/>
                <w:lang w:val="sr-Cyrl-RS"/>
              </w:rPr>
            </w:pPr>
            <w:r w:rsidRPr="004B23FB">
              <w:rPr>
                <w:b/>
                <w:color w:val="FFFFFF" w:themeColor="background1"/>
                <w:sz w:val="20"/>
                <w:lang w:val="sr-Cyrl-RS"/>
              </w:rPr>
              <w:t>Активности</w:t>
            </w:r>
          </w:p>
        </w:tc>
        <w:tc>
          <w:tcPr>
            <w:tcW w:w="1450" w:type="pct"/>
            <w:shd w:val="clear" w:color="auto" w:fill="45A595"/>
            <w:vAlign w:val="center"/>
          </w:tcPr>
          <w:p w14:paraId="38E3BD33" w14:textId="77777777" w:rsidR="00B01185" w:rsidRPr="004B23FB" w:rsidRDefault="00B01185" w:rsidP="001B7E96">
            <w:pPr>
              <w:rPr>
                <w:rFonts w:eastAsia="Arial Unicode MS"/>
                <w:b/>
                <w:bCs/>
                <w:color w:val="FFFFFF" w:themeColor="background1"/>
                <w:sz w:val="20"/>
                <w:lang w:val="sr-Cyrl-CS"/>
              </w:rPr>
            </w:pPr>
            <w:proofErr w:type="spellStart"/>
            <w:r w:rsidRPr="004B23FB">
              <w:rPr>
                <w:b/>
                <w:color w:val="FFFFFF" w:themeColor="background1"/>
                <w:sz w:val="20"/>
              </w:rPr>
              <w:t>Врста</w:t>
            </w:r>
            <w:proofErr w:type="spellEnd"/>
            <w:r w:rsidRPr="004B23FB">
              <w:rPr>
                <w:b/>
                <w:color w:val="FFFFFF" w:themeColor="background1"/>
                <w:sz w:val="20"/>
              </w:rPr>
              <w:t xml:space="preserve"> </w:t>
            </w:r>
            <w:proofErr w:type="spellStart"/>
            <w:r w:rsidRPr="004B23FB">
              <w:rPr>
                <w:b/>
                <w:color w:val="FFFFFF" w:themeColor="background1"/>
                <w:sz w:val="20"/>
              </w:rPr>
              <w:t>утицаја</w:t>
            </w:r>
            <w:proofErr w:type="spellEnd"/>
          </w:p>
        </w:tc>
        <w:tc>
          <w:tcPr>
            <w:tcW w:w="1006" w:type="pct"/>
            <w:shd w:val="clear" w:color="auto" w:fill="45A595"/>
            <w:vAlign w:val="center"/>
          </w:tcPr>
          <w:p w14:paraId="13DE1D41" w14:textId="77777777" w:rsidR="00B01185" w:rsidRPr="004B23FB" w:rsidRDefault="00B01185" w:rsidP="001B7E96">
            <w:pPr>
              <w:rPr>
                <w:rFonts w:eastAsia="Arial Unicode MS"/>
                <w:b/>
                <w:bCs/>
                <w:color w:val="FFFFFF" w:themeColor="background1"/>
                <w:sz w:val="20"/>
                <w:lang w:val="sr-Cyrl-CS"/>
              </w:rPr>
            </w:pPr>
            <w:proofErr w:type="spellStart"/>
            <w:r w:rsidRPr="004B23FB">
              <w:rPr>
                <w:b/>
                <w:color w:val="FFFFFF" w:themeColor="background1"/>
                <w:sz w:val="20"/>
              </w:rPr>
              <w:t>Карактеристика</w:t>
            </w:r>
            <w:proofErr w:type="spellEnd"/>
            <w:r w:rsidRPr="004B23FB">
              <w:rPr>
                <w:b/>
                <w:color w:val="FFFFFF" w:themeColor="background1"/>
                <w:sz w:val="20"/>
              </w:rPr>
              <w:t xml:space="preserve"> </w:t>
            </w:r>
            <w:proofErr w:type="spellStart"/>
            <w:r w:rsidRPr="004B23FB">
              <w:rPr>
                <w:b/>
                <w:color w:val="FFFFFF" w:themeColor="background1"/>
                <w:sz w:val="20"/>
              </w:rPr>
              <w:t>утицаја</w:t>
            </w:r>
            <w:proofErr w:type="spellEnd"/>
          </w:p>
        </w:tc>
      </w:tr>
      <w:tr w:rsidR="00B01185" w:rsidRPr="004B23FB" w14:paraId="65812510" w14:textId="77777777" w:rsidTr="001B7E96">
        <w:trPr>
          <w:trHeight w:val="559"/>
        </w:trPr>
        <w:tc>
          <w:tcPr>
            <w:tcW w:w="5000" w:type="pct"/>
            <w:gridSpan w:val="4"/>
            <w:shd w:val="clear" w:color="auto" w:fill="auto"/>
            <w:vAlign w:val="center"/>
          </w:tcPr>
          <w:p w14:paraId="00520471" w14:textId="5F69FEF5" w:rsidR="00B01185" w:rsidRPr="004B23FB" w:rsidRDefault="00B01185" w:rsidP="00966F76">
            <w:pPr>
              <w:jc w:val="center"/>
              <w:rPr>
                <w:b/>
                <w:sz w:val="20"/>
              </w:rPr>
            </w:pPr>
            <w:r w:rsidRPr="004B23FB">
              <w:rPr>
                <w:b/>
                <w:sz w:val="20"/>
                <w:lang w:val="sr-Cyrl-RS"/>
              </w:rPr>
              <w:t xml:space="preserve">Изградња и затварање </w:t>
            </w:r>
            <w:r w:rsidR="00935B3C" w:rsidRPr="004B23FB">
              <w:rPr>
                <w:b/>
                <w:sz w:val="20"/>
                <w:lang w:val="sr-Cyrl-RS"/>
              </w:rPr>
              <w:t>П</w:t>
            </w:r>
            <w:r w:rsidRPr="004B23FB">
              <w:rPr>
                <w:b/>
                <w:sz w:val="20"/>
                <w:lang w:val="sr-Cyrl-RS"/>
              </w:rPr>
              <w:t>роје</w:t>
            </w:r>
            <w:r w:rsidR="00314604" w:rsidRPr="004B23FB">
              <w:rPr>
                <w:b/>
                <w:sz w:val="20"/>
                <w:lang w:val="sr-Cyrl-RS"/>
              </w:rPr>
              <w:t>к</w:t>
            </w:r>
            <w:r w:rsidRPr="004B23FB">
              <w:rPr>
                <w:b/>
                <w:sz w:val="20"/>
                <w:lang w:val="sr-Cyrl-RS"/>
              </w:rPr>
              <w:t>та</w:t>
            </w:r>
          </w:p>
        </w:tc>
      </w:tr>
      <w:tr w:rsidR="00B01185" w:rsidRPr="004B23FB" w14:paraId="299F22F8" w14:textId="77777777" w:rsidTr="001B7E96">
        <w:tc>
          <w:tcPr>
            <w:tcW w:w="1094" w:type="pct"/>
            <w:vAlign w:val="center"/>
          </w:tcPr>
          <w:p w14:paraId="2677B1A1" w14:textId="078CCD6B" w:rsidR="00B01185" w:rsidRPr="004B23FB" w:rsidRDefault="00B01185" w:rsidP="001B7E96">
            <w:pPr>
              <w:contextualSpacing/>
              <w:rPr>
                <w:sz w:val="20"/>
                <w:lang w:val="sr-Cyrl-CS"/>
              </w:rPr>
            </w:pPr>
            <w:r w:rsidRPr="004B23FB">
              <w:rPr>
                <w:sz w:val="20"/>
                <w:lang w:val="sr-Cyrl-RS"/>
              </w:rPr>
              <w:t>Земљиште</w:t>
            </w:r>
            <w:r w:rsidR="004801AA" w:rsidRPr="004B23FB">
              <w:rPr>
                <w:sz w:val="20"/>
                <w:lang w:val="sr-Cyrl-RS"/>
              </w:rPr>
              <w:t xml:space="preserve"> и подземне воде</w:t>
            </w:r>
          </w:p>
        </w:tc>
        <w:tc>
          <w:tcPr>
            <w:tcW w:w="1450" w:type="pct"/>
            <w:vAlign w:val="center"/>
          </w:tcPr>
          <w:p w14:paraId="2F3D8371" w14:textId="4A9BA120" w:rsidR="00B01185" w:rsidRPr="004B23FB" w:rsidRDefault="000B181E" w:rsidP="001B7E96">
            <w:pPr>
              <w:pStyle w:val="ListParagraph"/>
              <w:numPr>
                <w:ilvl w:val="0"/>
                <w:numId w:val="24"/>
              </w:numPr>
              <w:ind w:left="72" w:hanging="141"/>
              <w:rPr>
                <w:sz w:val="20"/>
                <w:lang w:val="sr-Cyrl-RS"/>
              </w:rPr>
            </w:pPr>
            <w:r w:rsidRPr="004B23FB">
              <w:rPr>
                <w:sz w:val="20"/>
                <w:lang w:val="sr-Cyrl-RS"/>
              </w:rPr>
              <w:t>Извођење г</w:t>
            </w:r>
            <w:r w:rsidR="00B01185" w:rsidRPr="004B23FB">
              <w:rPr>
                <w:sz w:val="20"/>
                <w:lang w:val="sr-Cyrl-RS"/>
              </w:rPr>
              <w:t>рађевински</w:t>
            </w:r>
            <w:r w:rsidRPr="004B23FB">
              <w:rPr>
                <w:sz w:val="20"/>
                <w:lang w:val="sr-Cyrl-RS"/>
              </w:rPr>
              <w:t>х</w:t>
            </w:r>
            <w:r w:rsidR="00B01185" w:rsidRPr="004B23FB">
              <w:rPr>
                <w:sz w:val="20"/>
                <w:lang w:val="sr-Cyrl-RS"/>
              </w:rPr>
              <w:t xml:space="preserve"> радов</w:t>
            </w:r>
            <w:r w:rsidRPr="004B23FB">
              <w:rPr>
                <w:sz w:val="20"/>
                <w:lang w:val="sr-Cyrl-RS"/>
              </w:rPr>
              <w:t>а</w:t>
            </w:r>
            <w:r w:rsidR="00B01185" w:rsidRPr="004B23FB">
              <w:rPr>
                <w:sz w:val="20"/>
                <w:lang w:val="sr-Cyrl-RS"/>
              </w:rPr>
              <w:t>;</w:t>
            </w:r>
          </w:p>
          <w:p w14:paraId="71EB588D" w14:textId="77777777" w:rsidR="00386C85" w:rsidRPr="004B23FB" w:rsidRDefault="00386C85" w:rsidP="001B7E96">
            <w:pPr>
              <w:pStyle w:val="ListParagraph"/>
              <w:numPr>
                <w:ilvl w:val="0"/>
                <w:numId w:val="24"/>
              </w:numPr>
              <w:ind w:left="72" w:hanging="141"/>
              <w:rPr>
                <w:sz w:val="20"/>
                <w:lang w:val="sr-Cyrl-RS"/>
              </w:rPr>
            </w:pPr>
            <w:r w:rsidRPr="004B23FB">
              <w:rPr>
                <w:sz w:val="20"/>
                <w:lang w:val="sr-Cyrl-RS"/>
              </w:rPr>
              <w:t>Одлагање ископаног материјала;</w:t>
            </w:r>
          </w:p>
          <w:p w14:paraId="53FC7BF2" w14:textId="77777777" w:rsidR="00035CD4" w:rsidRDefault="00386C85" w:rsidP="00035CD4">
            <w:pPr>
              <w:pStyle w:val="ListParagraph"/>
              <w:numPr>
                <w:ilvl w:val="0"/>
                <w:numId w:val="24"/>
              </w:numPr>
              <w:ind w:left="72" w:hanging="141"/>
              <w:rPr>
                <w:sz w:val="20"/>
                <w:lang w:val="sr-Cyrl-RS"/>
              </w:rPr>
            </w:pPr>
            <w:r w:rsidRPr="004B23FB">
              <w:rPr>
                <w:sz w:val="20"/>
                <w:lang w:val="sr-Cyrl-RS"/>
              </w:rPr>
              <w:t>Складиштења и коришћења горива</w:t>
            </w:r>
            <w:r w:rsidR="00D035B9" w:rsidRPr="004B23FB">
              <w:rPr>
                <w:sz w:val="20"/>
                <w:lang w:val="sr-Cyrl-RS"/>
              </w:rPr>
              <w:t xml:space="preserve"> за рад механизације</w:t>
            </w:r>
            <w:r w:rsidRPr="004B23FB">
              <w:rPr>
                <w:sz w:val="20"/>
                <w:lang w:val="sr-Cyrl-RS"/>
              </w:rPr>
              <w:t>;</w:t>
            </w:r>
            <w:r w:rsidR="00035CD4">
              <w:rPr>
                <w:sz w:val="20"/>
                <w:lang w:val="sr-Cyrl-RS"/>
              </w:rPr>
              <w:t xml:space="preserve"> </w:t>
            </w:r>
          </w:p>
          <w:p w14:paraId="3139DCD1" w14:textId="3B29F72E" w:rsidR="00035CD4" w:rsidRPr="004E50FB" w:rsidRDefault="00035CD4" w:rsidP="00035CD4">
            <w:pPr>
              <w:pStyle w:val="ListParagraph"/>
              <w:numPr>
                <w:ilvl w:val="0"/>
                <w:numId w:val="24"/>
              </w:numPr>
              <w:ind w:left="72" w:hanging="141"/>
              <w:rPr>
                <w:sz w:val="20"/>
                <w:lang w:val="sr-Cyrl-RS"/>
              </w:rPr>
            </w:pPr>
            <w:r>
              <w:rPr>
                <w:sz w:val="20"/>
                <w:lang w:val="sr-Cyrl-RS"/>
              </w:rPr>
              <w:t>Складиштење хемикалија и других опасних материја;</w:t>
            </w:r>
          </w:p>
          <w:p w14:paraId="528D7431" w14:textId="77777777" w:rsidR="00386C85" w:rsidRDefault="00035CD4" w:rsidP="00035CD4">
            <w:pPr>
              <w:pStyle w:val="ListParagraph"/>
              <w:numPr>
                <w:ilvl w:val="0"/>
                <w:numId w:val="24"/>
              </w:numPr>
              <w:ind w:left="72" w:hanging="141"/>
              <w:rPr>
                <w:sz w:val="20"/>
                <w:lang w:val="sr-Cyrl-RS"/>
              </w:rPr>
            </w:pPr>
            <w:r w:rsidRPr="00C24E64">
              <w:rPr>
                <w:sz w:val="20"/>
                <w:lang w:val="sr-Cyrl-RS"/>
              </w:rPr>
              <w:t>Стварање атмосферских отпадних вода;</w:t>
            </w:r>
          </w:p>
          <w:p w14:paraId="58E6350B" w14:textId="1BE63F6E" w:rsidR="009D28D1" w:rsidRPr="004B23FB" w:rsidRDefault="009D28D1" w:rsidP="00035CD4">
            <w:pPr>
              <w:pStyle w:val="ListParagraph"/>
              <w:numPr>
                <w:ilvl w:val="0"/>
                <w:numId w:val="24"/>
              </w:numPr>
              <w:ind w:left="72" w:hanging="141"/>
              <w:rPr>
                <w:sz w:val="20"/>
                <w:lang w:val="sr-Cyrl-RS"/>
              </w:rPr>
            </w:pPr>
            <w:r>
              <w:rPr>
                <w:sz w:val="20"/>
                <w:lang w:val="sr-Cyrl-RS"/>
              </w:rPr>
              <w:t>Акцидентне ситуације;</w:t>
            </w:r>
          </w:p>
        </w:tc>
        <w:tc>
          <w:tcPr>
            <w:tcW w:w="1450" w:type="pct"/>
            <w:vAlign w:val="center"/>
          </w:tcPr>
          <w:p w14:paraId="128DD2BF" w14:textId="77777777" w:rsidR="00B01185" w:rsidRPr="004B23FB" w:rsidRDefault="00B01185" w:rsidP="001B7E96">
            <w:pPr>
              <w:pStyle w:val="ListParagraph"/>
              <w:numPr>
                <w:ilvl w:val="0"/>
                <w:numId w:val="24"/>
              </w:numPr>
              <w:ind w:left="72" w:hanging="141"/>
              <w:rPr>
                <w:sz w:val="20"/>
                <w:lang w:val="sr-Cyrl-RS"/>
              </w:rPr>
            </w:pPr>
            <w:r w:rsidRPr="004B23FB">
              <w:rPr>
                <w:sz w:val="20"/>
                <w:lang w:val="sr-Cyrl-RS"/>
              </w:rPr>
              <w:t>Акцидентно изливање уља или горива из грађевинских машина;</w:t>
            </w:r>
          </w:p>
          <w:p w14:paraId="65DAA481" w14:textId="5FB409E1" w:rsidR="00B01185" w:rsidRPr="004B23FB" w:rsidRDefault="00386C85" w:rsidP="001B7E96">
            <w:pPr>
              <w:pStyle w:val="ListParagraph"/>
              <w:numPr>
                <w:ilvl w:val="0"/>
                <w:numId w:val="24"/>
              </w:numPr>
              <w:ind w:left="72" w:hanging="141"/>
              <w:rPr>
                <w:sz w:val="20"/>
                <w:lang w:val="sr-Cyrl-RS"/>
              </w:rPr>
            </w:pPr>
            <w:r w:rsidRPr="004B23FB">
              <w:rPr>
                <w:sz w:val="20"/>
                <w:lang w:val="sr-Cyrl-RS"/>
              </w:rPr>
              <w:t>Неправилно одлагање</w:t>
            </w:r>
            <w:r w:rsidR="00B01185" w:rsidRPr="004B23FB">
              <w:rPr>
                <w:sz w:val="20"/>
                <w:lang w:val="sr-Cyrl-RS"/>
              </w:rPr>
              <w:t xml:space="preserve"> ископаног материјала</w:t>
            </w:r>
            <w:r w:rsidR="0068598E" w:rsidRPr="004B23FB">
              <w:rPr>
                <w:sz w:val="20"/>
                <w:lang w:val="sr-Cyrl-RS"/>
              </w:rPr>
              <w:t>;</w:t>
            </w:r>
          </w:p>
          <w:p w14:paraId="4713166B" w14:textId="77777777" w:rsidR="00035CD4" w:rsidRDefault="00035CD4" w:rsidP="00035CD4">
            <w:pPr>
              <w:pStyle w:val="ListParagraph"/>
              <w:numPr>
                <w:ilvl w:val="0"/>
                <w:numId w:val="24"/>
              </w:numPr>
              <w:ind w:left="72" w:hanging="141"/>
              <w:rPr>
                <w:sz w:val="20"/>
                <w:lang w:val="sr-Cyrl-RS"/>
              </w:rPr>
            </w:pPr>
            <w:r w:rsidRPr="00C24E64">
              <w:rPr>
                <w:sz w:val="20"/>
                <w:lang w:val="sr-Cyrl-RS"/>
              </w:rPr>
              <w:t>Неправилно руковање горивом, мазивима и хемикалијама може изазвати загађење земљишта</w:t>
            </w:r>
            <w:r>
              <w:rPr>
                <w:sz w:val="20"/>
                <w:lang w:val="sr-Cyrl-RS"/>
              </w:rPr>
              <w:t>/подземних вода</w:t>
            </w:r>
            <w:r w:rsidRPr="00C24E64">
              <w:rPr>
                <w:sz w:val="20"/>
                <w:lang w:val="sr-Cyrl-RS"/>
              </w:rPr>
              <w:t>;</w:t>
            </w:r>
          </w:p>
          <w:p w14:paraId="232119EA" w14:textId="17326963" w:rsidR="00B01185" w:rsidRPr="009D28D1" w:rsidRDefault="00035CD4" w:rsidP="009D28D1">
            <w:pPr>
              <w:pStyle w:val="ListParagraph"/>
              <w:numPr>
                <w:ilvl w:val="0"/>
                <w:numId w:val="24"/>
              </w:numPr>
              <w:ind w:left="72" w:hanging="141"/>
              <w:rPr>
                <w:sz w:val="20"/>
                <w:lang w:val="sr-Cyrl-RS"/>
              </w:rPr>
            </w:pPr>
            <w:r w:rsidRPr="00C24E64">
              <w:rPr>
                <w:sz w:val="20"/>
                <w:lang w:val="sr-Cyrl-RS"/>
              </w:rPr>
              <w:t>Неконтролисано површинско отицање контаминираних атмосферских отпадних вода;</w:t>
            </w:r>
          </w:p>
        </w:tc>
        <w:tc>
          <w:tcPr>
            <w:tcW w:w="1006" w:type="pct"/>
            <w:vAlign w:val="center"/>
          </w:tcPr>
          <w:p w14:paraId="039330AE" w14:textId="15A443E7" w:rsidR="001E21B4" w:rsidRPr="004B23FB" w:rsidRDefault="001E21B4" w:rsidP="001B7E96">
            <w:pPr>
              <w:pStyle w:val="ListParagraph"/>
              <w:numPr>
                <w:ilvl w:val="0"/>
                <w:numId w:val="24"/>
              </w:numPr>
              <w:ind w:left="72" w:hanging="141"/>
              <w:rPr>
                <w:sz w:val="20"/>
                <w:lang w:val="sr-Cyrl-RS"/>
              </w:rPr>
            </w:pPr>
            <w:r w:rsidRPr="004B23FB">
              <w:rPr>
                <w:sz w:val="20"/>
                <w:lang w:val="sr-Cyrl-RS"/>
              </w:rPr>
              <w:t>Индиректни;</w:t>
            </w:r>
          </w:p>
          <w:p w14:paraId="4ABFE7A1" w14:textId="675C7DE1" w:rsidR="001E21B4" w:rsidRPr="004B23FB" w:rsidRDefault="001E21B4" w:rsidP="001B7E96">
            <w:pPr>
              <w:pStyle w:val="ListParagraph"/>
              <w:numPr>
                <w:ilvl w:val="0"/>
                <w:numId w:val="24"/>
              </w:numPr>
              <w:ind w:left="72" w:hanging="141"/>
              <w:rPr>
                <w:sz w:val="20"/>
                <w:lang w:val="sr-Cyrl-RS"/>
              </w:rPr>
            </w:pPr>
            <w:r w:rsidRPr="004B23FB">
              <w:rPr>
                <w:sz w:val="20"/>
                <w:lang w:val="sr-Cyrl-RS"/>
              </w:rPr>
              <w:t>Локални;</w:t>
            </w:r>
          </w:p>
          <w:p w14:paraId="30D0A676" w14:textId="62560ECE" w:rsidR="001E21B4" w:rsidRPr="004B23FB" w:rsidRDefault="001E21B4" w:rsidP="001B7E96">
            <w:pPr>
              <w:pStyle w:val="ListParagraph"/>
              <w:numPr>
                <w:ilvl w:val="0"/>
                <w:numId w:val="24"/>
              </w:numPr>
              <w:ind w:left="72" w:hanging="141"/>
              <w:rPr>
                <w:sz w:val="20"/>
                <w:lang w:val="sr-Cyrl-RS"/>
              </w:rPr>
            </w:pPr>
            <w:r w:rsidRPr="004B23FB">
              <w:rPr>
                <w:sz w:val="20"/>
                <w:lang w:val="sr-Cyrl-RS"/>
              </w:rPr>
              <w:t>Краткорочни;</w:t>
            </w:r>
          </w:p>
          <w:p w14:paraId="6AA3F05B" w14:textId="1A82EE86" w:rsidR="001E21B4" w:rsidRPr="004B23FB" w:rsidRDefault="001E21B4" w:rsidP="001B7E96">
            <w:pPr>
              <w:pStyle w:val="ListParagraph"/>
              <w:numPr>
                <w:ilvl w:val="0"/>
                <w:numId w:val="24"/>
              </w:numPr>
              <w:ind w:left="72" w:hanging="141"/>
              <w:rPr>
                <w:sz w:val="20"/>
                <w:lang w:val="sr-Cyrl-RS"/>
              </w:rPr>
            </w:pPr>
            <w:r w:rsidRPr="004B23FB">
              <w:rPr>
                <w:sz w:val="20"/>
                <w:lang w:val="sr-Cyrl-RS"/>
              </w:rPr>
              <w:t>Повремени;</w:t>
            </w:r>
          </w:p>
          <w:p w14:paraId="7EFC2187" w14:textId="754B9997" w:rsidR="00B01185" w:rsidRPr="004B23FB" w:rsidRDefault="00EA1BB6" w:rsidP="001B7E96">
            <w:pPr>
              <w:pStyle w:val="ListParagraph"/>
              <w:numPr>
                <w:ilvl w:val="0"/>
                <w:numId w:val="24"/>
              </w:numPr>
              <w:ind w:left="72" w:hanging="141"/>
              <w:rPr>
                <w:sz w:val="20"/>
                <w:lang w:val="sr-Cyrl-RS"/>
              </w:rPr>
            </w:pPr>
            <w:r>
              <w:rPr>
                <w:sz w:val="20"/>
                <w:lang w:val="sr-Cyrl-RS"/>
              </w:rPr>
              <w:t>Ир</w:t>
            </w:r>
            <w:r w:rsidR="001E21B4" w:rsidRPr="004B23FB">
              <w:rPr>
                <w:sz w:val="20"/>
                <w:lang w:val="sr-Cyrl-RS"/>
              </w:rPr>
              <w:t>еверзибилни;</w:t>
            </w:r>
          </w:p>
        </w:tc>
      </w:tr>
      <w:tr w:rsidR="00B01185" w:rsidRPr="004B23FB" w14:paraId="55D875C5" w14:textId="77777777" w:rsidTr="001B7E96">
        <w:tc>
          <w:tcPr>
            <w:tcW w:w="1094" w:type="pct"/>
            <w:vAlign w:val="center"/>
          </w:tcPr>
          <w:p w14:paraId="590D3F5C" w14:textId="412063B1" w:rsidR="00B01185" w:rsidRPr="004B23FB" w:rsidRDefault="00B01185" w:rsidP="001B7E96">
            <w:pPr>
              <w:rPr>
                <w:rFonts w:eastAsia="Arial Unicode MS"/>
                <w:sz w:val="20"/>
                <w:lang w:val="sr-Cyrl-CS"/>
              </w:rPr>
            </w:pPr>
            <w:r w:rsidRPr="004B23FB">
              <w:rPr>
                <w:sz w:val="20"/>
                <w:lang w:val="sr-Cyrl-RS"/>
              </w:rPr>
              <w:t>Површинске</w:t>
            </w:r>
            <w:r w:rsidR="004801AA" w:rsidRPr="004B23FB">
              <w:rPr>
                <w:sz w:val="20"/>
                <w:lang w:val="sr-Cyrl-RS"/>
              </w:rPr>
              <w:t xml:space="preserve"> воде</w:t>
            </w:r>
            <w:r w:rsidR="00386C85" w:rsidRPr="004B23FB">
              <w:rPr>
                <w:sz w:val="20"/>
                <w:lang w:val="sr-Cyrl-RS"/>
              </w:rPr>
              <w:t xml:space="preserve"> </w:t>
            </w:r>
            <w:r w:rsidRPr="004B23FB">
              <w:rPr>
                <w:sz w:val="20"/>
                <w:lang w:val="sr-Cyrl-RS"/>
              </w:rPr>
              <w:t>и седимент</w:t>
            </w:r>
          </w:p>
        </w:tc>
        <w:tc>
          <w:tcPr>
            <w:tcW w:w="1450" w:type="pct"/>
            <w:vAlign w:val="center"/>
          </w:tcPr>
          <w:p w14:paraId="7764BAD5" w14:textId="77777777" w:rsidR="000B181E" w:rsidRPr="004B23FB" w:rsidRDefault="000B181E" w:rsidP="001B7E96">
            <w:pPr>
              <w:pStyle w:val="ListParagraph"/>
              <w:numPr>
                <w:ilvl w:val="0"/>
                <w:numId w:val="24"/>
              </w:numPr>
              <w:ind w:left="72" w:hanging="141"/>
              <w:rPr>
                <w:sz w:val="20"/>
                <w:lang w:val="sr-Cyrl-RS"/>
              </w:rPr>
            </w:pPr>
            <w:r w:rsidRPr="004B23FB">
              <w:rPr>
                <w:sz w:val="20"/>
                <w:lang w:val="sr-Cyrl-RS"/>
              </w:rPr>
              <w:t>Извођење грађевинских радова;</w:t>
            </w:r>
          </w:p>
          <w:p w14:paraId="63A9E7B5" w14:textId="1C9B2A12" w:rsidR="00386C85" w:rsidRDefault="00386C85" w:rsidP="001B7E96">
            <w:pPr>
              <w:pStyle w:val="ListParagraph"/>
              <w:numPr>
                <w:ilvl w:val="0"/>
                <w:numId w:val="24"/>
              </w:numPr>
              <w:ind w:left="72" w:hanging="141"/>
              <w:rPr>
                <w:sz w:val="20"/>
                <w:lang w:val="sr-Cyrl-RS"/>
              </w:rPr>
            </w:pPr>
            <w:r w:rsidRPr="004B23FB">
              <w:rPr>
                <w:sz w:val="20"/>
                <w:lang w:val="sr-Cyrl-RS"/>
              </w:rPr>
              <w:t>Складиштења и коришћења горива</w:t>
            </w:r>
            <w:r w:rsidR="00D035B9" w:rsidRPr="004B23FB">
              <w:rPr>
                <w:sz w:val="20"/>
                <w:lang w:val="sr-Cyrl-RS"/>
              </w:rPr>
              <w:t xml:space="preserve"> </w:t>
            </w:r>
            <w:r w:rsidR="00035CD4">
              <w:rPr>
                <w:sz w:val="20"/>
                <w:lang w:val="sr-Cyrl-RS"/>
              </w:rPr>
              <w:t xml:space="preserve">за </w:t>
            </w:r>
            <w:r w:rsidR="00D035B9" w:rsidRPr="004B23FB">
              <w:rPr>
                <w:sz w:val="20"/>
                <w:lang w:val="sr-Cyrl-RS"/>
              </w:rPr>
              <w:t>рад механизације</w:t>
            </w:r>
            <w:r w:rsidRPr="004B23FB">
              <w:rPr>
                <w:sz w:val="20"/>
                <w:lang w:val="sr-Cyrl-RS"/>
              </w:rPr>
              <w:t>;</w:t>
            </w:r>
          </w:p>
          <w:p w14:paraId="07A9B1AF" w14:textId="18C934AB" w:rsidR="00035CD4" w:rsidRPr="00035CD4" w:rsidRDefault="00035CD4" w:rsidP="00035CD4">
            <w:pPr>
              <w:pStyle w:val="ListParagraph"/>
              <w:numPr>
                <w:ilvl w:val="0"/>
                <w:numId w:val="24"/>
              </w:numPr>
              <w:ind w:left="72" w:hanging="141"/>
              <w:rPr>
                <w:sz w:val="20"/>
                <w:lang w:val="sr-Cyrl-RS"/>
              </w:rPr>
            </w:pPr>
            <w:r>
              <w:rPr>
                <w:sz w:val="20"/>
                <w:lang w:val="sr-Cyrl-RS"/>
              </w:rPr>
              <w:t>Складиштење хемикалија и других опасних материја;</w:t>
            </w:r>
          </w:p>
          <w:p w14:paraId="632FF69D" w14:textId="76A232CE" w:rsidR="00B01185" w:rsidRPr="004B23FB" w:rsidRDefault="00B01185" w:rsidP="001B7E96">
            <w:pPr>
              <w:pStyle w:val="ListParagraph"/>
              <w:numPr>
                <w:ilvl w:val="0"/>
                <w:numId w:val="24"/>
              </w:numPr>
              <w:ind w:left="72" w:hanging="141"/>
              <w:rPr>
                <w:sz w:val="20"/>
                <w:lang w:val="sr-Cyrl-RS"/>
              </w:rPr>
            </w:pPr>
            <w:r w:rsidRPr="004B23FB">
              <w:rPr>
                <w:sz w:val="20"/>
                <w:lang w:val="sr-Cyrl-RS"/>
              </w:rPr>
              <w:t>Стварање атмосферских отпадних вода;</w:t>
            </w:r>
          </w:p>
        </w:tc>
        <w:tc>
          <w:tcPr>
            <w:tcW w:w="1450" w:type="pct"/>
            <w:vAlign w:val="center"/>
          </w:tcPr>
          <w:p w14:paraId="05F6122A" w14:textId="4CB2074A" w:rsidR="0068598E" w:rsidRPr="004B23FB" w:rsidRDefault="0068598E" w:rsidP="001B7E96">
            <w:pPr>
              <w:pStyle w:val="ListParagraph"/>
              <w:numPr>
                <w:ilvl w:val="0"/>
                <w:numId w:val="24"/>
              </w:numPr>
              <w:ind w:left="72" w:hanging="141"/>
              <w:rPr>
                <w:sz w:val="20"/>
                <w:lang w:val="sr-Cyrl-RS"/>
              </w:rPr>
            </w:pPr>
            <w:r w:rsidRPr="004B23FB">
              <w:rPr>
                <w:sz w:val="20"/>
                <w:lang w:val="sr-Cyrl-RS"/>
              </w:rPr>
              <w:t>Акцидентно изливање уља или горива из грађевинских машина;</w:t>
            </w:r>
          </w:p>
          <w:p w14:paraId="522DF3E8" w14:textId="59937411" w:rsidR="00386C85" w:rsidRPr="004B23FB" w:rsidRDefault="00386C85" w:rsidP="001B7E96">
            <w:pPr>
              <w:pStyle w:val="ListParagraph"/>
              <w:numPr>
                <w:ilvl w:val="0"/>
                <w:numId w:val="24"/>
              </w:numPr>
              <w:ind w:left="72" w:hanging="141"/>
              <w:rPr>
                <w:sz w:val="20"/>
                <w:lang w:val="sr-Cyrl-RS"/>
              </w:rPr>
            </w:pPr>
            <w:r w:rsidRPr="004B23FB">
              <w:rPr>
                <w:sz w:val="20"/>
                <w:lang w:val="sr-Cyrl-RS"/>
              </w:rPr>
              <w:t xml:space="preserve">Неправилно руковање горивом, мазивима и хемикалијама може изазвати загађење </w:t>
            </w:r>
            <w:r w:rsidR="00035CD4">
              <w:rPr>
                <w:sz w:val="20"/>
                <w:lang w:val="sr-Cyrl-RS"/>
              </w:rPr>
              <w:t xml:space="preserve">подземних </w:t>
            </w:r>
            <w:r w:rsidRPr="004B23FB">
              <w:rPr>
                <w:sz w:val="20"/>
                <w:lang w:val="sr-Cyrl-RS"/>
              </w:rPr>
              <w:t>вода</w:t>
            </w:r>
            <w:r w:rsidR="00035CD4">
              <w:rPr>
                <w:sz w:val="20"/>
                <w:lang w:val="sr-Cyrl-RS"/>
              </w:rPr>
              <w:t xml:space="preserve"> и седимента</w:t>
            </w:r>
            <w:r w:rsidRPr="004B23FB">
              <w:rPr>
                <w:sz w:val="20"/>
                <w:lang w:val="sr-Cyrl-RS"/>
              </w:rPr>
              <w:t>;</w:t>
            </w:r>
          </w:p>
          <w:p w14:paraId="4214C924" w14:textId="7C14B3AA" w:rsidR="000B181E" w:rsidRPr="004B23FB" w:rsidRDefault="0068598E" w:rsidP="001B7E96">
            <w:pPr>
              <w:pStyle w:val="ListParagraph"/>
              <w:numPr>
                <w:ilvl w:val="0"/>
                <w:numId w:val="24"/>
              </w:numPr>
              <w:ind w:left="72" w:hanging="141"/>
              <w:rPr>
                <w:sz w:val="20"/>
                <w:lang w:val="sr-Cyrl-RS"/>
              </w:rPr>
            </w:pPr>
            <w:r w:rsidRPr="004B23FB">
              <w:rPr>
                <w:sz w:val="20"/>
                <w:lang w:val="sr-Cyrl-RS"/>
              </w:rPr>
              <w:t>Неконтролисано површинско отицање контаминираних атмосферских отпадних вода</w:t>
            </w:r>
            <w:r w:rsidR="000B181E" w:rsidRPr="004B23FB">
              <w:rPr>
                <w:sz w:val="20"/>
                <w:lang w:val="sr-Cyrl-RS"/>
              </w:rPr>
              <w:t>;</w:t>
            </w:r>
          </w:p>
        </w:tc>
        <w:tc>
          <w:tcPr>
            <w:tcW w:w="1006" w:type="pct"/>
            <w:vAlign w:val="center"/>
          </w:tcPr>
          <w:p w14:paraId="3AC96D33" w14:textId="77777777" w:rsidR="001E21B4" w:rsidRPr="004B23FB" w:rsidRDefault="001E21B4" w:rsidP="001B7E96">
            <w:pPr>
              <w:pStyle w:val="ListParagraph"/>
              <w:numPr>
                <w:ilvl w:val="0"/>
                <w:numId w:val="24"/>
              </w:numPr>
              <w:ind w:left="72" w:hanging="141"/>
              <w:rPr>
                <w:sz w:val="20"/>
                <w:lang w:val="sr-Cyrl-RS"/>
              </w:rPr>
            </w:pPr>
            <w:r w:rsidRPr="004B23FB">
              <w:rPr>
                <w:sz w:val="20"/>
                <w:lang w:val="sr-Cyrl-RS"/>
              </w:rPr>
              <w:t>Индиректни;</w:t>
            </w:r>
          </w:p>
          <w:p w14:paraId="5C6F0A67" w14:textId="77777777" w:rsidR="001E21B4" w:rsidRPr="004B23FB" w:rsidRDefault="001E21B4" w:rsidP="001B7E96">
            <w:pPr>
              <w:pStyle w:val="ListParagraph"/>
              <w:numPr>
                <w:ilvl w:val="0"/>
                <w:numId w:val="24"/>
              </w:numPr>
              <w:ind w:left="72" w:hanging="141"/>
              <w:rPr>
                <w:sz w:val="20"/>
                <w:lang w:val="sr-Cyrl-RS"/>
              </w:rPr>
            </w:pPr>
            <w:r w:rsidRPr="004B23FB">
              <w:rPr>
                <w:sz w:val="20"/>
                <w:lang w:val="sr-Cyrl-RS"/>
              </w:rPr>
              <w:t>Локални;</w:t>
            </w:r>
          </w:p>
          <w:p w14:paraId="2AEEF932" w14:textId="77777777" w:rsidR="001E21B4" w:rsidRPr="004B23FB" w:rsidRDefault="001E21B4" w:rsidP="001B7E96">
            <w:pPr>
              <w:pStyle w:val="ListParagraph"/>
              <w:numPr>
                <w:ilvl w:val="0"/>
                <w:numId w:val="24"/>
              </w:numPr>
              <w:ind w:left="72" w:hanging="141"/>
              <w:rPr>
                <w:sz w:val="20"/>
                <w:lang w:val="sr-Cyrl-RS"/>
              </w:rPr>
            </w:pPr>
            <w:r w:rsidRPr="004B23FB">
              <w:rPr>
                <w:sz w:val="20"/>
                <w:lang w:val="sr-Cyrl-RS"/>
              </w:rPr>
              <w:t>Краткорочни;</w:t>
            </w:r>
          </w:p>
          <w:p w14:paraId="2CDABC98" w14:textId="77777777" w:rsidR="001E21B4" w:rsidRPr="004B23FB" w:rsidRDefault="001E21B4" w:rsidP="001B7E96">
            <w:pPr>
              <w:pStyle w:val="ListParagraph"/>
              <w:numPr>
                <w:ilvl w:val="0"/>
                <w:numId w:val="24"/>
              </w:numPr>
              <w:ind w:left="72" w:hanging="141"/>
              <w:rPr>
                <w:sz w:val="20"/>
                <w:lang w:val="sr-Cyrl-RS"/>
              </w:rPr>
            </w:pPr>
            <w:r w:rsidRPr="004B23FB">
              <w:rPr>
                <w:sz w:val="20"/>
                <w:lang w:val="sr-Cyrl-RS"/>
              </w:rPr>
              <w:t>Повремени;</w:t>
            </w:r>
          </w:p>
          <w:p w14:paraId="32753755" w14:textId="24BBCB81" w:rsidR="00B01185" w:rsidRPr="004B23FB" w:rsidRDefault="00181AC9" w:rsidP="001B7E96">
            <w:pPr>
              <w:pStyle w:val="ListParagraph"/>
              <w:numPr>
                <w:ilvl w:val="0"/>
                <w:numId w:val="24"/>
              </w:numPr>
              <w:ind w:left="72" w:hanging="141"/>
              <w:rPr>
                <w:sz w:val="20"/>
                <w:lang w:val="sr-Cyrl-CS"/>
              </w:rPr>
            </w:pPr>
            <w:r>
              <w:rPr>
                <w:sz w:val="20"/>
                <w:lang w:val="sr-Cyrl-RS"/>
              </w:rPr>
              <w:t>Ир</w:t>
            </w:r>
            <w:r w:rsidR="001E21B4" w:rsidRPr="004B23FB">
              <w:rPr>
                <w:sz w:val="20"/>
                <w:lang w:val="sr-Cyrl-RS"/>
              </w:rPr>
              <w:t>еверзибилни;</w:t>
            </w:r>
          </w:p>
        </w:tc>
      </w:tr>
      <w:tr w:rsidR="00B01185" w:rsidRPr="004B23FB" w14:paraId="2FD4F52F" w14:textId="77777777" w:rsidTr="001B7E96">
        <w:tc>
          <w:tcPr>
            <w:tcW w:w="1094" w:type="pct"/>
            <w:vAlign w:val="center"/>
          </w:tcPr>
          <w:p w14:paraId="6C2AE1C0" w14:textId="77777777" w:rsidR="00B01185" w:rsidRPr="004B23FB" w:rsidRDefault="00B01185" w:rsidP="001B7E96">
            <w:pPr>
              <w:rPr>
                <w:rFonts w:eastAsia="Arial Unicode MS"/>
                <w:sz w:val="20"/>
                <w:lang w:val="sr-Cyrl-CS"/>
              </w:rPr>
            </w:pPr>
            <w:r w:rsidRPr="004B23FB">
              <w:rPr>
                <w:sz w:val="20"/>
                <w:lang w:val="sr-Cyrl-RS"/>
              </w:rPr>
              <w:t>Ваздух</w:t>
            </w:r>
          </w:p>
        </w:tc>
        <w:tc>
          <w:tcPr>
            <w:tcW w:w="1450" w:type="pct"/>
            <w:vAlign w:val="center"/>
          </w:tcPr>
          <w:p w14:paraId="6E606321" w14:textId="77777777" w:rsidR="000B181E" w:rsidRPr="004B23FB" w:rsidRDefault="000B181E" w:rsidP="001B7E96">
            <w:pPr>
              <w:pStyle w:val="ListParagraph"/>
              <w:numPr>
                <w:ilvl w:val="0"/>
                <w:numId w:val="24"/>
              </w:numPr>
              <w:ind w:left="72" w:hanging="141"/>
              <w:rPr>
                <w:sz w:val="20"/>
                <w:lang w:val="sr-Cyrl-RS"/>
              </w:rPr>
            </w:pPr>
            <w:r w:rsidRPr="004B23FB">
              <w:rPr>
                <w:sz w:val="20"/>
                <w:lang w:val="sr-Cyrl-RS"/>
              </w:rPr>
              <w:t>Извођење грађевинских радова;</w:t>
            </w:r>
          </w:p>
          <w:p w14:paraId="036A8149" w14:textId="64C31FD3" w:rsidR="00B01185" w:rsidRPr="004B23FB" w:rsidRDefault="00B01185" w:rsidP="001B7E96">
            <w:pPr>
              <w:pStyle w:val="ListParagraph"/>
              <w:numPr>
                <w:ilvl w:val="0"/>
                <w:numId w:val="24"/>
              </w:numPr>
              <w:ind w:left="72" w:hanging="141"/>
              <w:rPr>
                <w:sz w:val="20"/>
                <w:lang w:val="sr-Cyrl-RS"/>
              </w:rPr>
            </w:pPr>
            <w:r w:rsidRPr="004B23FB">
              <w:rPr>
                <w:sz w:val="20"/>
                <w:lang w:val="sr-Cyrl-RS"/>
              </w:rPr>
              <w:t>Складиштење и руковање ископаним и грађевинским материјалима на градилишту</w:t>
            </w:r>
            <w:r w:rsidR="00935B3C" w:rsidRPr="004B23FB">
              <w:rPr>
                <w:sz w:val="20"/>
                <w:lang w:val="sr-Cyrl-RS"/>
              </w:rPr>
              <w:t>;</w:t>
            </w:r>
          </w:p>
        </w:tc>
        <w:tc>
          <w:tcPr>
            <w:tcW w:w="1450" w:type="pct"/>
            <w:vAlign w:val="center"/>
          </w:tcPr>
          <w:p w14:paraId="751A969D" w14:textId="77777777" w:rsidR="000B181E" w:rsidRPr="004B23FB" w:rsidRDefault="00B01185" w:rsidP="001B7E96">
            <w:pPr>
              <w:pStyle w:val="ListParagraph"/>
              <w:numPr>
                <w:ilvl w:val="0"/>
                <w:numId w:val="24"/>
              </w:numPr>
              <w:ind w:left="72" w:hanging="141"/>
              <w:rPr>
                <w:sz w:val="20"/>
                <w:lang w:val="sr-Cyrl-CS"/>
              </w:rPr>
            </w:pPr>
            <w:r w:rsidRPr="004B23FB">
              <w:rPr>
                <w:sz w:val="20"/>
                <w:lang w:val="sr-Cyrl-RS"/>
              </w:rPr>
              <w:t>Емисије димних гасова(NO</w:t>
            </w:r>
            <w:r w:rsidRPr="004B23FB">
              <w:rPr>
                <w:sz w:val="20"/>
                <w:vertAlign w:val="subscript"/>
                <w:lang w:val="sr-Cyrl-RS"/>
              </w:rPr>
              <w:t>x</w:t>
            </w:r>
            <w:r w:rsidRPr="004B23FB">
              <w:rPr>
                <w:sz w:val="20"/>
                <w:lang w:val="sr-Cyrl-RS"/>
              </w:rPr>
              <w:t>, SO</w:t>
            </w:r>
            <w:r w:rsidRPr="004B23FB">
              <w:rPr>
                <w:sz w:val="20"/>
                <w:vertAlign w:val="subscript"/>
                <w:lang w:val="sr-Cyrl-RS"/>
              </w:rPr>
              <w:t>x</w:t>
            </w:r>
            <w:r w:rsidRPr="004B23FB">
              <w:rPr>
                <w:sz w:val="20"/>
                <w:lang w:val="sr-Cyrl-RS"/>
              </w:rPr>
              <w:t>, CO) и VOCs из мотора са унутрашњим сагоревањем из грађевинских машина и опреме</w:t>
            </w:r>
            <w:r w:rsidR="000B181E" w:rsidRPr="004B23FB">
              <w:rPr>
                <w:sz w:val="20"/>
                <w:lang w:val="sr-Cyrl-RS"/>
              </w:rPr>
              <w:t>;</w:t>
            </w:r>
          </w:p>
          <w:p w14:paraId="27EE803F" w14:textId="5E62F105" w:rsidR="00B01185" w:rsidRPr="004B23FB" w:rsidRDefault="000B181E" w:rsidP="001B7E96">
            <w:pPr>
              <w:pStyle w:val="ListParagraph"/>
              <w:numPr>
                <w:ilvl w:val="0"/>
                <w:numId w:val="24"/>
              </w:numPr>
              <w:ind w:left="72" w:hanging="141"/>
              <w:rPr>
                <w:sz w:val="20"/>
                <w:lang w:val="sr-Cyrl-CS"/>
              </w:rPr>
            </w:pPr>
            <w:r w:rsidRPr="004B23FB">
              <w:rPr>
                <w:sz w:val="20"/>
                <w:lang w:val="sr-Cyrl-RS"/>
              </w:rPr>
              <w:t>Е</w:t>
            </w:r>
            <w:r w:rsidR="00B01185" w:rsidRPr="004B23FB">
              <w:rPr>
                <w:sz w:val="20"/>
                <w:lang w:val="sr-Cyrl-RS"/>
              </w:rPr>
              <w:t>мисије прашине</w:t>
            </w:r>
            <w:r w:rsidR="001601A2" w:rsidRPr="004B23FB">
              <w:rPr>
                <w:sz w:val="20"/>
                <w:lang w:val="sr-Cyrl-RS"/>
              </w:rPr>
              <w:t>;</w:t>
            </w:r>
          </w:p>
        </w:tc>
        <w:tc>
          <w:tcPr>
            <w:tcW w:w="1006" w:type="pct"/>
            <w:vAlign w:val="center"/>
          </w:tcPr>
          <w:p w14:paraId="58266836" w14:textId="7427216C" w:rsidR="001E21B4" w:rsidRPr="004B23FB" w:rsidRDefault="001E21B4" w:rsidP="001B7E96">
            <w:pPr>
              <w:pStyle w:val="ListParagraph"/>
              <w:numPr>
                <w:ilvl w:val="0"/>
                <w:numId w:val="24"/>
              </w:numPr>
              <w:ind w:left="72" w:hanging="141"/>
              <w:rPr>
                <w:sz w:val="20"/>
                <w:lang w:val="sr-Cyrl-RS"/>
              </w:rPr>
            </w:pPr>
            <w:r w:rsidRPr="004B23FB">
              <w:rPr>
                <w:sz w:val="20"/>
                <w:lang w:val="sr-Cyrl-RS"/>
              </w:rPr>
              <w:t>Директни;</w:t>
            </w:r>
          </w:p>
          <w:p w14:paraId="5478D5B4" w14:textId="77777777" w:rsidR="001E21B4" w:rsidRPr="004B23FB" w:rsidRDefault="001E21B4" w:rsidP="001B7E96">
            <w:pPr>
              <w:pStyle w:val="ListParagraph"/>
              <w:numPr>
                <w:ilvl w:val="0"/>
                <w:numId w:val="24"/>
              </w:numPr>
              <w:ind w:left="72" w:hanging="141"/>
              <w:rPr>
                <w:sz w:val="20"/>
                <w:lang w:val="sr-Cyrl-RS"/>
              </w:rPr>
            </w:pPr>
            <w:r w:rsidRPr="004B23FB">
              <w:rPr>
                <w:sz w:val="20"/>
                <w:lang w:val="sr-Cyrl-RS"/>
              </w:rPr>
              <w:t>Локални;</w:t>
            </w:r>
          </w:p>
          <w:p w14:paraId="3AAB3E6C" w14:textId="77777777" w:rsidR="001E21B4" w:rsidRPr="004B23FB" w:rsidRDefault="001E21B4" w:rsidP="001B7E96">
            <w:pPr>
              <w:pStyle w:val="ListParagraph"/>
              <w:numPr>
                <w:ilvl w:val="0"/>
                <w:numId w:val="24"/>
              </w:numPr>
              <w:ind w:left="72" w:hanging="141"/>
              <w:rPr>
                <w:sz w:val="20"/>
                <w:lang w:val="sr-Cyrl-RS"/>
              </w:rPr>
            </w:pPr>
            <w:r w:rsidRPr="004B23FB">
              <w:rPr>
                <w:sz w:val="20"/>
                <w:lang w:val="sr-Cyrl-RS"/>
              </w:rPr>
              <w:t>Краткорочни;</w:t>
            </w:r>
          </w:p>
          <w:p w14:paraId="56867B84" w14:textId="77777777" w:rsidR="001E21B4" w:rsidRPr="004B23FB" w:rsidRDefault="001E21B4" w:rsidP="001B7E96">
            <w:pPr>
              <w:pStyle w:val="ListParagraph"/>
              <w:numPr>
                <w:ilvl w:val="0"/>
                <w:numId w:val="24"/>
              </w:numPr>
              <w:ind w:left="72" w:hanging="141"/>
              <w:rPr>
                <w:sz w:val="20"/>
                <w:lang w:val="sr-Cyrl-RS"/>
              </w:rPr>
            </w:pPr>
            <w:r w:rsidRPr="004B23FB">
              <w:rPr>
                <w:sz w:val="20"/>
                <w:lang w:val="sr-Cyrl-RS"/>
              </w:rPr>
              <w:t>Повремени;</w:t>
            </w:r>
          </w:p>
          <w:p w14:paraId="03BAC99B" w14:textId="003D5F55" w:rsidR="00B01185" w:rsidRPr="004B23FB" w:rsidRDefault="001E21B4" w:rsidP="001B7E96">
            <w:pPr>
              <w:pStyle w:val="ListParagraph"/>
              <w:numPr>
                <w:ilvl w:val="0"/>
                <w:numId w:val="24"/>
              </w:numPr>
              <w:ind w:left="72" w:hanging="141"/>
              <w:rPr>
                <w:sz w:val="20"/>
                <w:lang w:val="sr-Cyrl-CS"/>
              </w:rPr>
            </w:pPr>
            <w:r w:rsidRPr="004B23FB">
              <w:rPr>
                <w:sz w:val="20"/>
                <w:lang w:val="sr-Cyrl-RS"/>
              </w:rPr>
              <w:t>Реверзибилни;</w:t>
            </w:r>
          </w:p>
        </w:tc>
      </w:tr>
      <w:tr w:rsidR="00B01185" w:rsidRPr="004B23FB" w14:paraId="2232B218" w14:textId="77777777" w:rsidTr="001B7E96">
        <w:tc>
          <w:tcPr>
            <w:tcW w:w="1094" w:type="pct"/>
            <w:vAlign w:val="center"/>
          </w:tcPr>
          <w:p w14:paraId="17CED68E" w14:textId="76A0C835" w:rsidR="00B01185" w:rsidRPr="004B23FB" w:rsidRDefault="00035CD4" w:rsidP="001B7E96">
            <w:pPr>
              <w:rPr>
                <w:sz w:val="20"/>
                <w:lang w:val="sr-Cyrl-RS"/>
              </w:rPr>
            </w:pPr>
            <w:r w:rsidRPr="00C24E64">
              <w:rPr>
                <w:sz w:val="20"/>
                <w:lang w:val="sr-Cyrl-RS"/>
              </w:rPr>
              <w:t>Бука и вибрације</w:t>
            </w:r>
          </w:p>
        </w:tc>
        <w:tc>
          <w:tcPr>
            <w:tcW w:w="1450" w:type="pct"/>
            <w:vAlign w:val="center"/>
          </w:tcPr>
          <w:p w14:paraId="7509CE30" w14:textId="0F3E8C15" w:rsidR="00B01185" w:rsidRPr="004B23FB" w:rsidRDefault="000B181E" w:rsidP="001B7E96">
            <w:pPr>
              <w:pStyle w:val="ListParagraph"/>
              <w:numPr>
                <w:ilvl w:val="0"/>
                <w:numId w:val="24"/>
              </w:numPr>
              <w:ind w:left="72" w:hanging="141"/>
              <w:rPr>
                <w:sz w:val="20"/>
                <w:lang w:val="sr-Cyrl-RS"/>
              </w:rPr>
            </w:pPr>
            <w:r w:rsidRPr="004B23FB">
              <w:rPr>
                <w:sz w:val="20"/>
                <w:lang w:val="sr-Cyrl-RS"/>
              </w:rPr>
              <w:t>Извођење грађевинских радова;</w:t>
            </w:r>
          </w:p>
        </w:tc>
        <w:tc>
          <w:tcPr>
            <w:tcW w:w="1450" w:type="pct"/>
            <w:vAlign w:val="center"/>
          </w:tcPr>
          <w:p w14:paraId="14380804" w14:textId="092AC9A3" w:rsidR="00B01185" w:rsidRPr="004B23FB" w:rsidRDefault="00D035B9" w:rsidP="001B7E96">
            <w:pPr>
              <w:pStyle w:val="ListParagraph"/>
              <w:numPr>
                <w:ilvl w:val="0"/>
                <w:numId w:val="24"/>
              </w:numPr>
              <w:ind w:left="72" w:hanging="141"/>
              <w:rPr>
                <w:sz w:val="20"/>
                <w:lang w:val="sr-Cyrl-RS"/>
              </w:rPr>
            </w:pPr>
            <w:r w:rsidRPr="004B23FB">
              <w:rPr>
                <w:sz w:val="20"/>
                <w:lang w:val="sr-Cyrl-RS"/>
              </w:rPr>
              <w:t>Повишени ниво буке услед рада</w:t>
            </w:r>
            <w:r w:rsidR="00B01185" w:rsidRPr="004B23FB">
              <w:rPr>
                <w:sz w:val="20"/>
                <w:lang w:val="sr-Cyrl-RS"/>
              </w:rPr>
              <w:t xml:space="preserve"> грађевинске механизациј</w:t>
            </w:r>
            <w:r w:rsidR="001601A2" w:rsidRPr="004B23FB">
              <w:rPr>
                <w:sz w:val="20"/>
                <w:lang w:val="sr-Cyrl-RS"/>
              </w:rPr>
              <w:t>е;</w:t>
            </w:r>
          </w:p>
        </w:tc>
        <w:tc>
          <w:tcPr>
            <w:tcW w:w="1006" w:type="pct"/>
            <w:vAlign w:val="center"/>
          </w:tcPr>
          <w:p w14:paraId="7B9CFAE7" w14:textId="15AF1EBC" w:rsidR="001E21B4" w:rsidRPr="004B23FB" w:rsidRDefault="001E21B4" w:rsidP="001B7E96">
            <w:pPr>
              <w:pStyle w:val="ListParagraph"/>
              <w:numPr>
                <w:ilvl w:val="0"/>
                <w:numId w:val="24"/>
              </w:numPr>
              <w:ind w:left="72" w:hanging="141"/>
              <w:rPr>
                <w:sz w:val="20"/>
                <w:lang w:val="sr-Cyrl-RS"/>
              </w:rPr>
            </w:pPr>
            <w:r w:rsidRPr="004B23FB">
              <w:rPr>
                <w:sz w:val="20"/>
                <w:lang w:val="sr-Cyrl-RS"/>
              </w:rPr>
              <w:t>Директни;</w:t>
            </w:r>
          </w:p>
          <w:p w14:paraId="50525B84" w14:textId="77777777" w:rsidR="001E21B4" w:rsidRPr="004B23FB" w:rsidRDefault="001E21B4" w:rsidP="001B7E96">
            <w:pPr>
              <w:pStyle w:val="ListParagraph"/>
              <w:numPr>
                <w:ilvl w:val="0"/>
                <w:numId w:val="24"/>
              </w:numPr>
              <w:ind w:left="72" w:hanging="141"/>
              <w:rPr>
                <w:sz w:val="20"/>
                <w:lang w:val="sr-Cyrl-RS"/>
              </w:rPr>
            </w:pPr>
            <w:r w:rsidRPr="004B23FB">
              <w:rPr>
                <w:sz w:val="20"/>
                <w:lang w:val="sr-Cyrl-RS"/>
              </w:rPr>
              <w:t>Локални;</w:t>
            </w:r>
          </w:p>
          <w:p w14:paraId="028DAA81" w14:textId="77777777" w:rsidR="001E21B4" w:rsidRPr="004B23FB" w:rsidRDefault="001E21B4" w:rsidP="001B7E96">
            <w:pPr>
              <w:pStyle w:val="ListParagraph"/>
              <w:numPr>
                <w:ilvl w:val="0"/>
                <w:numId w:val="24"/>
              </w:numPr>
              <w:ind w:left="72" w:hanging="141"/>
              <w:rPr>
                <w:sz w:val="20"/>
                <w:lang w:val="sr-Cyrl-RS"/>
              </w:rPr>
            </w:pPr>
            <w:r w:rsidRPr="004B23FB">
              <w:rPr>
                <w:sz w:val="20"/>
                <w:lang w:val="sr-Cyrl-RS"/>
              </w:rPr>
              <w:t>Краткорочни;</w:t>
            </w:r>
          </w:p>
          <w:p w14:paraId="0FD2B849" w14:textId="77777777" w:rsidR="001E21B4" w:rsidRPr="004B23FB" w:rsidRDefault="001E21B4" w:rsidP="001B7E96">
            <w:pPr>
              <w:pStyle w:val="ListParagraph"/>
              <w:numPr>
                <w:ilvl w:val="0"/>
                <w:numId w:val="24"/>
              </w:numPr>
              <w:ind w:left="72" w:hanging="141"/>
              <w:rPr>
                <w:sz w:val="20"/>
                <w:lang w:val="sr-Cyrl-RS"/>
              </w:rPr>
            </w:pPr>
            <w:r w:rsidRPr="004B23FB">
              <w:rPr>
                <w:sz w:val="20"/>
                <w:lang w:val="sr-Cyrl-RS"/>
              </w:rPr>
              <w:t>Повремени;</w:t>
            </w:r>
          </w:p>
          <w:p w14:paraId="44984F9A" w14:textId="21F47C73" w:rsidR="00B01185" w:rsidRPr="004B23FB" w:rsidRDefault="001E21B4" w:rsidP="001B7E96">
            <w:pPr>
              <w:pStyle w:val="ListParagraph"/>
              <w:numPr>
                <w:ilvl w:val="0"/>
                <w:numId w:val="24"/>
              </w:numPr>
              <w:ind w:left="72" w:hanging="141"/>
              <w:rPr>
                <w:sz w:val="20"/>
                <w:lang w:val="sr-Cyrl-RS"/>
              </w:rPr>
            </w:pPr>
            <w:r w:rsidRPr="004B23FB">
              <w:rPr>
                <w:sz w:val="20"/>
                <w:lang w:val="sr-Cyrl-RS"/>
              </w:rPr>
              <w:t>Реверзибилни;</w:t>
            </w:r>
          </w:p>
        </w:tc>
      </w:tr>
      <w:tr w:rsidR="00B01185" w:rsidRPr="004B23FB" w14:paraId="5A35AA6B" w14:textId="77777777" w:rsidTr="001B7E96">
        <w:tc>
          <w:tcPr>
            <w:tcW w:w="1094" w:type="pct"/>
            <w:vAlign w:val="center"/>
          </w:tcPr>
          <w:p w14:paraId="0DE712D2" w14:textId="77777777" w:rsidR="00B01185" w:rsidRPr="004B23FB" w:rsidRDefault="00B01185" w:rsidP="001B7E96">
            <w:pPr>
              <w:rPr>
                <w:sz w:val="20"/>
                <w:lang w:val="sr-Cyrl-RS"/>
              </w:rPr>
            </w:pPr>
            <w:r w:rsidRPr="004B23FB">
              <w:rPr>
                <w:sz w:val="20"/>
                <w:lang w:val="sr-Cyrl-RS"/>
              </w:rPr>
              <w:lastRenderedPageBreak/>
              <w:t>Отпад</w:t>
            </w:r>
          </w:p>
        </w:tc>
        <w:tc>
          <w:tcPr>
            <w:tcW w:w="1450" w:type="pct"/>
            <w:vAlign w:val="center"/>
          </w:tcPr>
          <w:p w14:paraId="74C9BC6E" w14:textId="25822911" w:rsidR="00D555A4" w:rsidRPr="004B23FB" w:rsidRDefault="000B181E" w:rsidP="001B7E96">
            <w:pPr>
              <w:pStyle w:val="ListParagraph"/>
              <w:numPr>
                <w:ilvl w:val="0"/>
                <w:numId w:val="24"/>
              </w:numPr>
              <w:ind w:left="72" w:hanging="141"/>
              <w:rPr>
                <w:sz w:val="20"/>
                <w:lang w:val="sr-Cyrl-RS"/>
              </w:rPr>
            </w:pPr>
            <w:r w:rsidRPr="004B23FB">
              <w:rPr>
                <w:sz w:val="20"/>
                <w:lang w:val="sr-Cyrl-RS"/>
              </w:rPr>
              <w:t>Извођење грађевинских радова;</w:t>
            </w:r>
          </w:p>
        </w:tc>
        <w:tc>
          <w:tcPr>
            <w:tcW w:w="1450" w:type="pct"/>
            <w:vAlign w:val="center"/>
          </w:tcPr>
          <w:p w14:paraId="7B14E0F7" w14:textId="59102358" w:rsidR="00C5419E" w:rsidRPr="004B23FB" w:rsidRDefault="00C5419E" w:rsidP="001B7E96">
            <w:pPr>
              <w:pStyle w:val="ListParagraph"/>
              <w:numPr>
                <w:ilvl w:val="0"/>
                <w:numId w:val="24"/>
              </w:numPr>
              <w:ind w:left="72" w:hanging="141"/>
              <w:rPr>
                <w:sz w:val="20"/>
                <w:lang w:val="sr-Cyrl-RS"/>
              </w:rPr>
            </w:pPr>
            <w:r w:rsidRPr="004B23FB">
              <w:rPr>
                <w:sz w:val="20"/>
                <w:lang w:val="sr-Cyrl-RS"/>
              </w:rPr>
              <w:t>Стварање грађевинског, комуналног, амбалажног и оп</w:t>
            </w:r>
            <w:r w:rsidR="00D555A4" w:rsidRPr="004B23FB">
              <w:rPr>
                <w:sz w:val="20"/>
                <w:lang w:val="sr-Cyrl-RS"/>
              </w:rPr>
              <w:t>а</w:t>
            </w:r>
            <w:r w:rsidRPr="004B23FB">
              <w:rPr>
                <w:sz w:val="20"/>
                <w:lang w:val="sr-Cyrl-RS"/>
              </w:rPr>
              <w:t>сног отпада;</w:t>
            </w:r>
          </w:p>
          <w:p w14:paraId="7A4EC65D" w14:textId="73B212F9" w:rsidR="00386C85" w:rsidRPr="004B23FB" w:rsidRDefault="00B01185" w:rsidP="001B7E96">
            <w:pPr>
              <w:pStyle w:val="ListParagraph"/>
              <w:numPr>
                <w:ilvl w:val="0"/>
                <w:numId w:val="24"/>
              </w:numPr>
              <w:ind w:left="72" w:hanging="141"/>
              <w:rPr>
                <w:sz w:val="20"/>
                <w:lang w:val="sr-Cyrl-RS"/>
              </w:rPr>
            </w:pPr>
            <w:r w:rsidRPr="004B23FB">
              <w:rPr>
                <w:sz w:val="20"/>
                <w:lang w:val="sr-Cyrl-RS"/>
              </w:rPr>
              <w:t>Ископани материјал</w:t>
            </w:r>
            <w:r w:rsidR="001601A2" w:rsidRPr="004B23FB">
              <w:rPr>
                <w:sz w:val="20"/>
                <w:lang w:val="sr-Cyrl-RS"/>
              </w:rPr>
              <w:t>;</w:t>
            </w:r>
          </w:p>
        </w:tc>
        <w:tc>
          <w:tcPr>
            <w:tcW w:w="1006" w:type="pct"/>
            <w:vAlign w:val="center"/>
          </w:tcPr>
          <w:p w14:paraId="7A3ABD3A" w14:textId="77777777" w:rsidR="001E21B4" w:rsidRPr="004B23FB" w:rsidRDefault="001E21B4" w:rsidP="001B7E96">
            <w:pPr>
              <w:pStyle w:val="ListParagraph"/>
              <w:numPr>
                <w:ilvl w:val="0"/>
                <w:numId w:val="24"/>
              </w:numPr>
              <w:ind w:left="72" w:hanging="141"/>
              <w:rPr>
                <w:sz w:val="20"/>
                <w:lang w:val="sr-Cyrl-RS"/>
              </w:rPr>
            </w:pPr>
            <w:r w:rsidRPr="004B23FB">
              <w:rPr>
                <w:sz w:val="20"/>
                <w:lang w:val="sr-Cyrl-RS"/>
              </w:rPr>
              <w:t>Индиректни;</w:t>
            </w:r>
          </w:p>
          <w:p w14:paraId="3A7A5D58" w14:textId="77777777" w:rsidR="001E21B4" w:rsidRPr="004B23FB" w:rsidRDefault="001E21B4" w:rsidP="001B7E96">
            <w:pPr>
              <w:pStyle w:val="ListParagraph"/>
              <w:numPr>
                <w:ilvl w:val="0"/>
                <w:numId w:val="24"/>
              </w:numPr>
              <w:ind w:left="72" w:hanging="141"/>
              <w:rPr>
                <w:sz w:val="20"/>
                <w:lang w:val="sr-Cyrl-RS"/>
              </w:rPr>
            </w:pPr>
            <w:r w:rsidRPr="004B23FB">
              <w:rPr>
                <w:sz w:val="20"/>
                <w:lang w:val="sr-Cyrl-RS"/>
              </w:rPr>
              <w:t>Локални;</w:t>
            </w:r>
          </w:p>
          <w:p w14:paraId="035BDBCE" w14:textId="77777777" w:rsidR="001E21B4" w:rsidRPr="004B23FB" w:rsidRDefault="001E21B4" w:rsidP="001B7E96">
            <w:pPr>
              <w:pStyle w:val="ListParagraph"/>
              <w:numPr>
                <w:ilvl w:val="0"/>
                <w:numId w:val="24"/>
              </w:numPr>
              <w:ind w:left="72" w:hanging="141"/>
              <w:rPr>
                <w:sz w:val="20"/>
                <w:lang w:val="sr-Cyrl-RS"/>
              </w:rPr>
            </w:pPr>
            <w:r w:rsidRPr="004B23FB">
              <w:rPr>
                <w:sz w:val="20"/>
                <w:lang w:val="sr-Cyrl-RS"/>
              </w:rPr>
              <w:t>Краткорочни;</w:t>
            </w:r>
          </w:p>
          <w:p w14:paraId="760C1159" w14:textId="77777777" w:rsidR="001E21B4" w:rsidRPr="004B23FB" w:rsidRDefault="001E21B4" w:rsidP="001B7E96">
            <w:pPr>
              <w:pStyle w:val="ListParagraph"/>
              <w:numPr>
                <w:ilvl w:val="0"/>
                <w:numId w:val="24"/>
              </w:numPr>
              <w:ind w:left="72" w:hanging="141"/>
              <w:rPr>
                <w:sz w:val="20"/>
                <w:lang w:val="sr-Cyrl-RS"/>
              </w:rPr>
            </w:pPr>
            <w:r w:rsidRPr="004B23FB">
              <w:rPr>
                <w:sz w:val="20"/>
                <w:lang w:val="sr-Cyrl-RS"/>
              </w:rPr>
              <w:t>Повремени;</w:t>
            </w:r>
          </w:p>
          <w:p w14:paraId="3B1CC81C" w14:textId="48028748" w:rsidR="00B01185" w:rsidRPr="004B23FB" w:rsidRDefault="001E21B4" w:rsidP="001B7E96">
            <w:pPr>
              <w:pStyle w:val="ListParagraph"/>
              <w:numPr>
                <w:ilvl w:val="0"/>
                <w:numId w:val="24"/>
              </w:numPr>
              <w:ind w:left="72" w:hanging="141"/>
              <w:rPr>
                <w:sz w:val="20"/>
                <w:lang w:val="sr-Cyrl-RS"/>
              </w:rPr>
            </w:pPr>
            <w:r w:rsidRPr="004B23FB">
              <w:rPr>
                <w:sz w:val="20"/>
                <w:lang w:val="sr-Cyrl-RS"/>
              </w:rPr>
              <w:t>Реверзибилни;</w:t>
            </w:r>
          </w:p>
        </w:tc>
      </w:tr>
      <w:tr w:rsidR="00B01185" w:rsidRPr="004B23FB" w14:paraId="09ED283A" w14:textId="77777777" w:rsidTr="001B7E96">
        <w:tc>
          <w:tcPr>
            <w:tcW w:w="5000" w:type="pct"/>
            <w:gridSpan w:val="4"/>
            <w:vAlign w:val="center"/>
          </w:tcPr>
          <w:p w14:paraId="57D7B950" w14:textId="3687B57F" w:rsidR="00B01185" w:rsidRPr="004B23FB" w:rsidRDefault="00B01185" w:rsidP="00966F76">
            <w:pPr>
              <w:jc w:val="center"/>
              <w:rPr>
                <w:b/>
                <w:sz w:val="20"/>
                <w:lang w:val="sr-Cyrl-RS"/>
              </w:rPr>
            </w:pPr>
            <w:r w:rsidRPr="004B23FB">
              <w:rPr>
                <w:b/>
                <w:sz w:val="20"/>
                <w:lang w:val="sr-Cyrl-RS"/>
              </w:rPr>
              <w:t xml:space="preserve">Рад </w:t>
            </w:r>
            <w:r w:rsidR="00935B3C" w:rsidRPr="004B23FB">
              <w:rPr>
                <w:b/>
                <w:sz w:val="20"/>
                <w:lang w:val="sr-Cyrl-RS"/>
              </w:rPr>
              <w:t>П</w:t>
            </w:r>
            <w:r w:rsidRPr="004B23FB">
              <w:rPr>
                <w:b/>
                <w:sz w:val="20"/>
                <w:lang w:val="sr-Cyrl-RS"/>
              </w:rPr>
              <w:t>ројекта</w:t>
            </w:r>
          </w:p>
        </w:tc>
      </w:tr>
      <w:tr w:rsidR="00B01185" w:rsidRPr="004B23FB" w14:paraId="17A7382D" w14:textId="77777777" w:rsidTr="001B7E96">
        <w:tc>
          <w:tcPr>
            <w:tcW w:w="1094" w:type="pct"/>
            <w:vAlign w:val="center"/>
          </w:tcPr>
          <w:p w14:paraId="6A2CFDB4" w14:textId="77777777" w:rsidR="00B01185" w:rsidRPr="004B23FB" w:rsidRDefault="00B01185" w:rsidP="001B7E96">
            <w:pPr>
              <w:rPr>
                <w:b/>
                <w:sz w:val="20"/>
                <w:lang w:val="sr-Cyrl-RS"/>
              </w:rPr>
            </w:pPr>
            <w:r w:rsidRPr="004B23FB">
              <w:rPr>
                <w:sz w:val="20"/>
                <w:lang w:val="sr-Cyrl-RS"/>
              </w:rPr>
              <w:t>Земљиште и подземне воде</w:t>
            </w:r>
          </w:p>
        </w:tc>
        <w:tc>
          <w:tcPr>
            <w:tcW w:w="1450" w:type="pct"/>
            <w:vAlign w:val="center"/>
          </w:tcPr>
          <w:p w14:paraId="5B0DCAEA" w14:textId="77777777" w:rsidR="00B01185" w:rsidRPr="004B23FB" w:rsidRDefault="00B01185" w:rsidP="001B7E96">
            <w:pPr>
              <w:pStyle w:val="ListParagraph"/>
              <w:numPr>
                <w:ilvl w:val="0"/>
                <w:numId w:val="24"/>
              </w:numPr>
              <w:ind w:left="72" w:hanging="141"/>
              <w:rPr>
                <w:sz w:val="20"/>
                <w:lang w:val="sr-Cyrl-RS"/>
              </w:rPr>
            </w:pPr>
            <w:r w:rsidRPr="004B23FB">
              <w:rPr>
                <w:sz w:val="20"/>
                <w:lang w:val="sr-Cyrl-RS"/>
              </w:rPr>
              <w:t>Акцидентне ситуације;</w:t>
            </w:r>
          </w:p>
        </w:tc>
        <w:tc>
          <w:tcPr>
            <w:tcW w:w="1450" w:type="pct"/>
            <w:vAlign w:val="center"/>
          </w:tcPr>
          <w:p w14:paraId="7C82F8C4" w14:textId="002C3EC6" w:rsidR="009D28D1" w:rsidRPr="009D28D1" w:rsidRDefault="00A709E5" w:rsidP="009D28D1">
            <w:pPr>
              <w:pStyle w:val="ListParagraph"/>
              <w:numPr>
                <w:ilvl w:val="0"/>
                <w:numId w:val="24"/>
              </w:numPr>
              <w:ind w:left="72" w:hanging="141"/>
              <w:rPr>
                <w:sz w:val="20"/>
                <w:lang w:val="sr-Cyrl-RS"/>
              </w:rPr>
            </w:pPr>
            <w:r>
              <w:rPr>
                <w:sz w:val="20"/>
                <w:lang w:val="sr-Cyrl-RS"/>
              </w:rPr>
              <w:t>Урушавање</w:t>
            </w:r>
            <w:r w:rsidR="00035CD4" w:rsidRPr="00C24E64">
              <w:rPr>
                <w:sz w:val="20"/>
                <w:lang w:val="sr-Cyrl-RS"/>
              </w:rPr>
              <w:t xml:space="preserve"> тунела;</w:t>
            </w:r>
          </w:p>
        </w:tc>
        <w:tc>
          <w:tcPr>
            <w:tcW w:w="1006" w:type="pct"/>
            <w:vAlign w:val="center"/>
          </w:tcPr>
          <w:p w14:paraId="14E486D9" w14:textId="77777777" w:rsidR="001E21B4" w:rsidRPr="004B23FB" w:rsidRDefault="001E21B4" w:rsidP="001B7E96">
            <w:pPr>
              <w:pStyle w:val="ListParagraph"/>
              <w:numPr>
                <w:ilvl w:val="0"/>
                <w:numId w:val="24"/>
              </w:numPr>
              <w:ind w:left="72" w:hanging="141"/>
              <w:rPr>
                <w:sz w:val="20"/>
                <w:lang w:val="sr-Cyrl-RS"/>
              </w:rPr>
            </w:pPr>
            <w:r w:rsidRPr="004B23FB">
              <w:rPr>
                <w:sz w:val="20"/>
                <w:lang w:val="sr-Cyrl-RS"/>
              </w:rPr>
              <w:t>Индиректни;</w:t>
            </w:r>
          </w:p>
          <w:p w14:paraId="1E15E94F" w14:textId="55A8125C" w:rsidR="001E21B4" w:rsidRPr="004B23FB" w:rsidRDefault="00A709E5" w:rsidP="001B7E96">
            <w:pPr>
              <w:pStyle w:val="ListParagraph"/>
              <w:numPr>
                <w:ilvl w:val="0"/>
                <w:numId w:val="24"/>
              </w:numPr>
              <w:ind w:left="72" w:hanging="141"/>
              <w:rPr>
                <w:sz w:val="20"/>
                <w:lang w:val="sr-Cyrl-RS"/>
              </w:rPr>
            </w:pPr>
            <w:r>
              <w:rPr>
                <w:sz w:val="20"/>
                <w:lang w:val="sr-Cyrl-RS"/>
              </w:rPr>
              <w:t>Ретки;</w:t>
            </w:r>
          </w:p>
          <w:p w14:paraId="49A43133" w14:textId="77777777" w:rsidR="001E21B4" w:rsidRPr="004B23FB" w:rsidRDefault="001E21B4" w:rsidP="001B7E96">
            <w:pPr>
              <w:pStyle w:val="ListParagraph"/>
              <w:numPr>
                <w:ilvl w:val="0"/>
                <w:numId w:val="24"/>
              </w:numPr>
              <w:ind w:left="72" w:hanging="141"/>
              <w:rPr>
                <w:sz w:val="20"/>
                <w:lang w:val="sr-Cyrl-RS"/>
              </w:rPr>
            </w:pPr>
            <w:r w:rsidRPr="004B23FB">
              <w:rPr>
                <w:sz w:val="20"/>
                <w:lang w:val="sr-Cyrl-RS"/>
              </w:rPr>
              <w:t>Краткорочни;</w:t>
            </w:r>
          </w:p>
          <w:p w14:paraId="3B003F87" w14:textId="77777777" w:rsidR="001E21B4" w:rsidRPr="004B23FB" w:rsidRDefault="001E21B4" w:rsidP="001B7E96">
            <w:pPr>
              <w:pStyle w:val="ListParagraph"/>
              <w:numPr>
                <w:ilvl w:val="0"/>
                <w:numId w:val="24"/>
              </w:numPr>
              <w:ind w:left="72" w:hanging="141"/>
              <w:rPr>
                <w:sz w:val="20"/>
                <w:lang w:val="sr-Cyrl-RS"/>
              </w:rPr>
            </w:pPr>
            <w:r w:rsidRPr="004B23FB">
              <w:rPr>
                <w:sz w:val="20"/>
                <w:lang w:val="sr-Cyrl-RS"/>
              </w:rPr>
              <w:t>Повремени;</w:t>
            </w:r>
          </w:p>
          <w:p w14:paraId="43A47848" w14:textId="2D6F1ADD" w:rsidR="00B01185" w:rsidRPr="004B23FB" w:rsidRDefault="00EA1BB6" w:rsidP="001B7E96">
            <w:pPr>
              <w:pStyle w:val="ListParagraph"/>
              <w:numPr>
                <w:ilvl w:val="0"/>
                <w:numId w:val="24"/>
              </w:numPr>
              <w:ind w:left="72" w:hanging="141"/>
              <w:rPr>
                <w:sz w:val="20"/>
                <w:lang w:val="sr-Cyrl-RS"/>
              </w:rPr>
            </w:pPr>
            <w:r>
              <w:rPr>
                <w:sz w:val="20"/>
                <w:lang w:val="sr-Cyrl-RS"/>
              </w:rPr>
              <w:t>Ир</w:t>
            </w:r>
            <w:r w:rsidR="001E21B4" w:rsidRPr="004B23FB">
              <w:rPr>
                <w:sz w:val="20"/>
                <w:lang w:val="sr-Cyrl-RS"/>
              </w:rPr>
              <w:t>еверзибилни;</w:t>
            </w:r>
          </w:p>
        </w:tc>
      </w:tr>
      <w:tr w:rsidR="00B01185" w:rsidRPr="004B23FB" w14:paraId="488C573F" w14:textId="77777777" w:rsidTr="001B7E96">
        <w:tc>
          <w:tcPr>
            <w:tcW w:w="1094" w:type="pct"/>
            <w:vAlign w:val="center"/>
          </w:tcPr>
          <w:p w14:paraId="0522DDE8" w14:textId="77777777" w:rsidR="00B01185" w:rsidRPr="004B23FB" w:rsidRDefault="00B01185" w:rsidP="001B7E96">
            <w:pPr>
              <w:rPr>
                <w:sz w:val="20"/>
                <w:lang w:val="sr-Cyrl-RS"/>
              </w:rPr>
            </w:pPr>
            <w:r w:rsidRPr="004B23FB">
              <w:rPr>
                <w:sz w:val="20"/>
                <w:lang w:val="sr-Cyrl-RS"/>
              </w:rPr>
              <w:t>Површинске воде и седимент</w:t>
            </w:r>
          </w:p>
        </w:tc>
        <w:tc>
          <w:tcPr>
            <w:tcW w:w="1450" w:type="pct"/>
            <w:vAlign w:val="center"/>
          </w:tcPr>
          <w:p w14:paraId="3249A53E" w14:textId="3BB46715" w:rsidR="00B01185" w:rsidRPr="004B23FB" w:rsidRDefault="00035CD4" w:rsidP="001B7E96">
            <w:pPr>
              <w:pStyle w:val="ListParagraph"/>
              <w:numPr>
                <w:ilvl w:val="0"/>
                <w:numId w:val="24"/>
              </w:numPr>
              <w:ind w:left="72" w:hanging="141"/>
              <w:rPr>
                <w:sz w:val="20"/>
                <w:lang w:val="sr-Cyrl-RS"/>
              </w:rPr>
            </w:pPr>
            <w:r w:rsidRPr="00C24E64">
              <w:rPr>
                <w:sz w:val="20"/>
                <w:lang w:val="sr-Cyrl-RS"/>
              </w:rPr>
              <w:t>Акцидентне ситуације узводно од обилазног тунела</w:t>
            </w:r>
            <w:r>
              <w:rPr>
                <w:sz w:val="20"/>
                <w:lang w:val="sr-Cyrl-RS"/>
              </w:rPr>
              <w:t>;</w:t>
            </w:r>
          </w:p>
        </w:tc>
        <w:tc>
          <w:tcPr>
            <w:tcW w:w="1450" w:type="pct"/>
            <w:vAlign w:val="center"/>
          </w:tcPr>
          <w:p w14:paraId="2D306FDA" w14:textId="1973B308" w:rsidR="0068598E" w:rsidRPr="004B23FB" w:rsidRDefault="0068598E" w:rsidP="001B7E96">
            <w:pPr>
              <w:pStyle w:val="ListParagraph"/>
              <w:numPr>
                <w:ilvl w:val="0"/>
                <w:numId w:val="24"/>
              </w:numPr>
              <w:ind w:left="72" w:hanging="141"/>
              <w:rPr>
                <w:sz w:val="20"/>
                <w:lang w:val="sr-Cyrl-RS"/>
              </w:rPr>
            </w:pPr>
            <w:r w:rsidRPr="004B23FB">
              <w:rPr>
                <w:sz w:val="20"/>
                <w:lang w:val="sr-Cyrl-RS"/>
              </w:rPr>
              <w:t>Одвођење узводно загађених вода кроз тунел;</w:t>
            </w:r>
          </w:p>
        </w:tc>
        <w:tc>
          <w:tcPr>
            <w:tcW w:w="1006" w:type="pct"/>
            <w:vAlign w:val="center"/>
          </w:tcPr>
          <w:p w14:paraId="3570A466" w14:textId="421C06AC" w:rsidR="001E21B4" w:rsidRPr="004B23FB" w:rsidRDefault="00935B3C" w:rsidP="001B7E96">
            <w:pPr>
              <w:pStyle w:val="ListParagraph"/>
              <w:numPr>
                <w:ilvl w:val="0"/>
                <w:numId w:val="24"/>
              </w:numPr>
              <w:ind w:left="72" w:hanging="141"/>
              <w:rPr>
                <w:sz w:val="20"/>
                <w:lang w:val="sr-Cyrl-RS"/>
              </w:rPr>
            </w:pPr>
            <w:r w:rsidRPr="004B23FB">
              <w:rPr>
                <w:sz w:val="20"/>
                <w:lang w:val="sr-Cyrl-RS"/>
              </w:rPr>
              <w:t>Д</w:t>
            </w:r>
            <w:r w:rsidR="001E21B4" w:rsidRPr="004B23FB">
              <w:rPr>
                <w:sz w:val="20"/>
                <w:lang w:val="sr-Cyrl-RS"/>
              </w:rPr>
              <w:t>иректни;</w:t>
            </w:r>
          </w:p>
          <w:p w14:paraId="3D5FBC24" w14:textId="77777777" w:rsidR="001E21B4" w:rsidRPr="004B23FB" w:rsidRDefault="001E21B4" w:rsidP="001B7E96">
            <w:pPr>
              <w:pStyle w:val="ListParagraph"/>
              <w:numPr>
                <w:ilvl w:val="0"/>
                <w:numId w:val="24"/>
              </w:numPr>
              <w:ind w:left="72" w:hanging="141"/>
              <w:rPr>
                <w:sz w:val="20"/>
                <w:lang w:val="sr-Cyrl-RS"/>
              </w:rPr>
            </w:pPr>
            <w:r w:rsidRPr="004B23FB">
              <w:rPr>
                <w:sz w:val="20"/>
                <w:lang w:val="sr-Cyrl-RS"/>
              </w:rPr>
              <w:t>Локални;</w:t>
            </w:r>
          </w:p>
          <w:p w14:paraId="1CC177D0" w14:textId="77777777" w:rsidR="001E21B4" w:rsidRPr="004B23FB" w:rsidRDefault="001E21B4" w:rsidP="001B7E96">
            <w:pPr>
              <w:pStyle w:val="ListParagraph"/>
              <w:numPr>
                <w:ilvl w:val="0"/>
                <w:numId w:val="24"/>
              </w:numPr>
              <w:ind w:left="72" w:hanging="141"/>
              <w:rPr>
                <w:sz w:val="20"/>
                <w:lang w:val="sr-Cyrl-RS"/>
              </w:rPr>
            </w:pPr>
            <w:r w:rsidRPr="004B23FB">
              <w:rPr>
                <w:sz w:val="20"/>
                <w:lang w:val="sr-Cyrl-RS"/>
              </w:rPr>
              <w:t>Краткорочни;</w:t>
            </w:r>
          </w:p>
          <w:p w14:paraId="49BABB86" w14:textId="77777777" w:rsidR="00935B3C" w:rsidRPr="004B23FB" w:rsidRDefault="001E21B4" w:rsidP="001B7E96">
            <w:pPr>
              <w:pStyle w:val="ListParagraph"/>
              <w:numPr>
                <w:ilvl w:val="0"/>
                <w:numId w:val="24"/>
              </w:numPr>
              <w:ind w:left="72" w:hanging="141"/>
              <w:rPr>
                <w:sz w:val="20"/>
                <w:lang w:val="sr-Cyrl-RS"/>
              </w:rPr>
            </w:pPr>
            <w:r w:rsidRPr="004B23FB">
              <w:rPr>
                <w:sz w:val="20"/>
                <w:lang w:val="sr-Cyrl-RS"/>
              </w:rPr>
              <w:t>Повремени;</w:t>
            </w:r>
          </w:p>
          <w:p w14:paraId="363FCC46" w14:textId="2C3CC119" w:rsidR="00B01185" w:rsidRPr="004B23FB" w:rsidRDefault="009D28D1" w:rsidP="001B7E96">
            <w:pPr>
              <w:pStyle w:val="ListParagraph"/>
              <w:numPr>
                <w:ilvl w:val="0"/>
                <w:numId w:val="24"/>
              </w:numPr>
              <w:ind w:left="72" w:hanging="141"/>
              <w:rPr>
                <w:sz w:val="20"/>
                <w:lang w:val="sr-Cyrl-RS"/>
              </w:rPr>
            </w:pPr>
            <w:r>
              <w:rPr>
                <w:sz w:val="20"/>
                <w:lang w:val="sr-Cyrl-RS"/>
              </w:rPr>
              <w:t>Ир</w:t>
            </w:r>
            <w:r w:rsidR="001E21B4" w:rsidRPr="004B23FB">
              <w:rPr>
                <w:sz w:val="20"/>
                <w:lang w:val="sr-Cyrl-RS"/>
              </w:rPr>
              <w:t>еверзибилни;</w:t>
            </w:r>
          </w:p>
        </w:tc>
      </w:tr>
      <w:tr w:rsidR="00B01185" w:rsidRPr="004B23FB" w14:paraId="6DBAA037" w14:textId="77777777" w:rsidTr="001B7E96">
        <w:tc>
          <w:tcPr>
            <w:tcW w:w="1094" w:type="pct"/>
            <w:vAlign w:val="center"/>
          </w:tcPr>
          <w:p w14:paraId="4AFBE01B" w14:textId="77777777" w:rsidR="00B01185" w:rsidRPr="004B23FB" w:rsidRDefault="00B01185" w:rsidP="001B7E96">
            <w:pPr>
              <w:rPr>
                <w:sz w:val="20"/>
                <w:lang w:val="sr-Cyrl-RS"/>
              </w:rPr>
            </w:pPr>
            <w:r w:rsidRPr="004B23FB">
              <w:rPr>
                <w:sz w:val="20"/>
                <w:lang w:val="sr-Cyrl-RS"/>
              </w:rPr>
              <w:t>Отпад</w:t>
            </w:r>
          </w:p>
        </w:tc>
        <w:tc>
          <w:tcPr>
            <w:tcW w:w="1450" w:type="pct"/>
            <w:vAlign w:val="center"/>
          </w:tcPr>
          <w:p w14:paraId="3BD14BF1" w14:textId="77777777" w:rsidR="00B01185" w:rsidRPr="004B23FB" w:rsidRDefault="00B01185" w:rsidP="001B7E96">
            <w:pPr>
              <w:pStyle w:val="ListParagraph"/>
              <w:numPr>
                <w:ilvl w:val="0"/>
                <w:numId w:val="24"/>
              </w:numPr>
              <w:ind w:left="72" w:hanging="141"/>
              <w:rPr>
                <w:sz w:val="20"/>
                <w:lang w:val="sr-Cyrl-RS"/>
              </w:rPr>
            </w:pPr>
            <w:r w:rsidRPr="004B23FB">
              <w:rPr>
                <w:sz w:val="20"/>
                <w:lang w:val="sr-Cyrl-RS"/>
              </w:rPr>
              <w:t>Решетка испред тунела;</w:t>
            </w:r>
          </w:p>
        </w:tc>
        <w:tc>
          <w:tcPr>
            <w:tcW w:w="1450" w:type="pct"/>
            <w:vAlign w:val="center"/>
          </w:tcPr>
          <w:p w14:paraId="31848907" w14:textId="60F777E8" w:rsidR="00B01185" w:rsidRPr="004B23FB" w:rsidRDefault="00957112" w:rsidP="001B7E96">
            <w:pPr>
              <w:pStyle w:val="ListParagraph"/>
              <w:numPr>
                <w:ilvl w:val="0"/>
                <w:numId w:val="24"/>
              </w:numPr>
              <w:ind w:left="72" w:hanging="141"/>
              <w:rPr>
                <w:sz w:val="20"/>
                <w:lang w:val="sr-Cyrl-RS"/>
              </w:rPr>
            </w:pPr>
            <w:r w:rsidRPr="004B23FB">
              <w:rPr>
                <w:sz w:val="20"/>
                <w:lang w:val="sr-Cyrl-RS"/>
              </w:rPr>
              <w:t>Стварање отпада као што су дрвеће и камење са решетке.</w:t>
            </w:r>
          </w:p>
        </w:tc>
        <w:tc>
          <w:tcPr>
            <w:tcW w:w="1006" w:type="pct"/>
            <w:vAlign w:val="center"/>
          </w:tcPr>
          <w:p w14:paraId="1BB8D7AD" w14:textId="26A32E30" w:rsidR="00935B3C" w:rsidRPr="004B23FB" w:rsidRDefault="00935B3C" w:rsidP="001B7E96">
            <w:pPr>
              <w:pStyle w:val="ListParagraph"/>
              <w:numPr>
                <w:ilvl w:val="0"/>
                <w:numId w:val="24"/>
              </w:numPr>
              <w:ind w:left="72" w:hanging="141"/>
              <w:rPr>
                <w:sz w:val="20"/>
                <w:lang w:val="sr-Cyrl-RS"/>
              </w:rPr>
            </w:pPr>
            <w:r w:rsidRPr="004B23FB">
              <w:rPr>
                <w:sz w:val="20"/>
                <w:lang w:val="sr-Cyrl-RS"/>
              </w:rPr>
              <w:t>Директни;</w:t>
            </w:r>
          </w:p>
          <w:p w14:paraId="1D36D314" w14:textId="77777777" w:rsidR="00935B3C" w:rsidRPr="004B23FB" w:rsidRDefault="00935B3C" w:rsidP="001B7E96">
            <w:pPr>
              <w:pStyle w:val="ListParagraph"/>
              <w:numPr>
                <w:ilvl w:val="0"/>
                <w:numId w:val="24"/>
              </w:numPr>
              <w:ind w:left="72" w:hanging="141"/>
              <w:rPr>
                <w:sz w:val="20"/>
                <w:lang w:val="sr-Cyrl-RS"/>
              </w:rPr>
            </w:pPr>
            <w:r w:rsidRPr="004B23FB">
              <w:rPr>
                <w:sz w:val="20"/>
                <w:lang w:val="sr-Cyrl-RS"/>
              </w:rPr>
              <w:t>Локални;</w:t>
            </w:r>
          </w:p>
          <w:p w14:paraId="5B4C67D4" w14:textId="77777777" w:rsidR="00935B3C" w:rsidRPr="004B23FB" w:rsidRDefault="00935B3C" w:rsidP="001B7E96">
            <w:pPr>
              <w:pStyle w:val="ListParagraph"/>
              <w:numPr>
                <w:ilvl w:val="0"/>
                <w:numId w:val="24"/>
              </w:numPr>
              <w:ind w:left="72" w:hanging="141"/>
              <w:rPr>
                <w:sz w:val="20"/>
                <w:lang w:val="sr-Cyrl-RS"/>
              </w:rPr>
            </w:pPr>
            <w:r w:rsidRPr="004B23FB">
              <w:rPr>
                <w:sz w:val="20"/>
                <w:lang w:val="sr-Cyrl-RS"/>
              </w:rPr>
              <w:t>Краткорочни;</w:t>
            </w:r>
          </w:p>
          <w:p w14:paraId="53682989" w14:textId="77777777" w:rsidR="00935B3C" w:rsidRPr="004B23FB" w:rsidRDefault="00935B3C" w:rsidP="001B7E96">
            <w:pPr>
              <w:pStyle w:val="ListParagraph"/>
              <w:numPr>
                <w:ilvl w:val="0"/>
                <w:numId w:val="24"/>
              </w:numPr>
              <w:ind w:left="72" w:hanging="141"/>
              <w:rPr>
                <w:sz w:val="20"/>
                <w:lang w:val="sr-Cyrl-RS"/>
              </w:rPr>
            </w:pPr>
            <w:r w:rsidRPr="004B23FB">
              <w:rPr>
                <w:sz w:val="20"/>
                <w:lang w:val="sr-Cyrl-RS"/>
              </w:rPr>
              <w:t>Повремени;</w:t>
            </w:r>
          </w:p>
          <w:p w14:paraId="448998E0" w14:textId="0A2548D7" w:rsidR="00B01185" w:rsidRPr="004B23FB" w:rsidRDefault="00935B3C" w:rsidP="001B7E96">
            <w:pPr>
              <w:pStyle w:val="ListParagraph"/>
              <w:numPr>
                <w:ilvl w:val="0"/>
                <w:numId w:val="24"/>
              </w:numPr>
              <w:ind w:left="72" w:hanging="141"/>
              <w:rPr>
                <w:sz w:val="20"/>
                <w:lang w:val="sr-Cyrl-RS"/>
              </w:rPr>
            </w:pPr>
            <w:r w:rsidRPr="004B23FB">
              <w:rPr>
                <w:sz w:val="20"/>
                <w:lang w:val="sr-Cyrl-RS"/>
              </w:rPr>
              <w:t>Реверзибилни;</w:t>
            </w:r>
          </w:p>
        </w:tc>
      </w:tr>
    </w:tbl>
    <w:p w14:paraId="2CF9E5BC" w14:textId="09EF30FF" w:rsidR="00836E04" w:rsidRPr="004B23FB" w:rsidRDefault="00836E04" w:rsidP="00836E04">
      <w:pPr>
        <w:pStyle w:val="Head2"/>
        <w:numPr>
          <w:ilvl w:val="0"/>
          <w:numId w:val="0"/>
        </w:numPr>
        <w:spacing w:after="0" w:line="240" w:lineRule="auto"/>
        <w:jc w:val="both"/>
      </w:pPr>
    </w:p>
    <w:p w14:paraId="110001E0" w14:textId="77777777" w:rsidR="001912BF" w:rsidRPr="004B23FB" w:rsidRDefault="001912BF" w:rsidP="00836E04">
      <w:pPr>
        <w:pStyle w:val="Head2"/>
        <w:numPr>
          <w:ilvl w:val="0"/>
          <w:numId w:val="0"/>
        </w:numPr>
        <w:spacing w:after="0" w:line="240" w:lineRule="auto"/>
        <w:jc w:val="both"/>
        <w:sectPr w:rsidR="001912BF" w:rsidRPr="004B23FB" w:rsidSect="001912BF">
          <w:pgSz w:w="16838" w:h="11906" w:orient="landscape"/>
          <w:pgMar w:top="1417" w:right="1417" w:bottom="1417" w:left="1417" w:header="708" w:footer="708" w:gutter="0"/>
          <w:cols w:space="708"/>
          <w:docGrid w:linePitch="360"/>
        </w:sectPr>
      </w:pPr>
    </w:p>
    <w:p w14:paraId="47229EDA" w14:textId="2DC7D5D3" w:rsidR="00F22ED9" w:rsidRPr="004B23FB" w:rsidRDefault="00E74CB3" w:rsidP="00E4063C">
      <w:pPr>
        <w:pStyle w:val="Head1"/>
        <w:spacing w:after="0" w:line="240" w:lineRule="auto"/>
        <w:outlineLvl w:val="0"/>
        <w:rPr>
          <w:b/>
          <w:sz w:val="24"/>
        </w:rPr>
      </w:pPr>
      <w:bookmarkStart w:id="104" w:name="_Toc69212350"/>
      <w:proofErr w:type="spellStart"/>
      <w:r w:rsidRPr="004B23FB">
        <w:rPr>
          <w:b/>
          <w:sz w:val="24"/>
        </w:rPr>
        <w:lastRenderedPageBreak/>
        <w:t>Опис</w:t>
      </w:r>
      <w:proofErr w:type="spellEnd"/>
      <w:r w:rsidRPr="004B23FB">
        <w:rPr>
          <w:b/>
          <w:sz w:val="24"/>
        </w:rPr>
        <w:t xml:space="preserve"> </w:t>
      </w:r>
      <w:proofErr w:type="spellStart"/>
      <w:r w:rsidRPr="004B23FB">
        <w:rPr>
          <w:b/>
          <w:sz w:val="24"/>
        </w:rPr>
        <w:t>мера</w:t>
      </w:r>
      <w:proofErr w:type="spellEnd"/>
      <w:r w:rsidRPr="004B23FB">
        <w:rPr>
          <w:b/>
          <w:sz w:val="24"/>
        </w:rPr>
        <w:t xml:space="preserve"> </w:t>
      </w:r>
      <w:proofErr w:type="spellStart"/>
      <w:r w:rsidRPr="004B23FB">
        <w:rPr>
          <w:b/>
          <w:sz w:val="24"/>
        </w:rPr>
        <w:t>предвиђених</w:t>
      </w:r>
      <w:proofErr w:type="spellEnd"/>
      <w:r w:rsidRPr="004B23FB">
        <w:rPr>
          <w:b/>
          <w:sz w:val="24"/>
        </w:rPr>
        <w:t xml:space="preserve"> у </w:t>
      </w:r>
      <w:proofErr w:type="spellStart"/>
      <w:r w:rsidRPr="004B23FB">
        <w:rPr>
          <w:b/>
          <w:sz w:val="24"/>
        </w:rPr>
        <w:t>циљу</w:t>
      </w:r>
      <w:proofErr w:type="spellEnd"/>
      <w:r w:rsidRPr="004B23FB">
        <w:rPr>
          <w:b/>
          <w:sz w:val="24"/>
        </w:rPr>
        <w:t xml:space="preserve"> </w:t>
      </w:r>
      <w:proofErr w:type="spellStart"/>
      <w:r w:rsidRPr="004B23FB">
        <w:rPr>
          <w:b/>
          <w:sz w:val="24"/>
        </w:rPr>
        <w:t>спречавања</w:t>
      </w:r>
      <w:proofErr w:type="spellEnd"/>
      <w:r w:rsidRPr="004B23FB">
        <w:rPr>
          <w:b/>
          <w:sz w:val="24"/>
        </w:rPr>
        <w:t xml:space="preserve">, </w:t>
      </w:r>
      <w:proofErr w:type="spellStart"/>
      <w:r w:rsidRPr="004B23FB">
        <w:rPr>
          <w:b/>
          <w:sz w:val="24"/>
        </w:rPr>
        <w:t>смањења</w:t>
      </w:r>
      <w:proofErr w:type="spellEnd"/>
      <w:r w:rsidRPr="004B23FB">
        <w:rPr>
          <w:b/>
          <w:sz w:val="24"/>
        </w:rPr>
        <w:t xml:space="preserve"> и </w:t>
      </w:r>
      <w:proofErr w:type="spellStart"/>
      <w:r w:rsidRPr="004B23FB">
        <w:rPr>
          <w:b/>
          <w:sz w:val="24"/>
        </w:rPr>
        <w:t>отклањања</w:t>
      </w:r>
      <w:proofErr w:type="spellEnd"/>
      <w:r w:rsidRPr="004B23FB">
        <w:rPr>
          <w:b/>
          <w:sz w:val="24"/>
        </w:rPr>
        <w:t xml:space="preserve"> </w:t>
      </w:r>
      <w:proofErr w:type="spellStart"/>
      <w:r w:rsidRPr="004B23FB">
        <w:rPr>
          <w:b/>
          <w:sz w:val="24"/>
        </w:rPr>
        <w:t>значајних</w:t>
      </w:r>
      <w:proofErr w:type="spellEnd"/>
      <w:r w:rsidRPr="004B23FB">
        <w:rPr>
          <w:b/>
          <w:sz w:val="24"/>
        </w:rPr>
        <w:t xml:space="preserve"> </w:t>
      </w:r>
      <w:proofErr w:type="spellStart"/>
      <w:r w:rsidRPr="004B23FB">
        <w:rPr>
          <w:b/>
          <w:sz w:val="24"/>
        </w:rPr>
        <w:t>штетних</w:t>
      </w:r>
      <w:proofErr w:type="spellEnd"/>
      <w:r w:rsidRPr="004B23FB">
        <w:rPr>
          <w:b/>
          <w:sz w:val="24"/>
        </w:rPr>
        <w:t xml:space="preserve"> </w:t>
      </w:r>
      <w:proofErr w:type="spellStart"/>
      <w:r w:rsidRPr="004B23FB">
        <w:rPr>
          <w:b/>
          <w:sz w:val="24"/>
        </w:rPr>
        <w:t>утицаја</w:t>
      </w:r>
      <w:bookmarkEnd w:id="104"/>
      <w:proofErr w:type="spellEnd"/>
    </w:p>
    <w:p w14:paraId="3578F94C" w14:textId="77777777" w:rsidR="00F83E22" w:rsidRPr="004B23FB" w:rsidRDefault="00F83E22" w:rsidP="00752CD6">
      <w:pPr>
        <w:spacing w:after="0" w:line="240" w:lineRule="auto"/>
        <w:jc w:val="both"/>
      </w:pPr>
    </w:p>
    <w:p w14:paraId="79ADEDB6" w14:textId="312E2403" w:rsidR="001D04A6" w:rsidRPr="003154DD" w:rsidRDefault="004B5D22" w:rsidP="001D04A6">
      <w:pPr>
        <w:spacing w:after="0" w:line="240" w:lineRule="auto"/>
        <w:jc w:val="both"/>
      </w:pPr>
      <w:r w:rsidRPr="004B23FB">
        <w:rPr>
          <w:lang w:val="sr-Cyrl-RS"/>
        </w:rPr>
        <w:t>Р</w:t>
      </w:r>
      <w:proofErr w:type="spellStart"/>
      <w:r w:rsidR="00F22ED9" w:rsidRPr="004B23FB">
        <w:t>еализацијом</w:t>
      </w:r>
      <w:proofErr w:type="spellEnd"/>
      <w:r w:rsidR="00F22ED9" w:rsidRPr="004B23FB">
        <w:t xml:space="preserve"> </w:t>
      </w:r>
      <w:r w:rsidR="00AB0BD7" w:rsidRPr="004B23FB">
        <w:rPr>
          <w:lang w:val="sr-Cyrl-RS"/>
        </w:rPr>
        <w:t>П</w:t>
      </w:r>
      <w:proofErr w:type="spellStart"/>
      <w:r w:rsidR="00F22ED9" w:rsidRPr="004B23FB">
        <w:t>ројекта</w:t>
      </w:r>
      <w:proofErr w:type="spellEnd"/>
      <w:r w:rsidR="00F22ED9" w:rsidRPr="004B23FB">
        <w:t xml:space="preserve"> </w:t>
      </w:r>
      <w:proofErr w:type="spellStart"/>
      <w:r w:rsidR="00F22ED9" w:rsidRPr="004B23FB">
        <w:t>не</w:t>
      </w:r>
      <w:proofErr w:type="spellEnd"/>
      <w:r w:rsidR="00F22ED9" w:rsidRPr="004B23FB">
        <w:t xml:space="preserve"> </w:t>
      </w:r>
      <w:proofErr w:type="spellStart"/>
      <w:r w:rsidR="00F22ED9" w:rsidRPr="004B23FB">
        <w:t>врш</w:t>
      </w:r>
      <w:proofErr w:type="spellEnd"/>
      <w:r w:rsidR="00AB0BD7" w:rsidRPr="004B23FB">
        <w:rPr>
          <w:lang w:val="sr-Cyrl-RS"/>
        </w:rPr>
        <w:t>е</w:t>
      </w:r>
      <w:r w:rsidR="00F22ED9" w:rsidRPr="004B23FB">
        <w:t xml:space="preserve"> </w:t>
      </w:r>
      <w:proofErr w:type="spellStart"/>
      <w:r w:rsidR="00F22ED9" w:rsidRPr="004B23FB">
        <w:t>се</w:t>
      </w:r>
      <w:proofErr w:type="spellEnd"/>
      <w:r w:rsidR="00F22ED9" w:rsidRPr="004B23FB">
        <w:t xml:space="preserve"> </w:t>
      </w:r>
      <w:proofErr w:type="spellStart"/>
      <w:r w:rsidR="00095118" w:rsidRPr="004B23FB">
        <w:t>додатни</w:t>
      </w:r>
      <w:proofErr w:type="spellEnd"/>
      <w:r w:rsidR="00095118" w:rsidRPr="004B23FB">
        <w:t xml:space="preserve"> </w:t>
      </w:r>
      <w:proofErr w:type="spellStart"/>
      <w:r w:rsidR="003C5913" w:rsidRPr="004B23FB">
        <w:t>значај</w:t>
      </w:r>
      <w:r w:rsidR="00607D1A" w:rsidRPr="004B23FB">
        <w:t>н</w:t>
      </w:r>
      <w:proofErr w:type="spellEnd"/>
      <w:r w:rsidR="00AB0BD7" w:rsidRPr="004B23FB">
        <w:rPr>
          <w:lang w:val="sr-Cyrl-RS"/>
        </w:rPr>
        <w:t>и</w:t>
      </w:r>
      <w:r w:rsidR="00F22ED9" w:rsidRPr="004B23FB">
        <w:t xml:space="preserve"> </w:t>
      </w:r>
      <w:r w:rsidR="00095118" w:rsidRPr="004B23FB">
        <w:rPr>
          <w:lang w:val="sr-Cyrl-RS"/>
        </w:rPr>
        <w:t>штетни</w:t>
      </w:r>
      <w:r w:rsidR="00F22ED9" w:rsidRPr="004B23FB">
        <w:t xml:space="preserve"> </w:t>
      </w:r>
      <w:proofErr w:type="spellStart"/>
      <w:r w:rsidR="00F22ED9" w:rsidRPr="004B23FB">
        <w:t>утицај</w:t>
      </w:r>
      <w:proofErr w:type="spellEnd"/>
      <w:r w:rsidR="00AB0BD7" w:rsidRPr="004B23FB">
        <w:rPr>
          <w:lang w:val="sr-Cyrl-RS"/>
        </w:rPr>
        <w:t>и</w:t>
      </w:r>
      <w:r w:rsidR="00F22ED9" w:rsidRPr="004B23FB">
        <w:t xml:space="preserve"> </w:t>
      </w:r>
      <w:proofErr w:type="spellStart"/>
      <w:r w:rsidR="00F22ED9" w:rsidRPr="004B23FB">
        <w:t>на</w:t>
      </w:r>
      <w:proofErr w:type="spellEnd"/>
      <w:r w:rsidR="00F22ED9" w:rsidRPr="004B23FB">
        <w:t xml:space="preserve"> </w:t>
      </w:r>
      <w:proofErr w:type="spellStart"/>
      <w:r w:rsidR="00F22ED9" w:rsidRPr="004B23FB">
        <w:t>животну</w:t>
      </w:r>
      <w:proofErr w:type="spellEnd"/>
      <w:r w:rsidR="00F22ED9" w:rsidRPr="004B23FB">
        <w:t xml:space="preserve"> </w:t>
      </w:r>
      <w:proofErr w:type="spellStart"/>
      <w:r w:rsidR="00F22ED9" w:rsidRPr="004B23FB">
        <w:t>средину</w:t>
      </w:r>
      <w:proofErr w:type="spellEnd"/>
      <w:r w:rsidR="00F22ED9" w:rsidRPr="004B23FB">
        <w:t xml:space="preserve"> у </w:t>
      </w:r>
      <w:proofErr w:type="spellStart"/>
      <w:r w:rsidR="00F22ED9" w:rsidRPr="004B23FB">
        <w:t>односу</w:t>
      </w:r>
      <w:proofErr w:type="spellEnd"/>
      <w:r w:rsidR="00F22ED9" w:rsidRPr="004B23FB">
        <w:t xml:space="preserve"> </w:t>
      </w:r>
      <w:proofErr w:type="spellStart"/>
      <w:r w:rsidR="00F22ED9" w:rsidRPr="004B23FB">
        <w:t>на</w:t>
      </w:r>
      <w:proofErr w:type="spellEnd"/>
      <w:r w:rsidR="00F22ED9" w:rsidRPr="004B23FB">
        <w:t xml:space="preserve"> </w:t>
      </w:r>
      <w:proofErr w:type="spellStart"/>
      <w:r w:rsidRPr="003154DD">
        <w:t>постојеће</w:t>
      </w:r>
      <w:proofErr w:type="spellEnd"/>
      <w:r w:rsidRPr="003154DD">
        <w:t xml:space="preserve"> </w:t>
      </w:r>
      <w:proofErr w:type="spellStart"/>
      <w:r w:rsidRPr="003154DD">
        <w:t>стање</w:t>
      </w:r>
      <w:proofErr w:type="spellEnd"/>
      <w:r w:rsidRPr="003154DD">
        <w:t xml:space="preserve"> </w:t>
      </w:r>
      <w:proofErr w:type="spellStart"/>
      <w:r w:rsidRPr="003154DD">
        <w:t>животне</w:t>
      </w:r>
      <w:proofErr w:type="spellEnd"/>
      <w:r w:rsidRPr="003154DD">
        <w:t xml:space="preserve"> </w:t>
      </w:r>
      <w:proofErr w:type="spellStart"/>
      <w:r w:rsidRPr="003154DD">
        <w:t>средине</w:t>
      </w:r>
      <w:proofErr w:type="spellEnd"/>
      <w:r w:rsidRPr="003154DD">
        <w:t xml:space="preserve"> </w:t>
      </w:r>
      <w:proofErr w:type="spellStart"/>
      <w:r w:rsidRPr="003154DD">
        <w:t>на</w:t>
      </w:r>
      <w:proofErr w:type="spellEnd"/>
      <w:r w:rsidRPr="003154DD">
        <w:t xml:space="preserve"> </w:t>
      </w:r>
      <w:proofErr w:type="spellStart"/>
      <w:r w:rsidRPr="003154DD">
        <w:t>локацији</w:t>
      </w:r>
      <w:proofErr w:type="spellEnd"/>
      <w:r w:rsidR="00F22ED9" w:rsidRPr="004B23FB">
        <w:t>.</w:t>
      </w:r>
      <w:r w:rsidR="001D04A6" w:rsidRPr="003154DD">
        <w:t xml:space="preserve"> </w:t>
      </w:r>
      <w:proofErr w:type="spellStart"/>
      <w:r w:rsidR="001D04A6" w:rsidRPr="003154DD">
        <w:t>Позитивни</w:t>
      </w:r>
      <w:proofErr w:type="spellEnd"/>
      <w:r w:rsidR="001D04A6" w:rsidRPr="003154DD">
        <w:t xml:space="preserve"> </w:t>
      </w:r>
      <w:proofErr w:type="spellStart"/>
      <w:r w:rsidR="001D04A6" w:rsidRPr="003154DD">
        <w:t>утицаји</w:t>
      </w:r>
      <w:proofErr w:type="spellEnd"/>
      <w:r w:rsidR="001D04A6" w:rsidRPr="003154DD">
        <w:t xml:space="preserve"> </w:t>
      </w:r>
      <w:proofErr w:type="spellStart"/>
      <w:r w:rsidR="001D04A6" w:rsidRPr="003154DD">
        <w:t>р</w:t>
      </w:r>
      <w:r w:rsidR="001D04A6" w:rsidRPr="004B23FB">
        <w:t>еализациј</w:t>
      </w:r>
      <w:r w:rsidR="001D04A6" w:rsidRPr="003154DD">
        <w:t>е</w:t>
      </w:r>
      <w:proofErr w:type="spellEnd"/>
      <w:r w:rsidR="001D04A6" w:rsidRPr="003154DD">
        <w:t xml:space="preserve"> </w:t>
      </w:r>
      <w:proofErr w:type="spellStart"/>
      <w:r w:rsidR="001D04A6" w:rsidRPr="003154DD">
        <w:t>Пројекта</w:t>
      </w:r>
      <w:proofErr w:type="spellEnd"/>
      <w:r w:rsidR="001D04A6" w:rsidRPr="004B23FB">
        <w:t xml:space="preserve"> </w:t>
      </w:r>
      <w:proofErr w:type="spellStart"/>
      <w:r w:rsidR="001D04A6" w:rsidRPr="003154DD">
        <w:t>огледају</w:t>
      </w:r>
      <w:proofErr w:type="spellEnd"/>
      <w:r w:rsidR="001D04A6" w:rsidRPr="003154DD">
        <w:t xml:space="preserve"> </w:t>
      </w:r>
      <w:proofErr w:type="spellStart"/>
      <w:r w:rsidR="001D04A6" w:rsidRPr="003154DD">
        <w:t>се</w:t>
      </w:r>
      <w:proofErr w:type="spellEnd"/>
      <w:r w:rsidR="001D04A6" w:rsidRPr="003154DD">
        <w:t xml:space="preserve"> у </w:t>
      </w:r>
      <w:proofErr w:type="spellStart"/>
      <w:r w:rsidR="001D04A6" w:rsidRPr="004B23FB">
        <w:t>значајно</w:t>
      </w:r>
      <w:r w:rsidR="001D04A6" w:rsidRPr="003154DD">
        <w:t>м</w:t>
      </w:r>
      <w:proofErr w:type="spellEnd"/>
      <w:r w:rsidR="001D04A6" w:rsidRPr="004B23FB">
        <w:t xml:space="preserve"> </w:t>
      </w:r>
      <w:proofErr w:type="spellStart"/>
      <w:r w:rsidR="001D04A6" w:rsidRPr="004B23FB">
        <w:t>побољша</w:t>
      </w:r>
      <w:r w:rsidR="001D04A6" w:rsidRPr="003154DD">
        <w:t>њу</w:t>
      </w:r>
      <w:proofErr w:type="spellEnd"/>
      <w:r w:rsidR="001D04A6" w:rsidRPr="004B23FB">
        <w:t xml:space="preserve"> </w:t>
      </w:r>
      <w:proofErr w:type="spellStart"/>
      <w:r w:rsidR="001D04A6" w:rsidRPr="004B23FB">
        <w:t>стањ</w:t>
      </w:r>
      <w:r w:rsidR="001D04A6" w:rsidRPr="003154DD">
        <w:t>а</w:t>
      </w:r>
      <w:proofErr w:type="spellEnd"/>
      <w:r w:rsidR="001D04A6" w:rsidRPr="004B23FB">
        <w:t xml:space="preserve"> </w:t>
      </w:r>
      <w:proofErr w:type="spellStart"/>
      <w:r w:rsidR="001D04A6" w:rsidRPr="004B23FB">
        <w:t>животне</w:t>
      </w:r>
      <w:proofErr w:type="spellEnd"/>
      <w:r w:rsidR="001D04A6" w:rsidRPr="004B23FB">
        <w:t xml:space="preserve"> </w:t>
      </w:r>
      <w:proofErr w:type="spellStart"/>
      <w:r w:rsidR="001D04A6" w:rsidRPr="004B23FB">
        <w:t>средине</w:t>
      </w:r>
      <w:proofErr w:type="spellEnd"/>
      <w:r w:rsidR="001D04A6" w:rsidRPr="003154DD">
        <w:t xml:space="preserve"> </w:t>
      </w:r>
      <w:proofErr w:type="spellStart"/>
      <w:r w:rsidR="001D04A6" w:rsidRPr="003154DD">
        <w:t>на</w:t>
      </w:r>
      <w:proofErr w:type="spellEnd"/>
      <w:r w:rsidR="001D04A6" w:rsidRPr="003154DD">
        <w:t xml:space="preserve"> </w:t>
      </w:r>
      <w:proofErr w:type="spellStart"/>
      <w:r w:rsidR="001D04A6" w:rsidRPr="003154DD">
        <w:t>предметној</w:t>
      </w:r>
      <w:proofErr w:type="spellEnd"/>
      <w:r w:rsidR="001D04A6" w:rsidRPr="003154DD">
        <w:t xml:space="preserve"> </w:t>
      </w:r>
      <w:proofErr w:type="spellStart"/>
      <w:r w:rsidR="001D04A6" w:rsidRPr="003154DD">
        <w:t>локацији</w:t>
      </w:r>
      <w:proofErr w:type="spellEnd"/>
      <w:r w:rsidR="001D04A6" w:rsidRPr="003154DD">
        <w:t xml:space="preserve"> </w:t>
      </w:r>
      <w:proofErr w:type="spellStart"/>
      <w:r w:rsidR="001D04A6" w:rsidRPr="003154DD">
        <w:t>тако</w:t>
      </w:r>
      <w:proofErr w:type="spellEnd"/>
      <w:r w:rsidR="001D04A6" w:rsidRPr="003154DD">
        <w:t xml:space="preserve"> </w:t>
      </w:r>
      <w:proofErr w:type="spellStart"/>
      <w:r w:rsidR="001D04A6" w:rsidRPr="003154DD">
        <w:t>што</w:t>
      </w:r>
      <w:proofErr w:type="spellEnd"/>
      <w:r w:rsidR="001D04A6" w:rsidRPr="003154DD">
        <w:t xml:space="preserve"> </w:t>
      </w:r>
      <w:proofErr w:type="spellStart"/>
      <w:r w:rsidR="001D04A6" w:rsidRPr="003154DD">
        <w:t>се</w:t>
      </w:r>
      <w:proofErr w:type="spellEnd"/>
      <w:r w:rsidR="001D04A6" w:rsidRPr="003154DD">
        <w:t xml:space="preserve"> </w:t>
      </w:r>
      <w:proofErr w:type="spellStart"/>
      <w:r w:rsidR="001D04A6" w:rsidRPr="003154DD">
        <w:t>врши</w:t>
      </w:r>
      <w:proofErr w:type="spellEnd"/>
      <w:r w:rsidR="001D04A6" w:rsidRPr="003154DD">
        <w:t xml:space="preserve"> </w:t>
      </w:r>
      <w:proofErr w:type="spellStart"/>
      <w:r w:rsidR="001D04A6" w:rsidRPr="003154DD">
        <w:t>заштита</w:t>
      </w:r>
      <w:proofErr w:type="spellEnd"/>
      <w:r w:rsidR="001D04A6" w:rsidRPr="003154DD">
        <w:t xml:space="preserve"> </w:t>
      </w:r>
      <w:proofErr w:type="spellStart"/>
      <w:r w:rsidR="001D04A6" w:rsidRPr="003154DD">
        <w:t>водних</w:t>
      </w:r>
      <w:proofErr w:type="spellEnd"/>
      <w:r w:rsidR="001D04A6" w:rsidRPr="003154DD">
        <w:t xml:space="preserve"> </w:t>
      </w:r>
      <w:proofErr w:type="spellStart"/>
      <w:r w:rsidR="001D04A6" w:rsidRPr="003154DD">
        <w:t>ресурса</w:t>
      </w:r>
      <w:proofErr w:type="spellEnd"/>
      <w:r w:rsidR="001D04A6" w:rsidRPr="003154DD">
        <w:t xml:space="preserve"> </w:t>
      </w:r>
      <w:proofErr w:type="spellStart"/>
      <w:r w:rsidR="001D04A6" w:rsidRPr="003154DD">
        <w:t>од</w:t>
      </w:r>
      <w:proofErr w:type="spellEnd"/>
      <w:r w:rsidR="001D04A6" w:rsidRPr="003154DD">
        <w:t xml:space="preserve"> </w:t>
      </w:r>
      <w:proofErr w:type="spellStart"/>
      <w:r w:rsidR="001D04A6" w:rsidRPr="003154DD">
        <w:t>загађивања</w:t>
      </w:r>
      <w:proofErr w:type="spellEnd"/>
      <w:r w:rsidR="001D04A6" w:rsidRPr="003154DD">
        <w:t xml:space="preserve"> </w:t>
      </w:r>
      <w:r w:rsidR="003154DD">
        <w:rPr>
          <w:lang w:val="sr-Cyrl-RS"/>
        </w:rPr>
        <w:t xml:space="preserve">преусмеравањем водотокова и </w:t>
      </w:r>
      <w:proofErr w:type="spellStart"/>
      <w:r w:rsidR="001D04A6" w:rsidRPr="003154DD">
        <w:t>одвођењем</w:t>
      </w:r>
      <w:proofErr w:type="spellEnd"/>
      <w:r w:rsidR="001D04A6" w:rsidRPr="003154DD">
        <w:t xml:space="preserve"> </w:t>
      </w:r>
      <w:proofErr w:type="spellStart"/>
      <w:r w:rsidR="001D04A6" w:rsidRPr="003154DD">
        <w:t>поплавних</w:t>
      </w:r>
      <w:proofErr w:type="spellEnd"/>
      <w:r w:rsidR="001D04A6" w:rsidRPr="003154DD">
        <w:t xml:space="preserve"> </w:t>
      </w:r>
      <w:proofErr w:type="spellStart"/>
      <w:r w:rsidR="001D04A6" w:rsidRPr="003154DD">
        <w:t>вода</w:t>
      </w:r>
      <w:proofErr w:type="spellEnd"/>
      <w:r w:rsidR="001D04A6" w:rsidRPr="003154DD">
        <w:t xml:space="preserve">, а </w:t>
      </w:r>
      <w:proofErr w:type="spellStart"/>
      <w:r w:rsidR="001D04A6" w:rsidRPr="003154DD">
        <w:t>обезбеђује</w:t>
      </w:r>
      <w:proofErr w:type="spellEnd"/>
      <w:r w:rsidR="001D04A6" w:rsidRPr="003154DD">
        <w:t xml:space="preserve"> </w:t>
      </w:r>
      <w:proofErr w:type="spellStart"/>
      <w:r w:rsidR="001D04A6" w:rsidRPr="003154DD">
        <w:t>се</w:t>
      </w:r>
      <w:proofErr w:type="spellEnd"/>
      <w:r w:rsidR="001D04A6" w:rsidRPr="003154DD">
        <w:t xml:space="preserve"> и </w:t>
      </w:r>
      <w:proofErr w:type="spellStart"/>
      <w:r w:rsidR="001D04A6" w:rsidRPr="003154DD">
        <w:t>одбрана</w:t>
      </w:r>
      <w:proofErr w:type="spellEnd"/>
      <w:r w:rsidR="001D04A6" w:rsidRPr="003154DD">
        <w:t xml:space="preserve"> </w:t>
      </w:r>
      <w:proofErr w:type="spellStart"/>
      <w:r w:rsidR="001D04A6" w:rsidRPr="003154DD">
        <w:t>рудника</w:t>
      </w:r>
      <w:proofErr w:type="spellEnd"/>
      <w:r w:rsidR="001D04A6" w:rsidRPr="003154DD">
        <w:t xml:space="preserve"> и </w:t>
      </w:r>
      <w:proofErr w:type="spellStart"/>
      <w:r w:rsidR="001D04A6" w:rsidRPr="003154DD">
        <w:t>јаловишта</w:t>
      </w:r>
      <w:proofErr w:type="spellEnd"/>
      <w:r w:rsidR="001D04A6" w:rsidRPr="003154DD">
        <w:t xml:space="preserve"> </w:t>
      </w:r>
      <w:proofErr w:type="spellStart"/>
      <w:r w:rsidR="001D04A6" w:rsidRPr="003154DD">
        <w:t>од</w:t>
      </w:r>
      <w:proofErr w:type="spellEnd"/>
      <w:r w:rsidR="001D04A6" w:rsidRPr="003154DD">
        <w:t xml:space="preserve"> </w:t>
      </w:r>
      <w:proofErr w:type="spellStart"/>
      <w:r w:rsidR="001D04A6" w:rsidRPr="003154DD">
        <w:t>поплава</w:t>
      </w:r>
      <w:proofErr w:type="spellEnd"/>
      <w:r w:rsidR="001D04A6" w:rsidRPr="003154DD">
        <w:t xml:space="preserve">. </w:t>
      </w:r>
    </w:p>
    <w:p w14:paraId="1C9FA6F5" w14:textId="77777777" w:rsidR="00F22ED9" w:rsidRPr="004B23FB" w:rsidRDefault="00F22ED9" w:rsidP="00752CD6">
      <w:pPr>
        <w:spacing w:after="0" w:line="240" w:lineRule="auto"/>
        <w:jc w:val="both"/>
      </w:pPr>
    </w:p>
    <w:p w14:paraId="1B4636C0" w14:textId="0DA53DAF" w:rsidR="00EB0024" w:rsidRPr="004B23FB" w:rsidRDefault="008F28D8" w:rsidP="00752CD6">
      <w:pPr>
        <w:spacing w:after="0" w:line="240" w:lineRule="auto"/>
        <w:jc w:val="both"/>
        <w:rPr>
          <w:lang w:val="sr-Cyrl-BA"/>
        </w:rPr>
      </w:pPr>
      <w:proofErr w:type="spellStart"/>
      <w:r w:rsidRPr="004B23FB">
        <w:t>На</w:t>
      </w:r>
      <w:proofErr w:type="spellEnd"/>
      <w:r w:rsidRPr="004B23FB">
        <w:t xml:space="preserve"> </w:t>
      </w:r>
      <w:proofErr w:type="spellStart"/>
      <w:r w:rsidRPr="004B23FB">
        <w:t>предметној</w:t>
      </w:r>
      <w:proofErr w:type="spellEnd"/>
      <w:r w:rsidRPr="004B23FB">
        <w:t xml:space="preserve"> </w:t>
      </w:r>
      <w:proofErr w:type="spellStart"/>
      <w:r w:rsidRPr="004B23FB">
        <w:t>локацији</w:t>
      </w:r>
      <w:proofErr w:type="spellEnd"/>
      <w:r w:rsidRPr="004B23FB">
        <w:t xml:space="preserve"> </w:t>
      </w:r>
      <w:r w:rsidR="00C75EEA" w:rsidRPr="004B23FB">
        <w:rPr>
          <w:lang w:val="sr-Cyrl-RS"/>
        </w:rPr>
        <w:t xml:space="preserve">током фаза изградње и рада Пројекта, Оператер је у обавези да </w:t>
      </w:r>
      <w:proofErr w:type="spellStart"/>
      <w:r w:rsidRPr="004B23FB">
        <w:t>п</w:t>
      </w:r>
      <w:r w:rsidR="00E30805" w:rsidRPr="004B23FB">
        <w:t>редуз</w:t>
      </w:r>
      <w:proofErr w:type="spellEnd"/>
      <w:r w:rsidR="00C75EEA" w:rsidRPr="004B23FB">
        <w:rPr>
          <w:lang w:val="sr-Cyrl-RS"/>
        </w:rPr>
        <w:t>ме</w:t>
      </w:r>
      <w:r w:rsidR="00E30805" w:rsidRPr="004B23FB">
        <w:t xml:space="preserve"> </w:t>
      </w:r>
      <w:proofErr w:type="spellStart"/>
      <w:r w:rsidRPr="004B23FB">
        <w:t>следеће</w:t>
      </w:r>
      <w:proofErr w:type="spellEnd"/>
      <w:r w:rsidRPr="004B23FB">
        <w:t xml:space="preserve"> </w:t>
      </w:r>
      <w:proofErr w:type="spellStart"/>
      <w:r w:rsidR="00E30805" w:rsidRPr="004B23FB">
        <w:t>мере</w:t>
      </w:r>
      <w:proofErr w:type="spellEnd"/>
      <w:r w:rsidR="00E30805" w:rsidRPr="004B23FB">
        <w:t xml:space="preserve"> </w:t>
      </w:r>
      <w:r w:rsidRPr="004B23FB">
        <w:t xml:space="preserve">у </w:t>
      </w:r>
      <w:proofErr w:type="spellStart"/>
      <w:r w:rsidRPr="004B23FB">
        <w:t>циљу</w:t>
      </w:r>
      <w:proofErr w:type="spellEnd"/>
      <w:r w:rsidRPr="004B23FB">
        <w:t xml:space="preserve"> </w:t>
      </w:r>
      <w:proofErr w:type="spellStart"/>
      <w:r w:rsidRPr="004B23FB">
        <w:t>спречавања</w:t>
      </w:r>
      <w:proofErr w:type="spellEnd"/>
      <w:r w:rsidRPr="004B23FB">
        <w:t xml:space="preserve">, </w:t>
      </w:r>
      <w:proofErr w:type="spellStart"/>
      <w:r w:rsidRPr="004B23FB">
        <w:t>смањења</w:t>
      </w:r>
      <w:proofErr w:type="spellEnd"/>
      <w:r w:rsidRPr="004B23FB">
        <w:t xml:space="preserve"> и </w:t>
      </w:r>
      <w:proofErr w:type="spellStart"/>
      <w:r w:rsidRPr="004B23FB">
        <w:t>отклањања</w:t>
      </w:r>
      <w:proofErr w:type="spellEnd"/>
      <w:r w:rsidRPr="004B23FB">
        <w:t xml:space="preserve"> </w:t>
      </w:r>
      <w:proofErr w:type="spellStart"/>
      <w:r w:rsidRPr="004B23FB">
        <w:t>значајних</w:t>
      </w:r>
      <w:proofErr w:type="spellEnd"/>
      <w:r w:rsidRPr="004B23FB">
        <w:t xml:space="preserve"> </w:t>
      </w:r>
      <w:proofErr w:type="spellStart"/>
      <w:r w:rsidRPr="004B23FB">
        <w:t>штетних</w:t>
      </w:r>
      <w:proofErr w:type="spellEnd"/>
      <w:r w:rsidRPr="004B23FB">
        <w:t xml:space="preserve"> </w:t>
      </w:r>
      <w:proofErr w:type="spellStart"/>
      <w:r w:rsidRPr="004B23FB">
        <w:t>утицаја</w:t>
      </w:r>
      <w:proofErr w:type="spellEnd"/>
      <w:r w:rsidR="00EE3380" w:rsidRPr="004B23FB">
        <w:rPr>
          <w:lang w:val="sr-Cyrl-BA"/>
        </w:rPr>
        <w:t>:</w:t>
      </w:r>
    </w:p>
    <w:p w14:paraId="104381B5" w14:textId="77777777" w:rsidR="00E07B66" w:rsidRPr="004B23FB" w:rsidRDefault="00E07B66" w:rsidP="00752CD6">
      <w:pPr>
        <w:spacing w:after="0" w:line="240" w:lineRule="auto"/>
        <w:jc w:val="both"/>
      </w:pPr>
    </w:p>
    <w:p w14:paraId="68811078" w14:textId="77777777" w:rsidR="00E07B66" w:rsidRPr="004B23FB" w:rsidRDefault="00E07B66" w:rsidP="00E07B66">
      <w:pPr>
        <w:spacing w:after="0" w:line="240" w:lineRule="auto"/>
        <w:rPr>
          <w:i/>
          <w:u w:val="single"/>
          <w:lang w:val="sr-Cyrl-BA"/>
        </w:rPr>
      </w:pPr>
      <w:r w:rsidRPr="004B23FB">
        <w:rPr>
          <w:i/>
          <w:u w:val="single"/>
          <w:lang w:val="sr-Cyrl-BA"/>
        </w:rPr>
        <w:t>Заштита природе</w:t>
      </w:r>
    </w:p>
    <w:p w14:paraId="3A61AEA6" w14:textId="5DBDFD7A" w:rsidR="00E07B66" w:rsidRPr="004B23FB" w:rsidRDefault="00E07B66" w:rsidP="00F602B0">
      <w:pPr>
        <w:pStyle w:val="ListParagraph"/>
        <w:numPr>
          <w:ilvl w:val="0"/>
          <w:numId w:val="20"/>
        </w:numPr>
        <w:spacing w:after="0" w:line="240" w:lineRule="auto"/>
        <w:jc w:val="both"/>
        <w:rPr>
          <w:lang w:val="sr-Cyrl-BA"/>
        </w:rPr>
      </w:pPr>
      <w:r w:rsidRPr="00172F19">
        <w:rPr>
          <w:lang w:val="sr-Cyrl-BA"/>
        </w:rPr>
        <w:t xml:space="preserve">Придржавати се услова Завода за заштиту природе Србије </w:t>
      </w:r>
      <w:r w:rsidR="009609EE" w:rsidRPr="00172F19">
        <w:rPr>
          <w:lang w:val="sr-Cyrl-BA"/>
        </w:rPr>
        <w:t>(</w:t>
      </w:r>
      <w:r w:rsidR="00A14955" w:rsidRPr="00A14955">
        <w:rPr>
          <w:lang w:val="sr-Cyrl-BA"/>
        </w:rPr>
        <w:t xml:space="preserve">под </w:t>
      </w:r>
      <w:r w:rsidR="00172F19" w:rsidRPr="00A14955">
        <w:rPr>
          <w:lang w:val="sr-Cyrl-BA"/>
        </w:rPr>
        <w:t>03 бр. 020-16</w:t>
      </w:r>
      <w:r w:rsidR="00A14955" w:rsidRPr="00A14955">
        <w:rPr>
          <w:lang w:val="sr-Cyrl-BA"/>
        </w:rPr>
        <w:t>4</w:t>
      </w:r>
      <w:r w:rsidR="00172F19" w:rsidRPr="00A14955">
        <w:rPr>
          <w:lang w:val="sr-Cyrl-BA"/>
        </w:rPr>
        <w:t>/3 од 23.0</w:t>
      </w:r>
      <w:r w:rsidR="00A14955" w:rsidRPr="00A14955">
        <w:rPr>
          <w:lang w:val="sr-Cyrl-BA"/>
        </w:rPr>
        <w:t>3</w:t>
      </w:r>
      <w:r w:rsidR="00172F19" w:rsidRPr="00A14955">
        <w:rPr>
          <w:lang w:val="sr-Cyrl-BA"/>
        </w:rPr>
        <w:t>.2021.</w:t>
      </w:r>
      <w:r w:rsidR="002E007F" w:rsidRPr="00A14955">
        <w:rPr>
          <w:lang w:val="sr-Cyrl-BA"/>
        </w:rPr>
        <w:t xml:space="preserve"> </w:t>
      </w:r>
      <w:r w:rsidR="002B2429" w:rsidRPr="00A14955">
        <w:rPr>
          <w:lang w:val="sr-Cyrl-BA"/>
        </w:rPr>
        <w:t>г</w:t>
      </w:r>
      <w:r w:rsidR="006A0F1E" w:rsidRPr="00A14955">
        <w:rPr>
          <w:lang w:val="sr-Cyrl-BA"/>
        </w:rPr>
        <w:t>од</w:t>
      </w:r>
      <w:r w:rsidR="002B2429" w:rsidRPr="00A14955">
        <w:rPr>
          <w:lang w:val="sr-Cyrl-BA"/>
        </w:rPr>
        <w:t>.</w:t>
      </w:r>
      <w:r w:rsidR="009609EE" w:rsidRPr="00A14955">
        <w:rPr>
          <w:lang w:val="sr-Cyrl-BA"/>
        </w:rPr>
        <w:t xml:space="preserve">) </w:t>
      </w:r>
      <w:r w:rsidRPr="00A14955">
        <w:rPr>
          <w:lang w:val="sr-Cyrl-BA"/>
        </w:rPr>
        <w:t>и Закона о заштити животне средине</w:t>
      </w:r>
      <w:r w:rsidR="002E007F" w:rsidRPr="00A14955">
        <w:rPr>
          <w:lang w:val="sr-Cyrl-BA"/>
        </w:rPr>
        <w:t xml:space="preserve"> („Сл</w:t>
      </w:r>
      <w:r w:rsidR="002E007F" w:rsidRPr="004B23FB">
        <w:rPr>
          <w:lang w:val="sr-Cyrl-BA"/>
        </w:rPr>
        <w:t>. гласник РС”, бр. 135/2004, 36/2009, 36/2009 - др. закон, 72/2009 - др. закон, 43/2011 - одлука УС, 14/2016, 76/2018, 95/2018 - др. закон и 95/2018 - др. закон)</w:t>
      </w:r>
      <w:r w:rsidRPr="004B23FB">
        <w:rPr>
          <w:lang w:val="sr-Cyrl-BA"/>
        </w:rPr>
        <w:t>.</w:t>
      </w:r>
    </w:p>
    <w:p w14:paraId="6098326A" w14:textId="77777777" w:rsidR="00607D1A" w:rsidRPr="004B23FB" w:rsidRDefault="00607D1A" w:rsidP="00607D1A">
      <w:pPr>
        <w:spacing w:after="0" w:line="240" w:lineRule="auto"/>
        <w:ind w:left="360"/>
        <w:jc w:val="both"/>
        <w:rPr>
          <w:lang w:val="sr-Cyrl-BA"/>
        </w:rPr>
      </w:pPr>
    </w:p>
    <w:p w14:paraId="26F3D24C" w14:textId="6C388680" w:rsidR="00E07B66" w:rsidRPr="004B23FB" w:rsidRDefault="00E07B66" w:rsidP="00E07B66">
      <w:pPr>
        <w:spacing w:after="0" w:line="240" w:lineRule="auto"/>
        <w:rPr>
          <w:i/>
          <w:u w:val="single"/>
          <w:lang w:val="sr-Cyrl-BA"/>
        </w:rPr>
      </w:pPr>
      <w:r w:rsidRPr="004B23FB">
        <w:rPr>
          <w:i/>
          <w:u w:val="single"/>
          <w:lang w:val="sr-Cyrl-BA"/>
        </w:rPr>
        <w:t>Земљиште</w:t>
      </w:r>
      <w:r w:rsidR="00925BDF">
        <w:rPr>
          <w:i/>
          <w:u w:val="single"/>
          <w:lang w:val="sr-Cyrl-BA"/>
        </w:rPr>
        <w:t xml:space="preserve"> и подземне воде</w:t>
      </w:r>
    </w:p>
    <w:p w14:paraId="72D76F78" w14:textId="5FF1BDA5" w:rsidR="00E07B66" w:rsidRPr="004B23FB" w:rsidRDefault="00E07B66" w:rsidP="00F602B0">
      <w:pPr>
        <w:pStyle w:val="ListParagraph"/>
        <w:numPr>
          <w:ilvl w:val="0"/>
          <w:numId w:val="22"/>
        </w:numPr>
        <w:spacing w:after="0" w:line="240" w:lineRule="auto"/>
        <w:jc w:val="both"/>
        <w:rPr>
          <w:lang w:val="sr-Cyrl-BA"/>
        </w:rPr>
      </w:pPr>
      <w:r w:rsidRPr="004B23FB">
        <w:rPr>
          <w:lang w:val="sr-Cyrl-BA"/>
        </w:rPr>
        <w:t>Уклањање вегетације свести на минимум и ограничити на најнужније области и само ако је то неизбежно</w:t>
      </w:r>
      <w:r w:rsidR="00E90FC3" w:rsidRPr="004B23FB">
        <w:rPr>
          <w:lang w:val="sr-Cyrl-BA"/>
        </w:rPr>
        <w:t>;</w:t>
      </w:r>
    </w:p>
    <w:p w14:paraId="12C9A478" w14:textId="58055834" w:rsidR="00E90FC3" w:rsidRPr="004B23FB" w:rsidRDefault="00E07B66" w:rsidP="00F602B0">
      <w:pPr>
        <w:pStyle w:val="ListParagraph"/>
        <w:numPr>
          <w:ilvl w:val="0"/>
          <w:numId w:val="22"/>
        </w:numPr>
        <w:spacing w:after="0" w:line="240" w:lineRule="auto"/>
        <w:jc w:val="both"/>
        <w:rPr>
          <w:lang w:val="sr-Cyrl-BA"/>
        </w:rPr>
      </w:pPr>
      <w:r w:rsidRPr="004B23FB">
        <w:rPr>
          <w:lang w:val="sr-Latn-RS"/>
        </w:rPr>
        <w:t xml:space="preserve">Извршити </w:t>
      </w:r>
      <w:r w:rsidRPr="004B23FB">
        <w:rPr>
          <w:lang w:val="sr-Cyrl-RS"/>
        </w:rPr>
        <w:t>узорковање и испитивање како би се установило стање земљишта на и у околини локације</w:t>
      </w:r>
      <w:r w:rsidR="00E90FC3" w:rsidRPr="004B23FB">
        <w:rPr>
          <w:lang w:val="sr-Cyrl-RS"/>
        </w:rPr>
        <w:t>;</w:t>
      </w:r>
    </w:p>
    <w:p w14:paraId="3F9C7ABC" w14:textId="77777777" w:rsidR="00E90FC3" w:rsidRPr="004B23FB" w:rsidRDefault="00E90FC3" w:rsidP="00F602B0">
      <w:pPr>
        <w:pStyle w:val="ListParagraph"/>
        <w:numPr>
          <w:ilvl w:val="0"/>
          <w:numId w:val="22"/>
        </w:numPr>
        <w:spacing w:after="0" w:line="240" w:lineRule="auto"/>
        <w:jc w:val="both"/>
        <w:rPr>
          <w:lang w:val="sr-Cyrl-BA"/>
        </w:rPr>
      </w:pPr>
      <w:r w:rsidRPr="004B23FB">
        <w:rPr>
          <w:lang w:val="sr-Cyrl-RS"/>
        </w:rPr>
        <w:t>Ископани материјал одлагати на локације предвиђене за одлагање;</w:t>
      </w:r>
    </w:p>
    <w:p w14:paraId="77AF8F33" w14:textId="77777777" w:rsidR="00E90FC3" w:rsidRPr="004B23FB" w:rsidRDefault="00E90FC3" w:rsidP="00F602B0">
      <w:pPr>
        <w:pStyle w:val="ListParagraph"/>
        <w:numPr>
          <w:ilvl w:val="0"/>
          <w:numId w:val="22"/>
        </w:numPr>
        <w:spacing w:after="0" w:line="240" w:lineRule="auto"/>
        <w:jc w:val="both"/>
        <w:rPr>
          <w:lang w:val="sr-Cyrl-BA"/>
        </w:rPr>
      </w:pPr>
      <w:r w:rsidRPr="004B23FB">
        <w:rPr>
          <w:lang w:val="sr-Cyrl-RS"/>
        </w:rPr>
        <w:t>Обезбедити посуде за одлагање насталог отада;</w:t>
      </w:r>
    </w:p>
    <w:p w14:paraId="4ABB81E6" w14:textId="173C262A" w:rsidR="00E90FC3" w:rsidRPr="004B23FB" w:rsidRDefault="00E90FC3" w:rsidP="00F602B0">
      <w:pPr>
        <w:pStyle w:val="ListParagraph"/>
        <w:numPr>
          <w:ilvl w:val="0"/>
          <w:numId w:val="22"/>
        </w:numPr>
        <w:spacing w:after="0" w:line="240" w:lineRule="auto"/>
        <w:jc w:val="both"/>
        <w:rPr>
          <w:lang w:val="sr-Cyrl-BA"/>
        </w:rPr>
      </w:pPr>
      <w:r w:rsidRPr="004B23FB">
        <w:rPr>
          <w:lang w:val="sr-Cyrl-RS"/>
        </w:rPr>
        <w:t>Забрањено је испуштање горива и мазива у земљиште, као и прање возила</w:t>
      </w:r>
      <w:r w:rsidR="00453013" w:rsidRPr="004B23FB">
        <w:rPr>
          <w:lang w:val="sr-Latn-RS"/>
        </w:rPr>
        <w:t>;</w:t>
      </w:r>
    </w:p>
    <w:p w14:paraId="4DDC41D5" w14:textId="5AB7C383" w:rsidR="00E07B66" w:rsidRPr="004B23FB" w:rsidRDefault="00E90FC3" w:rsidP="00F602B0">
      <w:pPr>
        <w:pStyle w:val="ListParagraph"/>
        <w:numPr>
          <w:ilvl w:val="0"/>
          <w:numId w:val="22"/>
        </w:numPr>
        <w:spacing w:after="0" w:line="240" w:lineRule="auto"/>
        <w:jc w:val="both"/>
        <w:rPr>
          <w:lang w:val="sr-Cyrl-BA"/>
        </w:rPr>
      </w:pPr>
      <w:r w:rsidRPr="004B23FB">
        <w:rPr>
          <w:lang w:val="sr-Cyrl-RS"/>
        </w:rPr>
        <w:t xml:space="preserve">Обезбедити </w:t>
      </w:r>
      <w:r w:rsidR="001D04A6">
        <w:rPr>
          <w:lang w:val="sr-Cyrl-RS"/>
        </w:rPr>
        <w:t xml:space="preserve">квашење или </w:t>
      </w:r>
      <w:r w:rsidRPr="004B23FB">
        <w:rPr>
          <w:lang w:val="sr-Cyrl-RS"/>
        </w:rPr>
        <w:t>прекрив</w:t>
      </w:r>
      <w:r w:rsidR="001D04A6">
        <w:rPr>
          <w:lang w:val="sr-Cyrl-RS"/>
        </w:rPr>
        <w:t>к</w:t>
      </w:r>
      <w:r w:rsidRPr="004B23FB">
        <w:rPr>
          <w:lang w:val="sr-Cyrl-RS"/>
        </w:rPr>
        <w:t xml:space="preserve">у ископаног материјала у циљу заштите од ветра; </w:t>
      </w:r>
    </w:p>
    <w:p w14:paraId="054E1587" w14:textId="77777777" w:rsidR="00925BDF" w:rsidRPr="00925BDF" w:rsidRDefault="001D04A6" w:rsidP="00F602B0">
      <w:pPr>
        <w:pStyle w:val="ListParagraph"/>
        <w:numPr>
          <w:ilvl w:val="0"/>
          <w:numId w:val="22"/>
        </w:numPr>
        <w:spacing w:after="0" w:line="240" w:lineRule="auto"/>
        <w:jc w:val="both"/>
        <w:rPr>
          <w:lang w:val="sr-Cyrl-BA"/>
        </w:rPr>
      </w:pPr>
      <w:r w:rsidRPr="00925BDF">
        <w:rPr>
          <w:lang w:val="sr-Cyrl-RS"/>
        </w:rPr>
        <w:t>Технолошким решењем о</w:t>
      </w:r>
      <w:r w:rsidR="0066100F" w:rsidRPr="00925BDF">
        <w:rPr>
          <w:lang w:val="sr-Cyrl-RS"/>
        </w:rPr>
        <w:t>безбедити водонепропусност тунела</w:t>
      </w:r>
      <w:r w:rsidR="00925BDF">
        <w:rPr>
          <w:lang w:val="sr-Cyrl-RS"/>
        </w:rPr>
        <w:t>;</w:t>
      </w:r>
    </w:p>
    <w:p w14:paraId="1BCBA3ED" w14:textId="77777777" w:rsidR="00925BDF" w:rsidRPr="00925BDF" w:rsidRDefault="00925BDF" w:rsidP="00925BDF">
      <w:pPr>
        <w:pStyle w:val="ListParagraph"/>
        <w:numPr>
          <w:ilvl w:val="0"/>
          <w:numId w:val="22"/>
        </w:numPr>
        <w:spacing w:after="0" w:line="240" w:lineRule="auto"/>
        <w:jc w:val="both"/>
        <w:rPr>
          <w:lang w:val="sr-Cyrl-RS"/>
        </w:rPr>
      </w:pPr>
      <w:r w:rsidRPr="00925BDF">
        <w:rPr>
          <w:lang w:val="sr-Cyrl-RS"/>
        </w:rPr>
        <w:t>Обезбедити одговарајуће складиштење и руковање опасним материјама у складу са релевантним прописима, безбедносним листовима (МСДС) и стандардима;</w:t>
      </w:r>
    </w:p>
    <w:p w14:paraId="6E5C6D72" w14:textId="10053F36" w:rsidR="00925BDF" w:rsidRPr="00925BDF" w:rsidRDefault="00925BDF" w:rsidP="00925BDF">
      <w:pPr>
        <w:pStyle w:val="ListParagraph"/>
        <w:numPr>
          <w:ilvl w:val="0"/>
          <w:numId w:val="22"/>
        </w:numPr>
        <w:spacing w:after="0" w:line="240" w:lineRule="auto"/>
        <w:jc w:val="both"/>
        <w:rPr>
          <w:lang w:val="sr-Cyrl-RS"/>
        </w:rPr>
      </w:pPr>
      <w:r w:rsidRPr="00925BDF">
        <w:rPr>
          <w:lang w:val="sr-Cyrl-RS"/>
        </w:rPr>
        <w:t>Објекти за складиштење треба да буду обложени непропусном облогом</w:t>
      </w:r>
      <w:r>
        <w:rPr>
          <w:lang w:val="sr-Cyrl-RS"/>
        </w:rPr>
        <w:t>, наткривени</w:t>
      </w:r>
      <w:r w:rsidRPr="00925BDF">
        <w:rPr>
          <w:lang w:val="sr-Cyrl-RS"/>
        </w:rPr>
        <w:t xml:space="preserve"> и опремљени танкванама како би се спречило загађивање земљишта и вода;</w:t>
      </w:r>
    </w:p>
    <w:p w14:paraId="6ADFB103" w14:textId="77777777" w:rsidR="00925BDF" w:rsidRPr="00925BDF" w:rsidRDefault="00925BDF" w:rsidP="00925BDF">
      <w:pPr>
        <w:pStyle w:val="ListParagraph"/>
        <w:numPr>
          <w:ilvl w:val="0"/>
          <w:numId w:val="22"/>
        </w:numPr>
        <w:spacing w:after="0" w:line="240" w:lineRule="auto"/>
        <w:jc w:val="both"/>
        <w:rPr>
          <w:lang w:val="sr-Cyrl-RS"/>
        </w:rPr>
      </w:pPr>
      <w:r w:rsidRPr="00925BDF">
        <w:rPr>
          <w:lang w:val="sr-Cyrl-RS"/>
        </w:rPr>
        <w:t>Складишта треба да буду закључана како би се спречио неовлашћени приступ, коришћење материја или вандализам;</w:t>
      </w:r>
    </w:p>
    <w:p w14:paraId="35D0C6C9" w14:textId="77777777" w:rsidR="00925BDF" w:rsidRPr="00925BDF" w:rsidRDefault="00925BDF" w:rsidP="00084C5A">
      <w:pPr>
        <w:pStyle w:val="ListParagraph"/>
        <w:numPr>
          <w:ilvl w:val="0"/>
          <w:numId w:val="22"/>
        </w:numPr>
        <w:spacing w:after="0" w:line="240" w:lineRule="auto"/>
        <w:jc w:val="both"/>
        <w:rPr>
          <w:lang w:val="sr-Cyrl-BA"/>
        </w:rPr>
      </w:pPr>
      <w:r w:rsidRPr="00925BDF">
        <w:rPr>
          <w:lang w:val="sr-Cyrl-RS"/>
        </w:rPr>
        <w:t>Места за пуњење горивом опремити непропусном подлогом</w:t>
      </w:r>
      <w:r>
        <w:rPr>
          <w:lang w:val="sr-Cyrl-RS"/>
        </w:rPr>
        <w:t>;</w:t>
      </w:r>
    </w:p>
    <w:p w14:paraId="688DD87A" w14:textId="00E613C8" w:rsidR="0066100F" w:rsidRPr="00925BDF" w:rsidRDefault="00925BDF" w:rsidP="00084C5A">
      <w:pPr>
        <w:pStyle w:val="ListParagraph"/>
        <w:numPr>
          <w:ilvl w:val="0"/>
          <w:numId w:val="22"/>
        </w:numPr>
        <w:spacing w:after="0" w:line="240" w:lineRule="auto"/>
        <w:jc w:val="both"/>
        <w:rPr>
          <w:lang w:val="sr-Cyrl-BA"/>
        </w:rPr>
      </w:pPr>
      <w:r w:rsidRPr="00925BDF">
        <w:rPr>
          <w:lang w:val="sr-Cyrl-RS"/>
        </w:rPr>
        <w:t>Обезбедити опрему за уклањање изливених уља</w:t>
      </w:r>
      <w:r w:rsidR="00453013" w:rsidRPr="00925BDF">
        <w:rPr>
          <w:lang w:val="sr-Cyrl-RS"/>
        </w:rPr>
        <w:t>.</w:t>
      </w:r>
    </w:p>
    <w:p w14:paraId="7D669109" w14:textId="77777777" w:rsidR="00EB0024" w:rsidRPr="00925BDF" w:rsidRDefault="00EB0024" w:rsidP="00752CD6">
      <w:pPr>
        <w:autoSpaceDE w:val="0"/>
        <w:autoSpaceDN w:val="0"/>
        <w:adjustRightInd w:val="0"/>
        <w:spacing w:after="0" w:line="240" w:lineRule="auto"/>
        <w:rPr>
          <w:lang w:val="sr-Cyrl-BA"/>
        </w:rPr>
      </w:pPr>
    </w:p>
    <w:p w14:paraId="533A3E34" w14:textId="77777777" w:rsidR="001D04A6" w:rsidRPr="00925BDF" w:rsidRDefault="001D04A6" w:rsidP="001D04A6">
      <w:pPr>
        <w:spacing w:after="0" w:line="240" w:lineRule="auto"/>
        <w:jc w:val="both"/>
        <w:rPr>
          <w:i/>
          <w:u w:val="single"/>
          <w:lang w:val="sr-Cyrl-BA"/>
        </w:rPr>
      </w:pPr>
      <w:r w:rsidRPr="00925BDF">
        <w:rPr>
          <w:i/>
          <w:u w:val="single"/>
          <w:lang w:val="sr-Cyrl-BA"/>
        </w:rPr>
        <w:t>Воде</w:t>
      </w:r>
    </w:p>
    <w:p w14:paraId="7C7132F8" w14:textId="77777777" w:rsidR="001D04A6" w:rsidRPr="00925BDF" w:rsidRDefault="001D04A6" w:rsidP="001D04A6">
      <w:pPr>
        <w:pStyle w:val="ListParagraph"/>
        <w:numPr>
          <w:ilvl w:val="0"/>
          <w:numId w:val="18"/>
        </w:numPr>
        <w:spacing w:after="0" w:line="240" w:lineRule="auto"/>
        <w:jc w:val="both"/>
        <w:rPr>
          <w:lang w:val="sr-Cyrl-BA"/>
        </w:rPr>
      </w:pPr>
      <w:r w:rsidRPr="00925BDF">
        <w:rPr>
          <w:lang w:val="sr-Cyrl-BA"/>
        </w:rPr>
        <w:t>Придржавати се прописаних захтева из области управљања водама;</w:t>
      </w:r>
    </w:p>
    <w:p w14:paraId="1DBD4B62" w14:textId="4CC17312" w:rsidR="001D04A6" w:rsidRPr="00925BDF" w:rsidRDefault="001D04A6" w:rsidP="001D04A6">
      <w:pPr>
        <w:pStyle w:val="ListParagraph"/>
        <w:numPr>
          <w:ilvl w:val="0"/>
          <w:numId w:val="18"/>
        </w:numPr>
        <w:spacing w:after="0" w:line="240" w:lineRule="auto"/>
        <w:jc w:val="both"/>
        <w:rPr>
          <w:lang w:val="sr-Cyrl-BA"/>
        </w:rPr>
      </w:pPr>
      <w:r w:rsidRPr="00925BDF">
        <w:rPr>
          <w:lang w:val="sr-Cyrl-BA"/>
        </w:rPr>
        <w:t>Током извођења грађевинских радова придржавати се захтева из водних услова (бр. 325-05-00708/2020-07, од 14.08.2020. г</w:t>
      </w:r>
      <w:r w:rsidR="006A0F1E" w:rsidRPr="00925BDF">
        <w:rPr>
          <w:lang w:val="sr-Cyrl-BA"/>
        </w:rPr>
        <w:t>од</w:t>
      </w:r>
      <w:r w:rsidRPr="00925BDF">
        <w:rPr>
          <w:lang w:val="sr-Cyrl-BA"/>
        </w:rPr>
        <w:t>.);</w:t>
      </w:r>
    </w:p>
    <w:p w14:paraId="7ADD67E5" w14:textId="3698C7FF" w:rsidR="00925BDF" w:rsidRPr="00925BDF" w:rsidRDefault="00925BDF" w:rsidP="001D04A6">
      <w:pPr>
        <w:pStyle w:val="ListParagraph"/>
        <w:numPr>
          <w:ilvl w:val="0"/>
          <w:numId w:val="18"/>
        </w:numPr>
        <w:spacing w:after="0" w:line="240" w:lineRule="auto"/>
        <w:jc w:val="both"/>
        <w:rPr>
          <w:lang w:val="sr-Cyrl-BA"/>
        </w:rPr>
      </w:pPr>
      <w:r w:rsidRPr="00925BDF">
        <w:rPr>
          <w:lang w:val="sr-Cyrl-BA"/>
        </w:rPr>
        <w:t>На излазу из обилазног тунела предвидети изливну грађевину као заштитту дна и косина водотока;</w:t>
      </w:r>
    </w:p>
    <w:p w14:paraId="56E5F8F5" w14:textId="0B838B12" w:rsidR="001D04A6" w:rsidRPr="00925BDF" w:rsidRDefault="001D04A6" w:rsidP="001D04A6">
      <w:pPr>
        <w:pStyle w:val="ListParagraph"/>
        <w:numPr>
          <w:ilvl w:val="0"/>
          <w:numId w:val="18"/>
        </w:numPr>
        <w:spacing w:after="0" w:line="240" w:lineRule="auto"/>
        <w:jc w:val="both"/>
        <w:rPr>
          <w:lang w:val="sr-Cyrl-BA"/>
        </w:rPr>
      </w:pPr>
      <w:r w:rsidRPr="00925BDF">
        <w:rPr>
          <w:lang w:val="sr-Cyrl-BA"/>
        </w:rPr>
        <w:t>Обезбедити мере заштите површинских и подземних вода у случају хаваријског загађења;</w:t>
      </w:r>
    </w:p>
    <w:p w14:paraId="507ADB80" w14:textId="76631FE3" w:rsidR="00925BDF" w:rsidRPr="00925BDF" w:rsidRDefault="00925BDF" w:rsidP="001D04A6">
      <w:pPr>
        <w:pStyle w:val="ListParagraph"/>
        <w:numPr>
          <w:ilvl w:val="0"/>
          <w:numId w:val="18"/>
        </w:numPr>
        <w:spacing w:after="0" w:line="240" w:lineRule="auto"/>
        <w:jc w:val="both"/>
        <w:rPr>
          <w:lang w:val="sr-Cyrl-BA"/>
        </w:rPr>
      </w:pPr>
      <w:r w:rsidRPr="00925BDF">
        <w:rPr>
          <w:lang w:val="sr-Cyrl-BA"/>
        </w:rPr>
        <w:t>Предвидети обезбеђење минималног одрживог протока у речном току низводно од преграда, брана и низводном току Кривељске реке у периоду малих вода;</w:t>
      </w:r>
    </w:p>
    <w:p w14:paraId="4B15ADB8" w14:textId="319DBDB5" w:rsidR="001D04A6" w:rsidRPr="00925BDF" w:rsidRDefault="001D04A6" w:rsidP="001D04A6">
      <w:pPr>
        <w:pStyle w:val="ListParagraph"/>
        <w:numPr>
          <w:ilvl w:val="0"/>
          <w:numId w:val="18"/>
        </w:numPr>
        <w:spacing w:after="0" w:line="240" w:lineRule="auto"/>
        <w:jc w:val="both"/>
        <w:rPr>
          <w:lang w:val="sr-Cyrl-BA"/>
        </w:rPr>
      </w:pPr>
      <w:r w:rsidRPr="00925BDF">
        <w:rPr>
          <w:lang w:val="sr-Cyrl-BA"/>
        </w:rPr>
        <w:lastRenderedPageBreak/>
        <w:t xml:space="preserve">Редовно вршити </w:t>
      </w:r>
      <w:r w:rsidR="00925BDF" w:rsidRPr="00925BDF">
        <w:rPr>
          <w:lang w:val="sr-Cyrl-BA"/>
        </w:rPr>
        <w:t xml:space="preserve">одржавање и </w:t>
      </w:r>
      <w:r w:rsidRPr="00925BDF">
        <w:rPr>
          <w:lang w:val="sr-Cyrl-BA"/>
        </w:rPr>
        <w:t xml:space="preserve">чишћење таложника са решетком </w:t>
      </w:r>
      <w:r w:rsidRPr="00925BDF">
        <w:rPr>
          <w:lang w:val="sr-Cyrl-RS"/>
        </w:rPr>
        <w:t>испред улаза у тунел</w:t>
      </w:r>
      <w:r w:rsidRPr="00925BDF">
        <w:rPr>
          <w:lang w:val="sr-Cyrl-BA"/>
        </w:rPr>
        <w:t>;</w:t>
      </w:r>
    </w:p>
    <w:p w14:paraId="19B6580B" w14:textId="77777777" w:rsidR="001D04A6" w:rsidRPr="00925BDF" w:rsidRDefault="001D04A6" w:rsidP="001D04A6">
      <w:pPr>
        <w:pStyle w:val="ListParagraph"/>
        <w:numPr>
          <w:ilvl w:val="0"/>
          <w:numId w:val="18"/>
        </w:numPr>
        <w:spacing w:after="0" w:line="240" w:lineRule="auto"/>
        <w:jc w:val="both"/>
        <w:rPr>
          <w:lang w:val="sr-Cyrl-BA"/>
        </w:rPr>
      </w:pPr>
      <w:r w:rsidRPr="00925BDF">
        <w:rPr>
          <w:lang w:val="sr-Cyrl-RS"/>
        </w:rPr>
        <w:t>Обезбедити водонепропусност тунела.</w:t>
      </w:r>
    </w:p>
    <w:p w14:paraId="127AFE4F" w14:textId="77777777" w:rsidR="00F22ED9" w:rsidRPr="004B23FB" w:rsidRDefault="00F22ED9" w:rsidP="00752CD6">
      <w:pPr>
        <w:spacing w:after="0" w:line="240" w:lineRule="auto"/>
        <w:rPr>
          <w:lang w:val="sr-Cyrl-BA"/>
        </w:rPr>
      </w:pPr>
    </w:p>
    <w:p w14:paraId="137AEAC7" w14:textId="77777777" w:rsidR="00F22ED9" w:rsidRPr="004B23FB" w:rsidRDefault="00F22ED9" w:rsidP="00752CD6">
      <w:pPr>
        <w:spacing w:after="0" w:line="240" w:lineRule="auto"/>
        <w:rPr>
          <w:i/>
          <w:u w:val="single"/>
          <w:lang w:val="sr-Cyrl-BA"/>
        </w:rPr>
      </w:pPr>
      <w:r w:rsidRPr="004B23FB">
        <w:rPr>
          <w:i/>
          <w:u w:val="single"/>
          <w:lang w:val="sr-Cyrl-BA"/>
        </w:rPr>
        <w:t>Ваздух</w:t>
      </w:r>
    </w:p>
    <w:p w14:paraId="168659A6" w14:textId="6B5CA219" w:rsidR="003672C9" w:rsidRPr="004B23FB" w:rsidRDefault="00F22ED9" w:rsidP="00902C88">
      <w:pPr>
        <w:pStyle w:val="ListParagraph"/>
        <w:numPr>
          <w:ilvl w:val="0"/>
          <w:numId w:val="21"/>
        </w:numPr>
        <w:spacing w:after="0" w:line="240" w:lineRule="auto"/>
        <w:jc w:val="both"/>
        <w:rPr>
          <w:lang w:val="sr-Cyrl-BA"/>
        </w:rPr>
      </w:pPr>
      <w:r w:rsidRPr="004B23FB">
        <w:rPr>
          <w:lang w:val="sr-Cyrl-BA"/>
        </w:rPr>
        <w:t>Уколико у току</w:t>
      </w:r>
      <w:r w:rsidR="0002007B" w:rsidRPr="004B23FB">
        <w:rPr>
          <w:lang w:val="sr-Cyrl-BA"/>
        </w:rPr>
        <w:t xml:space="preserve"> </w:t>
      </w:r>
      <w:r w:rsidR="006E7345" w:rsidRPr="004B23FB">
        <w:rPr>
          <w:lang w:val="sr-Cyrl-BA"/>
        </w:rPr>
        <w:t xml:space="preserve">извођења </w:t>
      </w:r>
      <w:r w:rsidR="0002007B" w:rsidRPr="004B23FB">
        <w:rPr>
          <w:lang w:val="sr-Cyrl-BA"/>
        </w:rPr>
        <w:t xml:space="preserve">грађевинских радова </w:t>
      </w:r>
      <w:r w:rsidRPr="004B23FB">
        <w:rPr>
          <w:lang w:val="sr-Cyrl-BA"/>
        </w:rPr>
        <w:t xml:space="preserve">дође до појаве </w:t>
      </w:r>
      <w:r w:rsidR="0002007B" w:rsidRPr="004B23FB">
        <w:rPr>
          <w:lang w:val="sr-Cyrl-BA"/>
        </w:rPr>
        <w:t>емисије прашине,</w:t>
      </w:r>
      <w:r w:rsidRPr="004B23FB">
        <w:rPr>
          <w:lang w:val="sr-Cyrl-BA"/>
        </w:rPr>
        <w:t xml:space="preserve"> </w:t>
      </w:r>
      <w:r w:rsidR="003672C9" w:rsidRPr="004B23FB">
        <w:rPr>
          <w:lang w:val="sr-Cyrl-BA"/>
        </w:rPr>
        <w:t>вршити редовно квашење запрашених површина, при сувим временским условима и ветру, како би се спречило подизање прашине и спречити расипање грађевинског материјала током транспорта;</w:t>
      </w:r>
    </w:p>
    <w:p w14:paraId="02D2FDAD" w14:textId="1F178DA6" w:rsidR="0002007B" w:rsidRPr="004B23FB" w:rsidRDefault="0002007B" w:rsidP="00F602B0">
      <w:pPr>
        <w:pStyle w:val="ListParagraph"/>
        <w:numPr>
          <w:ilvl w:val="0"/>
          <w:numId w:val="21"/>
        </w:numPr>
        <w:spacing w:after="0" w:line="240" w:lineRule="auto"/>
        <w:jc w:val="both"/>
        <w:rPr>
          <w:lang w:val="sr-Cyrl-BA"/>
        </w:rPr>
      </w:pPr>
      <w:r w:rsidRPr="004B23FB">
        <w:rPr>
          <w:lang w:val="sr-Cyrl-BA"/>
        </w:rPr>
        <w:t xml:space="preserve">Уколико је могуће, транспорт земљишта свести на минимум и избегавати </w:t>
      </w:r>
      <w:r w:rsidR="00B3589D" w:rsidRPr="004B23FB">
        <w:rPr>
          <w:lang w:val="sr-Cyrl-BA"/>
        </w:rPr>
        <w:t xml:space="preserve">уклањање </w:t>
      </w:r>
      <w:r w:rsidRPr="004B23FB">
        <w:rPr>
          <w:lang w:val="sr-Cyrl-BA"/>
        </w:rPr>
        <w:t>слојева земљишт</w:t>
      </w:r>
      <w:r w:rsidR="00752CD6" w:rsidRPr="004B23FB">
        <w:rPr>
          <w:lang w:val="sr-Cyrl-BA"/>
        </w:rPr>
        <w:t>а у сувим и ветровитим условима</w:t>
      </w:r>
      <w:r w:rsidR="00B3589D" w:rsidRPr="004B23FB">
        <w:rPr>
          <w:lang w:val="sr-Cyrl-BA"/>
        </w:rPr>
        <w:t>;</w:t>
      </w:r>
    </w:p>
    <w:p w14:paraId="65A1DC4A" w14:textId="43779D01" w:rsidR="00F74947" w:rsidRPr="004B23FB" w:rsidRDefault="00F74947" w:rsidP="00F602B0">
      <w:pPr>
        <w:pStyle w:val="ListParagraph"/>
        <w:numPr>
          <w:ilvl w:val="0"/>
          <w:numId w:val="21"/>
        </w:numPr>
        <w:spacing w:after="0" w:line="240" w:lineRule="auto"/>
        <w:jc w:val="both"/>
        <w:rPr>
          <w:lang w:val="sr-Cyrl-BA"/>
        </w:rPr>
      </w:pPr>
      <w:r w:rsidRPr="004B23FB">
        <w:rPr>
          <w:lang w:val="sr-Cyrl-BA"/>
        </w:rPr>
        <w:t>Обавезно обезбедити техничку исправност механизације, редовним (по потреби ванредним) техничким конт</w:t>
      </w:r>
      <w:r w:rsidR="00E856B2">
        <w:rPr>
          <w:lang w:val="sr-Cyrl-RS"/>
        </w:rPr>
        <w:t>р</w:t>
      </w:r>
      <w:r w:rsidRPr="004B23FB">
        <w:rPr>
          <w:lang w:val="sr-Cyrl-BA"/>
        </w:rPr>
        <w:t>олама</w:t>
      </w:r>
      <w:r w:rsidR="00453013" w:rsidRPr="004B23FB">
        <w:rPr>
          <w:lang w:val="sr-Cyrl-BA"/>
        </w:rPr>
        <w:t>;</w:t>
      </w:r>
    </w:p>
    <w:p w14:paraId="48FA202E" w14:textId="6290F319" w:rsidR="00D35F27" w:rsidRPr="004B23FB" w:rsidRDefault="00C64961" w:rsidP="00F602B0">
      <w:pPr>
        <w:pStyle w:val="ListParagraph"/>
        <w:numPr>
          <w:ilvl w:val="0"/>
          <w:numId w:val="21"/>
        </w:numPr>
        <w:spacing w:after="0" w:line="240" w:lineRule="auto"/>
        <w:jc w:val="both"/>
        <w:rPr>
          <w:lang w:val="sr-Cyrl-BA"/>
        </w:rPr>
      </w:pPr>
      <w:r w:rsidRPr="004B23FB">
        <w:rPr>
          <w:lang w:val="sr-Cyrl-BA"/>
        </w:rPr>
        <w:t xml:space="preserve">Смањити </w:t>
      </w:r>
      <w:r w:rsidR="00752CD6" w:rsidRPr="004B23FB">
        <w:rPr>
          <w:lang w:val="sr-Cyrl-BA"/>
        </w:rPr>
        <w:t>емисиј</w:t>
      </w:r>
      <w:r w:rsidR="00B3589D" w:rsidRPr="004B23FB">
        <w:rPr>
          <w:lang w:val="sr-Cyrl-BA"/>
        </w:rPr>
        <w:t>е</w:t>
      </w:r>
      <w:r w:rsidR="00752CD6" w:rsidRPr="004B23FB">
        <w:rPr>
          <w:lang w:val="sr-Cyrl-BA"/>
        </w:rPr>
        <w:t xml:space="preserve"> </w:t>
      </w:r>
      <w:r w:rsidRPr="004B23FB">
        <w:rPr>
          <w:lang w:val="sr-Cyrl-BA"/>
        </w:rPr>
        <w:t>прашин</w:t>
      </w:r>
      <w:r w:rsidR="00752CD6" w:rsidRPr="004B23FB">
        <w:rPr>
          <w:lang w:val="sr-Cyrl-BA"/>
        </w:rPr>
        <w:t>е</w:t>
      </w:r>
      <w:r w:rsidRPr="004B23FB">
        <w:rPr>
          <w:lang w:val="sr-Cyrl-BA"/>
        </w:rPr>
        <w:t xml:space="preserve"> са складишта </w:t>
      </w:r>
      <w:r w:rsidR="00836E04" w:rsidRPr="004B23FB">
        <w:rPr>
          <w:lang w:val="sr-Cyrl-BA"/>
        </w:rPr>
        <w:t>ископа</w:t>
      </w:r>
      <w:r w:rsidRPr="004B23FB">
        <w:rPr>
          <w:lang w:val="sr-Cyrl-BA"/>
        </w:rPr>
        <w:t xml:space="preserve"> покривањем, коришћењем </w:t>
      </w:r>
      <w:r w:rsidR="00B3589D" w:rsidRPr="004B23FB">
        <w:rPr>
          <w:lang w:val="sr-Cyrl-BA"/>
        </w:rPr>
        <w:t xml:space="preserve">прекривног слоја </w:t>
      </w:r>
      <w:r w:rsidRPr="004B23FB">
        <w:rPr>
          <w:lang w:val="sr-Cyrl-BA"/>
        </w:rPr>
        <w:t>или фиксних или мобилних уређаја за распршивање воде.</w:t>
      </w:r>
    </w:p>
    <w:p w14:paraId="72D24482" w14:textId="77777777" w:rsidR="00752CD6" w:rsidRPr="004B23FB" w:rsidRDefault="00752CD6" w:rsidP="00752CD6">
      <w:pPr>
        <w:pStyle w:val="ListParagraph"/>
        <w:spacing w:after="0" w:line="240" w:lineRule="auto"/>
        <w:jc w:val="both"/>
        <w:rPr>
          <w:lang w:val="sr-Latn-RS"/>
        </w:rPr>
      </w:pPr>
    </w:p>
    <w:p w14:paraId="56F84393" w14:textId="44E791C7" w:rsidR="00453013" w:rsidRPr="004B23FB" w:rsidRDefault="00453013" w:rsidP="00CE6767">
      <w:pPr>
        <w:spacing w:after="0" w:line="240" w:lineRule="auto"/>
        <w:jc w:val="both"/>
        <w:rPr>
          <w:i/>
          <w:u w:val="single"/>
          <w:lang w:val="sr-Cyrl-RS"/>
        </w:rPr>
      </w:pPr>
      <w:r w:rsidRPr="004B23FB">
        <w:rPr>
          <w:i/>
          <w:u w:val="single"/>
          <w:lang w:val="sr-Cyrl-RS"/>
        </w:rPr>
        <w:t>Бука</w:t>
      </w:r>
      <w:r w:rsidR="001601A2" w:rsidRPr="004B23FB">
        <w:rPr>
          <w:i/>
          <w:u w:val="single"/>
          <w:lang w:val="sr-Cyrl-RS"/>
        </w:rPr>
        <w:t xml:space="preserve"> и вибрације</w:t>
      </w:r>
    </w:p>
    <w:p w14:paraId="69B0D324" w14:textId="7E640EFD" w:rsidR="00453013" w:rsidRPr="004B23FB" w:rsidRDefault="001601A2" w:rsidP="001601A2">
      <w:pPr>
        <w:pStyle w:val="ListParagraph"/>
        <w:numPr>
          <w:ilvl w:val="0"/>
          <w:numId w:val="19"/>
        </w:numPr>
        <w:spacing w:after="0" w:line="240" w:lineRule="auto"/>
        <w:jc w:val="both"/>
        <w:rPr>
          <w:lang w:val="sr-Cyrl-BA"/>
        </w:rPr>
      </w:pPr>
      <w:r w:rsidRPr="004B23FB">
        <w:rPr>
          <w:lang w:val="sr-Cyrl-BA"/>
        </w:rPr>
        <w:t>Примењивати све захтеве дефинисане Законом о заштити од буке у животној средини („Сл. гласник РС“, бр. 36/09 и 88/10), тј. предузети одговарајуће грађевинске и техничке мере за заштиту од буке којима се обезбеђује да бука коју емитују уређаји и опрема не прекорачује прописане граничне вредности у складу са Законом;</w:t>
      </w:r>
    </w:p>
    <w:p w14:paraId="22B286DC" w14:textId="77777777" w:rsidR="001601A2" w:rsidRPr="004B23FB" w:rsidRDefault="001601A2" w:rsidP="001601A2">
      <w:pPr>
        <w:pStyle w:val="ListParagraph"/>
        <w:numPr>
          <w:ilvl w:val="0"/>
          <w:numId w:val="19"/>
        </w:numPr>
        <w:spacing w:after="0" w:line="240" w:lineRule="auto"/>
        <w:jc w:val="both"/>
        <w:rPr>
          <w:lang w:val="sr-Cyrl-BA"/>
        </w:rPr>
      </w:pPr>
      <w:r w:rsidRPr="004B23FB">
        <w:rPr>
          <w:lang w:val="sr-Cyrl-BA"/>
        </w:rPr>
        <w:t>Сва возила и машине морају бити усклађени у погледу захтева квалитета, техничке сигурности и заштите животне средине;</w:t>
      </w:r>
    </w:p>
    <w:p w14:paraId="35EC6B15" w14:textId="77777777" w:rsidR="001601A2" w:rsidRPr="004B23FB" w:rsidRDefault="001601A2" w:rsidP="001601A2">
      <w:pPr>
        <w:pStyle w:val="ListParagraph"/>
        <w:numPr>
          <w:ilvl w:val="0"/>
          <w:numId w:val="19"/>
        </w:numPr>
        <w:spacing w:after="0" w:line="240" w:lineRule="auto"/>
        <w:jc w:val="both"/>
        <w:rPr>
          <w:lang w:val="sr-Cyrl-BA"/>
        </w:rPr>
      </w:pPr>
      <w:r w:rsidRPr="004B23FB">
        <w:rPr>
          <w:lang w:val="sr-Cyrl-BA"/>
        </w:rPr>
        <w:t>Искључити возила/машине у стању мировања;</w:t>
      </w:r>
    </w:p>
    <w:p w14:paraId="49D4D135" w14:textId="77777777" w:rsidR="001601A2" w:rsidRPr="004B23FB" w:rsidRDefault="001601A2" w:rsidP="001601A2">
      <w:pPr>
        <w:pStyle w:val="ListParagraph"/>
        <w:numPr>
          <w:ilvl w:val="0"/>
          <w:numId w:val="19"/>
        </w:numPr>
        <w:spacing w:after="0" w:line="240" w:lineRule="auto"/>
        <w:jc w:val="both"/>
        <w:rPr>
          <w:lang w:val="sr-Cyrl-BA"/>
        </w:rPr>
      </w:pPr>
      <w:r w:rsidRPr="004B23FB">
        <w:rPr>
          <w:lang w:val="sr-Cyrl-BA"/>
        </w:rPr>
        <w:t>Грађевинску опрему редовно одржавати у складу са препорукама произвођача;</w:t>
      </w:r>
    </w:p>
    <w:p w14:paraId="046AAA29" w14:textId="77777777" w:rsidR="001601A2" w:rsidRPr="004B23FB" w:rsidRDefault="001601A2" w:rsidP="001601A2">
      <w:pPr>
        <w:pStyle w:val="ListParagraph"/>
        <w:numPr>
          <w:ilvl w:val="0"/>
          <w:numId w:val="19"/>
        </w:numPr>
        <w:spacing w:after="0" w:line="240" w:lineRule="auto"/>
        <w:jc w:val="both"/>
        <w:rPr>
          <w:lang w:val="sr-Cyrl-BA"/>
        </w:rPr>
      </w:pPr>
      <w:r w:rsidRPr="004B23FB">
        <w:rPr>
          <w:lang w:val="sr-Cyrl-BA"/>
        </w:rPr>
        <w:t>Ограничити трајање изложености буци запосленима на локацији;</w:t>
      </w:r>
    </w:p>
    <w:p w14:paraId="5F9FF64C" w14:textId="0B0E9A73" w:rsidR="001601A2" w:rsidRPr="004B23FB" w:rsidRDefault="001601A2" w:rsidP="001601A2">
      <w:pPr>
        <w:pStyle w:val="ListParagraph"/>
        <w:numPr>
          <w:ilvl w:val="0"/>
          <w:numId w:val="19"/>
        </w:numPr>
        <w:spacing w:after="0" w:line="240" w:lineRule="auto"/>
        <w:jc w:val="both"/>
        <w:rPr>
          <w:lang w:val="sr-Cyrl-BA"/>
        </w:rPr>
      </w:pPr>
      <w:r w:rsidRPr="004B23FB">
        <w:rPr>
          <w:lang w:val="sr-Cyrl-BA"/>
        </w:rPr>
        <w:t>Обезбедити ЛЗО за заштиту од буке и вибрација (чепови за уши, антифони и гумене рукавице).</w:t>
      </w:r>
    </w:p>
    <w:p w14:paraId="35786E0E" w14:textId="443DE4B9" w:rsidR="00453013" w:rsidRPr="004B23FB" w:rsidRDefault="00453013" w:rsidP="00CE6767">
      <w:pPr>
        <w:spacing w:after="0" w:line="240" w:lineRule="auto"/>
        <w:jc w:val="both"/>
        <w:rPr>
          <w:i/>
          <w:u w:val="single"/>
          <w:lang w:val="sr-Cyrl-RS"/>
        </w:rPr>
      </w:pPr>
    </w:p>
    <w:p w14:paraId="157C6EC4" w14:textId="7CC62838" w:rsidR="00C5419E" w:rsidRPr="004B23FB" w:rsidRDefault="00C5419E" w:rsidP="00CE6767">
      <w:pPr>
        <w:spacing w:after="0" w:line="240" w:lineRule="auto"/>
        <w:jc w:val="both"/>
        <w:rPr>
          <w:i/>
          <w:u w:val="single"/>
          <w:lang w:val="sr-Cyrl-RS"/>
        </w:rPr>
      </w:pPr>
      <w:r w:rsidRPr="004B23FB">
        <w:rPr>
          <w:i/>
          <w:u w:val="single"/>
          <w:lang w:val="sr-Cyrl-RS"/>
        </w:rPr>
        <w:t>Отпад</w:t>
      </w:r>
    </w:p>
    <w:p w14:paraId="71D5967F" w14:textId="646E5AEB" w:rsidR="00925BDF" w:rsidRDefault="00925BDF" w:rsidP="001D04A6">
      <w:pPr>
        <w:pStyle w:val="ListParagraph"/>
        <w:numPr>
          <w:ilvl w:val="0"/>
          <w:numId w:val="19"/>
        </w:numPr>
        <w:spacing w:after="0" w:line="240" w:lineRule="auto"/>
        <w:jc w:val="both"/>
        <w:rPr>
          <w:lang w:val="sr-Cyrl-BA"/>
        </w:rPr>
      </w:pPr>
      <w:r>
        <w:rPr>
          <w:lang w:val="sr-Cyrl-BA"/>
        </w:rPr>
        <w:t>Са насталим отпадом поступати у складу са прописима из области управљања отпадом;</w:t>
      </w:r>
    </w:p>
    <w:p w14:paraId="0CF5F5F8" w14:textId="6EE8BE33" w:rsidR="001D04A6" w:rsidRPr="00C24E64" w:rsidRDefault="001D04A6" w:rsidP="001D04A6">
      <w:pPr>
        <w:pStyle w:val="ListParagraph"/>
        <w:numPr>
          <w:ilvl w:val="0"/>
          <w:numId w:val="19"/>
        </w:numPr>
        <w:spacing w:after="0" w:line="240" w:lineRule="auto"/>
        <w:jc w:val="both"/>
        <w:rPr>
          <w:lang w:val="sr-Cyrl-BA"/>
        </w:rPr>
      </w:pPr>
      <w:r w:rsidRPr="00C24E64">
        <w:rPr>
          <w:lang w:val="sr-Cyrl-BA"/>
        </w:rPr>
        <w:t>Избегавати или смањити стварање отпада (колико год је то могуће);</w:t>
      </w:r>
    </w:p>
    <w:p w14:paraId="1F0CFAD4" w14:textId="2B3768F7" w:rsidR="00A8306C" w:rsidRPr="00DD39B1" w:rsidRDefault="00A8306C" w:rsidP="00A8306C">
      <w:pPr>
        <w:pStyle w:val="ListParagraph"/>
        <w:numPr>
          <w:ilvl w:val="0"/>
          <w:numId w:val="19"/>
        </w:numPr>
        <w:spacing w:after="0" w:line="240" w:lineRule="auto"/>
        <w:jc w:val="both"/>
        <w:rPr>
          <w:lang w:val="sr-Cyrl-BA"/>
        </w:rPr>
      </w:pPr>
      <w:r>
        <w:rPr>
          <w:lang w:val="sr-Cyrl-BA"/>
        </w:rPr>
        <w:t>Вршити</w:t>
      </w:r>
      <w:r w:rsidRPr="00DD39B1">
        <w:rPr>
          <w:lang w:val="sr-Cyrl-BA"/>
        </w:rPr>
        <w:t xml:space="preserve"> разврставање отпада према Правилнику о категоријама, испитивању и класификацији отпада („Сл. гласник РС“, бр. 56/2010 и 93/2019);</w:t>
      </w:r>
    </w:p>
    <w:p w14:paraId="71EF6E7E" w14:textId="44326F5F" w:rsidR="001D04A6" w:rsidRDefault="001D04A6" w:rsidP="00925BDF">
      <w:pPr>
        <w:pStyle w:val="ListParagraph"/>
        <w:numPr>
          <w:ilvl w:val="0"/>
          <w:numId w:val="19"/>
        </w:numPr>
        <w:spacing w:after="0" w:line="240" w:lineRule="auto"/>
        <w:jc w:val="both"/>
        <w:rPr>
          <w:lang w:val="sr-Cyrl-BA"/>
        </w:rPr>
      </w:pPr>
      <w:r w:rsidRPr="00C24E64">
        <w:rPr>
          <w:lang w:val="sr-Cyrl-BA"/>
        </w:rPr>
        <w:t xml:space="preserve">Спровести обуку радника о правилном </w:t>
      </w:r>
      <w:r w:rsidR="00A8306C">
        <w:rPr>
          <w:lang w:val="sr-Cyrl-BA"/>
        </w:rPr>
        <w:t>управљању отпадом;</w:t>
      </w:r>
    </w:p>
    <w:p w14:paraId="4D5BBDFB" w14:textId="792E4E0C" w:rsidR="00A8306C" w:rsidRPr="00A8306C" w:rsidRDefault="00A8306C" w:rsidP="00A8306C">
      <w:pPr>
        <w:pStyle w:val="ListParagraph"/>
        <w:numPr>
          <w:ilvl w:val="0"/>
          <w:numId w:val="19"/>
        </w:numPr>
        <w:spacing w:after="0" w:line="240" w:lineRule="auto"/>
        <w:jc w:val="both"/>
        <w:rPr>
          <w:lang w:val="sr-Cyrl-BA"/>
        </w:rPr>
      </w:pPr>
      <w:r w:rsidRPr="00DD39B1">
        <w:rPr>
          <w:lang w:val="sr-Cyrl-BA"/>
        </w:rPr>
        <w:t>Отпадни материјал који настане у процесу изградње (комунални отпад, грађевински материјал и метални отпад, пластика, папир, старе гуме и сл.) прописно сакупити, разврстати и одложити на за то предвиђену и одобрену локацију;</w:t>
      </w:r>
    </w:p>
    <w:p w14:paraId="096EC4DF" w14:textId="33564D06" w:rsidR="001D04A6" w:rsidRDefault="00A8306C" w:rsidP="00A8306C">
      <w:pPr>
        <w:pStyle w:val="ListParagraph"/>
        <w:numPr>
          <w:ilvl w:val="0"/>
          <w:numId w:val="21"/>
        </w:numPr>
        <w:spacing w:after="0" w:line="240" w:lineRule="auto"/>
        <w:jc w:val="both"/>
        <w:rPr>
          <w:lang w:val="sr-Cyrl-BA"/>
        </w:rPr>
      </w:pPr>
      <w:r w:rsidRPr="00DD39B1">
        <w:rPr>
          <w:lang w:val="sr-Cyrl-BA"/>
        </w:rPr>
        <w:t>Обезебедити водонепропусни, наткривени и ограђени плато за привремено складиштење опасног и неопасног отпада од атмосферских утицаја и неовлашћеног приступа;</w:t>
      </w:r>
    </w:p>
    <w:p w14:paraId="743ADDBA" w14:textId="6913B010" w:rsidR="00A8306C" w:rsidRPr="00906E21" w:rsidRDefault="00A8306C" w:rsidP="00A8306C">
      <w:pPr>
        <w:pStyle w:val="ListParagraph"/>
        <w:numPr>
          <w:ilvl w:val="0"/>
          <w:numId w:val="21"/>
        </w:numPr>
        <w:spacing w:after="0" w:line="240" w:lineRule="auto"/>
        <w:jc w:val="both"/>
        <w:rPr>
          <w:lang w:val="sr-Cyrl-BA"/>
        </w:rPr>
      </w:pPr>
      <w:r w:rsidRPr="00906E21">
        <w:rPr>
          <w:lang w:val="sr-Cyrl-BA"/>
        </w:rPr>
        <w:t>Обезбедити потребне услове и опрему за сакупљање, разврставање и привремено чување различитих отпадних материја (комунални и амбалажни отпад, органски или процесни отпад, рециклабилни материјал, отпад од чишћења решетке и др.)</w:t>
      </w:r>
    </w:p>
    <w:p w14:paraId="08DDEC0A" w14:textId="77777777" w:rsidR="00C5419E" w:rsidRPr="00906E21" w:rsidRDefault="00C5419E" w:rsidP="00CE6767">
      <w:pPr>
        <w:spacing w:after="0" w:line="240" w:lineRule="auto"/>
        <w:jc w:val="both"/>
        <w:rPr>
          <w:i/>
          <w:u w:val="single"/>
          <w:lang w:val="sr-Cyrl-RS"/>
        </w:rPr>
      </w:pPr>
    </w:p>
    <w:p w14:paraId="5F1A499C" w14:textId="02B0FEAC" w:rsidR="00063E6D" w:rsidRPr="00906E21" w:rsidRDefault="00063E6D" w:rsidP="00CE6767">
      <w:pPr>
        <w:spacing w:after="0" w:line="240" w:lineRule="auto"/>
        <w:jc w:val="both"/>
        <w:rPr>
          <w:i/>
          <w:u w:val="single"/>
          <w:lang w:val="sr-Cyrl-RS"/>
        </w:rPr>
      </w:pPr>
      <w:r w:rsidRPr="00906E21">
        <w:rPr>
          <w:i/>
          <w:u w:val="single"/>
          <w:lang w:val="sr-Cyrl-RS"/>
        </w:rPr>
        <w:t>Културно наслеђе</w:t>
      </w:r>
    </w:p>
    <w:p w14:paraId="7B284F05" w14:textId="71296D9E" w:rsidR="00906E21" w:rsidRPr="00E706D2" w:rsidRDefault="00906E21" w:rsidP="00906E21">
      <w:pPr>
        <w:pStyle w:val="ListParagraph"/>
        <w:numPr>
          <w:ilvl w:val="0"/>
          <w:numId w:val="19"/>
        </w:numPr>
        <w:jc w:val="both"/>
        <w:rPr>
          <w:lang w:val="sr-Cyrl-BA"/>
        </w:rPr>
      </w:pPr>
      <w:r w:rsidRPr="00906E21">
        <w:rPr>
          <w:lang w:val="sr-Cyrl-BA"/>
        </w:rPr>
        <w:t xml:space="preserve">Придржавати се услова Завода за заштиту споменика </w:t>
      </w:r>
      <w:r w:rsidRPr="00E706D2">
        <w:rPr>
          <w:lang w:val="sr-Cyrl-BA"/>
        </w:rPr>
        <w:t xml:space="preserve">културе (бр. </w:t>
      </w:r>
      <w:r w:rsidR="00E706D2" w:rsidRPr="00E706D2">
        <w:rPr>
          <w:lang w:val="sr-Cyrl-BA"/>
        </w:rPr>
        <w:t>12</w:t>
      </w:r>
      <w:r w:rsidR="00F67DAF" w:rsidRPr="00E706D2">
        <w:rPr>
          <w:lang w:val="sr-Cyrl-BA"/>
        </w:rPr>
        <w:t>3</w:t>
      </w:r>
      <w:r w:rsidR="00E706D2" w:rsidRPr="00E706D2">
        <w:rPr>
          <w:lang w:val="sr-Cyrl-BA"/>
        </w:rPr>
        <w:t xml:space="preserve">/2-02 </w:t>
      </w:r>
      <w:r w:rsidRPr="00E706D2">
        <w:rPr>
          <w:lang w:val="sr-Cyrl-BA"/>
        </w:rPr>
        <w:t xml:space="preserve">од </w:t>
      </w:r>
      <w:r w:rsidR="00E706D2" w:rsidRPr="00E706D2">
        <w:rPr>
          <w:lang w:val="sr-Cyrl-BA"/>
        </w:rPr>
        <w:t>26.01.2021</w:t>
      </w:r>
      <w:r w:rsidRPr="00E706D2">
        <w:rPr>
          <w:lang w:val="sr-Cyrl-BA"/>
        </w:rPr>
        <w:t xml:space="preserve">. год.); </w:t>
      </w:r>
    </w:p>
    <w:p w14:paraId="07D3C5A0" w14:textId="2C11F5DD" w:rsidR="00E706D2" w:rsidRDefault="00063E6D" w:rsidP="00F602B0">
      <w:pPr>
        <w:pStyle w:val="ListParagraph"/>
        <w:numPr>
          <w:ilvl w:val="0"/>
          <w:numId w:val="19"/>
        </w:numPr>
        <w:spacing w:after="0" w:line="240" w:lineRule="auto"/>
        <w:jc w:val="both"/>
        <w:rPr>
          <w:lang w:val="sr-Cyrl-BA"/>
        </w:rPr>
      </w:pPr>
      <w:r w:rsidRPr="004B23FB">
        <w:rPr>
          <w:lang w:val="sr-Cyrl-BA"/>
        </w:rPr>
        <w:lastRenderedPageBreak/>
        <w:t>Ако се у току извођења радова наиђе на археолошк</w:t>
      </w:r>
      <w:r w:rsidR="00E706D2">
        <w:rPr>
          <w:lang w:val="sr-Cyrl-BA"/>
        </w:rPr>
        <w:t>а налазишта или археолошке предмете, извођач радова је дужан</w:t>
      </w:r>
      <w:r w:rsidRPr="004B23FB">
        <w:rPr>
          <w:lang w:val="sr-Cyrl-BA"/>
        </w:rPr>
        <w:t xml:space="preserve"> </w:t>
      </w:r>
      <w:r w:rsidR="00E706D2">
        <w:rPr>
          <w:lang w:val="sr-Cyrl-BA"/>
        </w:rPr>
        <w:t>да одмах, без одлагања прекине радове и обавести надлежни завод за заштиту споменика културе и да преузме мере да се налаз не уништи и не оштети и да се чува на месту и у положају у коме је откривен и</w:t>
      </w:r>
    </w:p>
    <w:p w14:paraId="1DEBA1CA" w14:textId="0C6EAC8B" w:rsidR="00E706D2" w:rsidRPr="00E706D2" w:rsidRDefault="00E706D2" w:rsidP="00B82C39">
      <w:pPr>
        <w:pStyle w:val="ListParagraph"/>
        <w:numPr>
          <w:ilvl w:val="0"/>
          <w:numId w:val="19"/>
        </w:numPr>
        <w:spacing w:after="0" w:line="240" w:lineRule="auto"/>
        <w:jc w:val="both"/>
        <w:rPr>
          <w:lang w:val="sr-Cyrl-BA"/>
        </w:rPr>
      </w:pPr>
      <w:r w:rsidRPr="00E706D2">
        <w:rPr>
          <w:lang w:val="sr-Cyrl-BA"/>
        </w:rPr>
        <w:t>У случају да се радови врше на површини на којој се налази археолошки локалитет или друго добро које ужива претходну заштиту, а чије постојање није до сада регистровао, подносилац захтева дужан је да обезбеди средства за претходна археолошка истраживања, заштиту, чување, публиковање и презентацију истог.</w:t>
      </w:r>
    </w:p>
    <w:p w14:paraId="74030312" w14:textId="77777777" w:rsidR="00752CD6" w:rsidRPr="004B23FB" w:rsidRDefault="00752CD6" w:rsidP="00752CD6">
      <w:pPr>
        <w:pStyle w:val="ListParagraph"/>
        <w:spacing w:after="0" w:line="240" w:lineRule="auto"/>
        <w:rPr>
          <w:lang w:val="sr-Cyrl-BA"/>
        </w:rPr>
      </w:pPr>
    </w:p>
    <w:p w14:paraId="5277E949" w14:textId="392928C9" w:rsidR="00AF2003" w:rsidRPr="004B23FB" w:rsidRDefault="00AF2003" w:rsidP="00752CD6">
      <w:pPr>
        <w:spacing w:after="0" w:line="240" w:lineRule="auto"/>
        <w:rPr>
          <w:i/>
          <w:u w:val="single"/>
          <w:lang w:val="sr-Cyrl-RS"/>
        </w:rPr>
      </w:pPr>
      <w:r w:rsidRPr="004B23FB">
        <w:rPr>
          <w:i/>
          <w:u w:val="single"/>
          <w:lang w:val="sr-Cyrl-RS"/>
        </w:rPr>
        <w:t>Удес</w:t>
      </w:r>
    </w:p>
    <w:p w14:paraId="0A35481A" w14:textId="2DC851B3" w:rsidR="00752CD6" w:rsidRPr="004B23FB" w:rsidRDefault="00752CD6" w:rsidP="00F602B0">
      <w:pPr>
        <w:pStyle w:val="ListParagraph"/>
        <w:numPr>
          <w:ilvl w:val="0"/>
          <w:numId w:val="20"/>
        </w:numPr>
        <w:spacing w:after="0" w:line="240" w:lineRule="auto"/>
        <w:jc w:val="both"/>
        <w:rPr>
          <w:lang w:val="sr-Cyrl-BA"/>
        </w:rPr>
      </w:pPr>
      <w:r w:rsidRPr="004B23FB">
        <w:rPr>
          <w:lang w:val="sr-Cyrl-BA"/>
        </w:rPr>
        <w:t xml:space="preserve">Инвеститор поседује сопствену ватрогасну службу </w:t>
      </w:r>
      <w:r w:rsidR="00EF10A8" w:rsidRPr="004B23FB">
        <w:rPr>
          <w:lang w:val="sr-Cyrl-BA"/>
        </w:rPr>
        <w:t xml:space="preserve">према </w:t>
      </w:r>
      <w:r w:rsidRPr="004B23FB">
        <w:rPr>
          <w:lang w:val="sr-Cyrl-BA"/>
        </w:rPr>
        <w:t>захтевима релевантне регулативе</w:t>
      </w:r>
      <w:r w:rsidR="004D4468" w:rsidRPr="004B23FB">
        <w:rPr>
          <w:lang w:val="sr-Cyrl-BA"/>
        </w:rPr>
        <w:t xml:space="preserve">; </w:t>
      </w:r>
    </w:p>
    <w:p w14:paraId="56714B10" w14:textId="67FB291C" w:rsidR="00BA6B4B" w:rsidRPr="004B23FB" w:rsidRDefault="00801458" w:rsidP="00F602B0">
      <w:pPr>
        <w:pStyle w:val="ListParagraph"/>
        <w:numPr>
          <w:ilvl w:val="0"/>
          <w:numId w:val="20"/>
        </w:numPr>
        <w:spacing w:after="0" w:line="240" w:lineRule="auto"/>
        <w:jc w:val="both"/>
        <w:rPr>
          <w:lang w:val="sr-Cyrl-BA"/>
        </w:rPr>
      </w:pPr>
      <w:r w:rsidRPr="004B23FB">
        <w:rPr>
          <w:lang w:val="sr-Cyrl-BA"/>
        </w:rPr>
        <w:t>Мере</w:t>
      </w:r>
      <w:r w:rsidR="00A04182" w:rsidRPr="004B23FB">
        <w:rPr>
          <w:lang w:val="sr-Cyrl-BA"/>
        </w:rPr>
        <w:t xml:space="preserve"> заштите од поплавних таласа </w:t>
      </w:r>
      <w:r w:rsidR="00A8306C">
        <w:rPr>
          <w:lang w:val="sr-Cyrl-BA"/>
        </w:rPr>
        <w:t>обухваћене</w:t>
      </w:r>
      <w:r w:rsidR="00A04182" w:rsidRPr="004B23FB">
        <w:rPr>
          <w:lang w:val="sr-Cyrl-BA"/>
        </w:rPr>
        <w:t xml:space="preserve"> су на нивоу техничке документације током пројектовања</w:t>
      </w:r>
      <w:r w:rsidR="00E706D2">
        <w:rPr>
          <w:lang w:val="sr-Cyrl-BA"/>
        </w:rPr>
        <w:t xml:space="preserve"> и</w:t>
      </w:r>
      <w:r w:rsidR="004D4468" w:rsidRPr="004B23FB">
        <w:rPr>
          <w:lang w:val="sr-Cyrl-BA"/>
        </w:rPr>
        <w:t xml:space="preserve"> </w:t>
      </w:r>
    </w:p>
    <w:p w14:paraId="1E478795" w14:textId="15709E96" w:rsidR="00AF2003" w:rsidRPr="004B23FB" w:rsidRDefault="00B7264A" w:rsidP="00F602B0">
      <w:pPr>
        <w:pStyle w:val="ListParagraph"/>
        <w:numPr>
          <w:ilvl w:val="0"/>
          <w:numId w:val="20"/>
        </w:numPr>
        <w:spacing w:after="0" w:line="240" w:lineRule="auto"/>
        <w:jc w:val="both"/>
        <w:rPr>
          <w:lang w:val="sr-Cyrl-BA"/>
        </w:rPr>
      </w:pPr>
      <w:r w:rsidRPr="004B23FB">
        <w:rPr>
          <w:lang w:val="sr-Cyrl-BA"/>
        </w:rPr>
        <w:t>Спрово</w:t>
      </w:r>
      <w:r w:rsidR="00A8306C">
        <w:rPr>
          <w:lang w:val="sr-Cyrl-BA"/>
        </w:rPr>
        <w:t>дити</w:t>
      </w:r>
      <w:r w:rsidRPr="004B23FB">
        <w:rPr>
          <w:lang w:val="sr-Cyrl-BA"/>
        </w:rPr>
        <w:t xml:space="preserve"> редовн</w:t>
      </w:r>
      <w:r w:rsidR="00A8306C">
        <w:rPr>
          <w:lang w:val="sr-Cyrl-BA"/>
        </w:rPr>
        <w:t>а</w:t>
      </w:r>
      <w:r w:rsidRPr="004B23FB">
        <w:rPr>
          <w:lang w:val="sr-Cyrl-BA"/>
        </w:rPr>
        <w:t xml:space="preserve"> испитивања геомеханичких својстава </w:t>
      </w:r>
      <w:r w:rsidR="00801458" w:rsidRPr="004B23FB">
        <w:rPr>
          <w:lang w:val="sr-Cyrl-BA"/>
        </w:rPr>
        <w:t>тунела.</w:t>
      </w:r>
    </w:p>
    <w:p w14:paraId="163CA5C3" w14:textId="4FFEE29E" w:rsidR="00FE75D8" w:rsidRPr="004B23FB" w:rsidRDefault="00FE75D8" w:rsidP="00242A71">
      <w:pPr>
        <w:rPr>
          <w:lang w:val="sr-Cyrl-BA"/>
        </w:rPr>
      </w:pPr>
    </w:p>
    <w:p w14:paraId="7F0557BF" w14:textId="77777777" w:rsidR="00242A71" w:rsidRPr="004B23FB" w:rsidRDefault="00242A71" w:rsidP="00242A71">
      <w:pPr>
        <w:rPr>
          <w:lang w:val="sr-Cyrl-BA"/>
        </w:rPr>
      </w:pPr>
    </w:p>
    <w:p w14:paraId="3E64EC4A" w14:textId="77777777" w:rsidR="00CE6767" w:rsidRPr="004B23FB" w:rsidRDefault="00CE6767" w:rsidP="00CE6767">
      <w:pPr>
        <w:rPr>
          <w:lang w:val="sr-Cyrl-BA"/>
        </w:rPr>
        <w:sectPr w:rsidR="00CE6767" w:rsidRPr="004B23FB" w:rsidSect="00A84E8C">
          <w:pgSz w:w="11906" w:h="16838"/>
          <w:pgMar w:top="1417" w:right="1417" w:bottom="1417" w:left="1417" w:header="708" w:footer="708" w:gutter="0"/>
          <w:cols w:space="708"/>
          <w:docGrid w:linePitch="360"/>
        </w:sectPr>
      </w:pPr>
    </w:p>
    <w:p w14:paraId="433BBA84" w14:textId="77777777" w:rsidR="00E74CB3" w:rsidRPr="004B23FB" w:rsidRDefault="00FF69BF" w:rsidP="00F36867">
      <w:pPr>
        <w:pStyle w:val="Head1"/>
        <w:spacing w:after="0" w:line="240" w:lineRule="auto"/>
        <w:outlineLvl w:val="0"/>
        <w:rPr>
          <w:b/>
          <w:sz w:val="24"/>
        </w:rPr>
      </w:pPr>
      <w:bookmarkStart w:id="105" w:name="_Toc69212351"/>
      <w:proofErr w:type="spellStart"/>
      <w:r w:rsidRPr="004B23FB">
        <w:rPr>
          <w:b/>
          <w:sz w:val="24"/>
        </w:rPr>
        <w:lastRenderedPageBreak/>
        <w:t>Кратак</w:t>
      </w:r>
      <w:proofErr w:type="spellEnd"/>
      <w:r w:rsidRPr="004B23FB">
        <w:rPr>
          <w:b/>
          <w:sz w:val="24"/>
        </w:rPr>
        <w:t xml:space="preserve"> </w:t>
      </w:r>
      <w:proofErr w:type="spellStart"/>
      <w:r w:rsidRPr="004B23FB">
        <w:rPr>
          <w:b/>
          <w:sz w:val="24"/>
        </w:rPr>
        <w:t>опис</w:t>
      </w:r>
      <w:proofErr w:type="spellEnd"/>
      <w:r w:rsidRPr="004B23FB">
        <w:rPr>
          <w:b/>
          <w:sz w:val="24"/>
        </w:rPr>
        <w:t xml:space="preserve"> </w:t>
      </w:r>
      <w:proofErr w:type="spellStart"/>
      <w:r w:rsidRPr="004B23FB">
        <w:rPr>
          <w:b/>
          <w:sz w:val="24"/>
        </w:rPr>
        <w:t>пројекта</w:t>
      </w:r>
      <w:bookmarkEnd w:id="105"/>
      <w:proofErr w:type="spellEnd"/>
    </w:p>
    <w:p w14:paraId="03B430A8" w14:textId="77777777" w:rsidR="002F071B" w:rsidRPr="004B23FB" w:rsidRDefault="002F071B" w:rsidP="00F36867">
      <w:pPr>
        <w:spacing w:after="0" w:line="240" w:lineRule="auto"/>
      </w:pPr>
    </w:p>
    <w:tbl>
      <w:tblPr>
        <w:tblW w:w="14454" w:type="dxa"/>
        <w:tblBorders>
          <w:top w:val="single" w:sz="4" w:space="0" w:color="ED7D31"/>
          <w:left w:val="single" w:sz="4" w:space="0" w:color="ED7D31"/>
          <w:bottom w:val="single" w:sz="4" w:space="0" w:color="ED7D31"/>
          <w:right w:val="single" w:sz="4" w:space="0" w:color="ED7D31"/>
          <w:insideH w:val="single" w:sz="4" w:space="0" w:color="ED7D31"/>
          <w:insideV w:val="single" w:sz="4" w:space="0" w:color="ED7D31"/>
        </w:tblBorders>
        <w:tblLayout w:type="fixed"/>
        <w:tblLook w:val="01E0" w:firstRow="1" w:lastRow="1" w:firstColumn="1" w:lastColumn="1" w:noHBand="0" w:noVBand="0"/>
      </w:tblPr>
      <w:tblGrid>
        <w:gridCol w:w="846"/>
        <w:gridCol w:w="4394"/>
        <w:gridCol w:w="2552"/>
        <w:gridCol w:w="6662"/>
      </w:tblGrid>
      <w:tr w:rsidR="002F071B" w:rsidRPr="004B23FB" w14:paraId="76584756" w14:textId="77777777" w:rsidTr="003D08D7">
        <w:trPr>
          <w:tblHeader/>
        </w:trPr>
        <w:tc>
          <w:tcPr>
            <w:tcW w:w="846" w:type="dxa"/>
            <w:shd w:val="clear" w:color="auto" w:fill="45A595"/>
            <w:vAlign w:val="center"/>
          </w:tcPr>
          <w:p w14:paraId="37054717" w14:textId="47F3AF1E" w:rsidR="002F071B" w:rsidRPr="004B23FB" w:rsidRDefault="00947FC1" w:rsidP="003D08D7">
            <w:pPr>
              <w:spacing w:after="0" w:line="240" w:lineRule="auto"/>
              <w:rPr>
                <w:rFonts w:eastAsia="Times New Roman"/>
                <w:b/>
                <w:bCs/>
                <w:color w:val="FFFFFF" w:themeColor="background1"/>
                <w:sz w:val="20"/>
                <w:lang w:val="sr-Latn-CS" w:eastAsia="sr-Latn-CS"/>
              </w:rPr>
            </w:pPr>
            <w:r w:rsidRPr="004B23FB">
              <w:rPr>
                <w:rFonts w:eastAsia="Times New Roman"/>
                <w:b/>
                <w:bCs/>
                <w:color w:val="FFFFFF" w:themeColor="background1"/>
                <w:sz w:val="20"/>
                <w:lang w:val="sr-Cyrl-RS" w:eastAsia="sr-Latn-CS"/>
              </w:rPr>
              <w:t>Р. бр</w:t>
            </w:r>
            <w:r w:rsidR="002F071B" w:rsidRPr="004B23FB">
              <w:rPr>
                <w:rFonts w:eastAsia="Times New Roman"/>
                <w:b/>
                <w:bCs/>
                <w:color w:val="FFFFFF" w:themeColor="background1"/>
                <w:sz w:val="20"/>
                <w:lang w:val="sr-Latn-CS" w:eastAsia="sr-Latn-CS"/>
              </w:rPr>
              <w:t>.</w:t>
            </w:r>
          </w:p>
        </w:tc>
        <w:tc>
          <w:tcPr>
            <w:tcW w:w="4394" w:type="dxa"/>
            <w:shd w:val="clear" w:color="auto" w:fill="45A595"/>
            <w:vAlign w:val="center"/>
          </w:tcPr>
          <w:p w14:paraId="608506B5" w14:textId="77777777" w:rsidR="002F071B" w:rsidRPr="004B23FB" w:rsidRDefault="002F071B" w:rsidP="003D08D7">
            <w:pPr>
              <w:spacing w:after="0" w:line="240" w:lineRule="auto"/>
              <w:rPr>
                <w:rFonts w:eastAsia="Times New Roman"/>
                <w:b/>
                <w:bCs/>
                <w:color w:val="FFFFFF" w:themeColor="background1"/>
                <w:sz w:val="20"/>
                <w:lang w:val="sr-Latn-CS" w:eastAsia="sr-Latn-CS"/>
              </w:rPr>
            </w:pPr>
            <w:r w:rsidRPr="004B23FB">
              <w:rPr>
                <w:rFonts w:eastAsia="Times New Roman"/>
                <w:b/>
                <w:bCs/>
                <w:color w:val="FFFFFF" w:themeColor="background1"/>
                <w:sz w:val="20"/>
                <w:lang w:val="sr-Latn-CS" w:eastAsia="sr-Latn-CS"/>
              </w:rPr>
              <w:t>Питање</w:t>
            </w:r>
          </w:p>
        </w:tc>
        <w:tc>
          <w:tcPr>
            <w:tcW w:w="2552" w:type="dxa"/>
            <w:shd w:val="clear" w:color="auto" w:fill="45A595"/>
            <w:vAlign w:val="center"/>
          </w:tcPr>
          <w:p w14:paraId="6A5F4749" w14:textId="77777777" w:rsidR="002F071B" w:rsidRPr="004B23FB" w:rsidRDefault="002F071B" w:rsidP="003D08D7">
            <w:pPr>
              <w:spacing w:after="0" w:line="240" w:lineRule="auto"/>
              <w:rPr>
                <w:rFonts w:eastAsia="Times New Roman"/>
                <w:b/>
                <w:bCs/>
                <w:color w:val="FFFFFF" w:themeColor="background1"/>
                <w:sz w:val="20"/>
                <w:lang w:val="sr-Latn-CS" w:eastAsia="sr-Latn-CS"/>
              </w:rPr>
            </w:pPr>
            <w:r w:rsidRPr="004B23FB">
              <w:rPr>
                <w:rFonts w:eastAsia="Times New Roman"/>
                <w:b/>
                <w:bCs/>
                <w:color w:val="FFFFFF" w:themeColor="background1"/>
                <w:sz w:val="20"/>
                <w:lang w:val="sr-Latn-CS" w:eastAsia="sr-Latn-CS"/>
              </w:rPr>
              <w:t xml:space="preserve">ДА/НЕ </w:t>
            </w:r>
          </w:p>
          <w:p w14:paraId="643EAD2F" w14:textId="77777777" w:rsidR="002F071B" w:rsidRPr="004B23FB" w:rsidRDefault="002F071B" w:rsidP="003D08D7">
            <w:pPr>
              <w:spacing w:after="0" w:line="240" w:lineRule="auto"/>
              <w:rPr>
                <w:rFonts w:eastAsia="Times New Roman"/>
                <w:b/>
                <w:bCs/>
                <w:color w:val="FFFFFF" w:themeColor="background1"/>
                <w:sz w:val="20"/>
                <w:lang w:val="sr-Latn-CS" w:eastAsia="sr-Latn-CS"/>
              </w:rPr>
            </w:pPr>
            <w:r w:rsidRPr="004B23FB">
              <w:rPr>
                <w:rFonts w:eastAsia="Times New Roman"/>
                <w:b/>
                <w:bCs/>
                <w:color w:val="FFFFFF" w:themeColor="background1"/>
                <w:sz w:val="20"/>
                <w:lang w:val="sr-Latn-CS" w:eastAsia="sr-Latn-CS"/>
              </w:rPr>
              <w:t>Кратак опис пројекта</w:t>
            </w:r>
          </w:p>
        </w:tc>
        <w:tc>
          <w:tcPr>
            <w:tcW w:w="6662" w:type="dxa"/>
            <w:shd w:val="clear" w:color="auto" w:fill="45A595"/>
            <w:vAlign w:val="center"/>
          </w:tcPr>
          <w:p w14:paraId="5386D2F8" w14:textId="77777777" w:rsidR="002F071B" w:rsidRPr="004B23FB" w:rsidRDefault="002F071B" w:rsidP="003D08D7">
            <w:pPr>
              <w:spacing w:after="0" w:line="240" w:lineRule="auto"/>
              <w:rPr>
                <w:rFonts w:eastAsia="Times New Roman"/>
                <w:b/>
                <w:bCs/>
                <w:color w:val="FFFFFF" w:themeColor="background1"/>
                <w:sz w:val="20"/>
                <w:lang w:val="sr-Latn-CS" w:eastAsia="sr-Latn-CS"/>
              </w:rPr>
            </w:pPr>
            <w:r w:rsidRPr="004B23FB">
              <w:rPr>
                <w:rFonts w:eastAsia="Times New Roman"/>
                <w:b/>
                <w:bCs/>
                <w:color w:val="FFFFFF" w:themeColor="background1"/>
                <w:sz w:val="20"/>
                <w:lang w:val="sr-Latn-CS" w:eastAsia="sr-Latn-CS"/>
              </w:rPr>
              <w:t>Да ли ће то имати значајне последице? ДА/НЕ и зашто?</w:t>
            </w:r>
          </w:p>
        </w:tc>
      </w:tr>
      <w:tr w:rsidR="002F071B" w:rsidRPr="004B23FB" w14:paraId="113B3FFC" w14:textId="77777777" w:rsidTr="003D08D7">
        <w:trPr>
          <w:tblHeader/>
        </w:trPr>
        <w:tc>
          <w:tcPr>
            <w:tcW w:w="846" w:type="dxa"/>
            <w:shd w:val="clear" w:color="auto" w:fill="45A595"/>
            <w:vAlign w:val="center"/>
          </w:tcPr>
          <w:p w14:paraId="33B5A6E1" w14:textId="77777777" w:rsidR="002F071B" w:rsidRPr="004B23FB" w:rsidRDefault="002F071B" w:rsidP="003D08D7">
            <w:pPr>
              <w:spacing w:after="0" w:line="240" w:lineRule="auto"/>
              <w:rPr>
                <w:rFonts w:eastAsia="Times New Roman"/>
                <w:b/>
                <w:bCs/>
                <w:color w:val="FFFFFF" w:themeColor="background1"/>
                <w:sz w:val="20"/>
                <w:lang w:val="sr-Latn-CS" w:eastAsia="sr-Latn-CS"/>
              </w:rPr>
            </w:pPr>
            <w:r w:rsidRPr="004B23FB">
              <w:rPr>
                <w:rFonts w:eastAsia="Times New Roman"/>
                <w:b/>
                <w:bCs/>
                <w:color w:val="FFFFFF" w:themeColor="background1"/>
                <w:sz w:val="20"/>
                <w:lang w:val="sr-Latn-CS" w:eastAsia="sr-Latn-CS"/>
              </w:rPr>
              <w:t>1</w:t>
            </w:r>
          </w:p>
        </w:tc>
        <w:tc>
          <w:tcPr>
            <w:tcW w:w="4394" w:type="dxa"/>
            <w:shd w:val="clear" w:color="auto" w:fill="45A595"/>
            <w:vAlign w:val="center"/>
          </w:tcPr>
          <w:p w14:paraId="5ACFCA4C" w14:textId="77777777" w:rsidR="002F071B" w:rsidRPr="004B23FB" w:rsidRDefault="002F071B" w:rsidP="003D08D7">
            <w:pPr>
              <w:spacing w:after="0" w:line="240" w:lineRule="auto"/>
              <w:rPr>
                <w:rFonts w:eastAsia="Times New Roman"/>
                <w:b/>
                <w:bCs/>
                <w:color w:val="FFFFFF" w:themeColor="background1"/>
                <w:sz w:val="20"/>
                <w:lang w:val="sr-Latn-CS" w:eastAsia="sr-Latn-CS"/>
              </w:rPr>
            </w:pPr>
            <w:r w:rsidRPr="004B23FB">
              <w:rPr>
                <w:rFonts w:eastAsia="Times New Roman"/>
                <w:b/>
                <w:bCs/>
                <w:color w:val="FFFFFF" w:themeColor="background1"/>
                <w:sz w:val="20"/>
                <w:lang w:val="sr-Latn-CS" w:eastAsia="sr-Latn-CS"/>
              </w:rPr>
              <w:t>2</w:t>
            </w:r>
          </w:p>
        </w:tc>
        <w:tc>
          <w:tcPr>
            <w:tcW w:w="2552" w:type="dxa"/>
            <w:shd w:val="clear" w:color="auto" w:fill="45A595"/>
            <w:vAlign w:val="center"/>
          </w:tcPr>
          <w:p w14:paraId="7090A72A" w14:textId="77777777" w:rsidR="002F071B" w:rsidRPr="004B23FB" w:rsidRDefault="002F071B" w:rsidP="003D08D7">
            <w:pPr>
              <w:spacing w:after="0" w:line="240" w:lineRule="auto"/>
              <w:rPr>
                <w:rFonts w:eastAsia="Times New Roman"/>
                <w:b/>
                <w:bCs/>
                <w:color w:val="FFFFFF" w:themeColor="background1"/>
                <w:sz w:val="20"/>
                <w:lang w:val="sr-Latn-CS" w:eastAsia="sr-Latn-CS"/>
              </w:rPr>
            </w:pPr>
            <w:r w:rsidRPr="004B23FB">
              <w:rPr>
                <w:rFonts w:eastAsia="Times New Roman"/>
                <w:b/>
                <w:bCs/>
                <w:color w:val="FFFFFF" w:themeColor="background1"/>
                <w:sz w:val="20"/>
                <w:lang w:val="sr-Latn-CS" w:eastAsia="sr-Latn-CS"/>
              </w:rPr>
              <w:t>3</w:t>
            </w:r>
          </w:p>
        </w:tc>
        <w:tc>
          <w:tcPr>
            <w:tcW w:w="6662" w:type="dxa"/>
            <w:shd w:val="clear" w:color="auto" w:fill="45A595"/>
            <w:vAlign w:val="center"/>
          </w:tcPr>
          <w:p w14:paraId="7869E320" w14:textId="77777777" w:rsidR="002F071B" w:rsidRPr="004B23FB" w:rsidRDefault="002F071B" w:rsidP="003D08D7">
            <w:pPr>
              <w:spacing w:after="0" w:line="240" w:lineRule="auto"/>
              <w:rPr>
                <w:rFonts w:eastAsia="Times New Roman"/>
                <w:b/>
                <w:bCs/>
                <w:color w:val="FFFFFF" w:themeColor="background1"/>
                <w:sz w:val="20"/>
                <w:lang w:val="sr-Latn-CS" w:eastAsia="sr-Latn-CS"/>
              </w:rPr>
            </w:pPr>
            <w:r w:rsidRPr="004B23FB">
              <w:rPr>
                <w:rFonts w:eastAsia="Times New Roman"/>
                <w:b/>
                <w:bCs/>
                <w:color w:val="FFFFFF" w:themeColor="background1"/>
                <w:sz w:val="20"/>
                <w:lang w:val="sr-Latn-CS" w:eastAsia="sr-Latn-CS"/>
              </w:rPr>
              <w:t>4</w:t>
            </w:r>
          </w:p>
        </w:tc>
      </w:tr>
      <w:tr w:rsidR="002F071B" w:rsidRPr="00A103FA" w14:paraId="5DD76C58" w14:textId="77777777" w:rsidTr="003D08D7">
        <w:tc>
          <w:tcPr>
            <w:tcW w:w="846" w:type="dxa"/>
            <w:shd w:val="clear" w:color="auto" w:fill="auto"/>
            <w:vAlign w:val="center"/>
          </w:tcPr>
          <w:p w14:paraId="291255AE"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t>1.</w:t>
            </w:r>
          </w:p>
        </w:tc>
        <w:tc>
          <w:tcPr>
            <w:tcW w:w="4394" w:type="dxa"/>
            <w:vAlign w:val="center"/>
          </w:tcPr>
          <w:p w14:paraId="3F6DB15A"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извођење, рад или престанак рада подразумевају активности које ће проузроковати физичке промене на локацији (топографије, коришћења земљишта, измену водних тела)?</w:t>
            </w:r>
          </w:p>
        </w:tc>
        <w:tc>
          <w:tcPr>
            <w:tcW w:w="2552" w:type="dxa"/>
            <w:shd w:val="clear" w:color="auto" w:fill="auto"/>
            <w:vAlign w:val="center"/>
          </w:tcPr>
          <w:p w14:paraId="6E39ABEC" w14:textId="5E738157" w:rsidR="002F071B" w:rsidRPr="004B23FB" w:rsidRDefault="003A6D62" w:rsidP="003D08D7">
            <w:pPr>
              <w:spacing w:after="0" w:line="240" w:lineRule="auto"/>
              <w:rPr>
                <w:rFonts w:eastAsia="Times New Roman"/>
                <w:sz w:val="20"/>
                <w:highlight w:val="yellow"/>
                <w:lang w:val="sr-Cyrl-RS" w:eastAsia="sr-Latn-CS"/>
              </w:rPr>
            </w:pPr>
            <w:r w:rsidRPr="004B23FB">
              <w:rPr>
                <w:rFonts w:eastAsia="Times New Roman"/>
                <w:sz w:val="20"/>
                <w:lang w:val="sr-Cyrl-RS" w:eastAsia="sr-Latn-CS"/>
              </w:rPr>
              <w:t>Да</w:t>
            </w:r>
            <w:r w:rsidR="002F071B" w:rsidRPr="005F1FD4">
              <w:rPr>
                <w:rFonts w:eastAsia="Times New Roman"/>
                <w:sz w:val="20"/>
                <w:lang w:val="sr-Latn-CS" w:eastAsia="sr-Latn-CS"/>
              </w:rPr>
              <w:t>.</w:t>
            </w:r>
            <w:r w:rsidRPr="004B23FB">
              <w:rPr>
                <w:rFonts w:eastAsia="Times New Roman"/>
                <w:sz w:val="20"/>
                <w:lang w:val="sr-Cyrl-RS" w:eastAsia="sr-Latn-CS"/>
              </w:rPr>
              <w:t xml:space="preserve"> Извођење пројекта</w:t>
            </w:r>
            <w:r w:rsidR="002F071B" w:rsidRPr="004B23FB">
              <w:rPr>
                <w:rFonts w:eastAsia="Times New Roman"/>
                <w:sz w:val="20"/>
                <w:lang w:val="sr-Cyrl-RS" w:eastAsia="sr-Latn-CS"/>
              </w:rPr>
              <w:t xml:space="preserve"> подразумева активности које ће проузроковати физичке промене на локацији</w:t>
            </w:r>
            <w:r w:rsidR="0027607D" w:rsidRPr="004B23FB">
              <w:rPr>
                <w:rFonts w:eastAsia="Times New Roman"/>
                <w:sz w:val="20"/>
                <w:lang w:val="sr-Cyrl-RS" w:eastAsia="sr-Latn-CS"/>
              </w:rPr>
              <w:t>, као и измену водних тела.</w:t>
            </w:r>
          </w:p>
        </w:tc>
        <w:tc>
          <w:tcPr>
            <w:tcW w:w="6662" w:type="dxa"/>
            <w:shd w:val="clear" w:color="auto" w:fill="auto"/>
            <w:vAlign w:val="center"/>
          </w:tcPr>
          <w:p w14:paraId="358581F5" w14:textId="0583B2C7" w:rsidR="002F071B" w:rsidRPr="004B23FB" w:rsidRDefault="0040593F" w:rsidP="003D08D7">
            <w:pPr>
              <w:spacing w:after="0" w:line="240" w:lineRule="auto"/>
              <w:rPr>
                <w:rFonts w:eastAsia="Times New Roman"/>
                <w:sz w:val="20"/>
                <w:highlight w:val="yellow"/>
                <w:lang w:val="sr-Cyrl-RS" w:eastAsia="sr-Latn-CS"/>
              </w:rPr>
            </w:pPr>
            <w:r>
              <w:rPr>
                <w:rFonts w:eastAsia="Times New Roman"/>
                <w:sz w:val="20"/>
                <w:lang w:val="sr-Cyrl-BA" w:eastAsia="sr-Latn-CS"/>
              </w:rPr>
              <w:t>Не</w:t>
            </w:r>
            <w:r w:rsidR="00282BE6" w:rsidRPr="004B23FB">
              <w:rPr>
                <w:rFonts w:eastAsia="Times New Roman"/>
                <w:sz w:val="20"/>
                <w:lang w:val="sr-Cyrl-BA" w:eastAsia="sr-Latn-CS"/>
              </w:rPr>
              <w:t xml:space="preserve">. Пројекат подразумева </w:t>
            </w:r>
            <w:r w:rsidR="0027607D" w:rsidRPr="004B23FB">
              <w:rPr>
                <w:rFonts w:eastAsia="Times New Roman"/>
                <w:sz w:val="20"/>
                <w:lang w:val="sr-Cyrl-BA" w:eastAsia="sr-Latn-CS"/>
              </w:rPr>
              <w:t xml:space="preserve">изградњу </w:t>
            </w:r>
            <w:r w:rsidR="003F1857" w:rsidRPr="004B23FB">
              <w:rPr>
                <w:rFonts w:eastAsia="Times New Roman"/>
                <w:sz w:val="20"/>
                <w:lang w:val="sr-Cyrl-RS" w:eastAsia="sr-Latn-CS"/>
              </w:rPr>
              <w:t xml:space="preserve">подземног </w:t>
            </w:r>
            <w:r w:rsidR="0027607D" w:rsidRPr="004B23FB">
              <w:rPr>
                <w:rFonts w:eastAsia="Times New Roman"/>
                <w:sz w:val="20"/>
                <w:lang w:val="sr-Cyrl-BA" w:eastAsia="sr-Latn-CS"/>
              </w:rPr>
              <w:t xml:space="preserve">обилазног тунела за одвођење Кривељске реке, Борске реке и Сарака потока. </w:t>
            </w:r>
            <w:r>
              <w:rPr>
                <w:rFonts w:eastAsia="Times New Roman"/>
                <w:sz w:val="20"/>
                <w:lang w:val="sr-Cyrl-BA" w:eastAsia="sr-Latn-CS"/>
              </w:rPr>
              <w:t>П</w:t>
            </w:r>
            <w:r w:rsidR="00282BE6" w:rsidRPr="004B23FB">
              <w:rPr>
                <w:rFonts w:eastAsia="Times New Roman"/>
                <w:sz w:val="20"/>
                <w:lang w:val="sr-Cyrl-BA" w:eastAsia="sr-Latn-CS"/>
              </w:rPr>
              <w:t xml:space="preserve">ројекат има за циљ </w:t>
            </w:r>
            <w:r w:rsidR="00935B3C" w:rsidRPr="004B23FB">
              <w:rPr>
                <w:rFonts w:eastAsia="Times New Roman"/>
                <w:sz w:val="20"/>
                <w:lang w:val="sr-Cyrl-BA" w:eastAsia="sr-Latn-CS"/>
              </w:rPr>
              <w:t xml:space="preserve">трајно </w:t>
            </w:r>
            <w:r w:rsidR="0027607D" w:rsidRPr="004B23FB">
              <w:rPr>
                <w:rFonts w:eastAsia="Times New Roman"/>
                <w:sz w:val="20"/>
                <w:lang w:val="sr-Cyrl-BA" w:eastAsia="sr-Latn-CS"/>
              </w:rPr>
              <w:t>реш</w:t>
            </w:r>
            <w:r w:rsidR="00935B3C" w:rsidRPr="004B23FB">
              <w:rPr>
                <w:rFonts w:eastAsia="Times New Roman"/>
                <w:sz w:val="20"/>
                <w:lang w:val="sr-Cyrl-BA" w:eastAsia="sr-Latn-CS"/>
              </w:rPr>
              <w:t>авање</w:t>
            </w:r>
            <w:r w:rsidR="0027607D" w:rsidRPr="004B23FB">
              <w:rPr>
                <w:rFonts w:eastAsia="Times New Roman"/>
                <w:sz w:val="20"/>
                <w:lang w:val="sr-Cyrl-BA" w:eastAsia="sr-Latn-CS"/>
              </w:rPr>
              <w:t xml:space="preserve"> проблем</w:t>
            </w:r>
            <w:r w:rsidR="00935B3C" w:rsidRPr="004B23FB">
              <w:rPr>
                <w:rFonts w:eastAsia="Times New Roman"/>
                <w:sz w:val="20"/>
                <w:lang w:val="sr-Cyrl-BA" w:eastAsia="sr-Latn-CS"/>
              </w:rPr>
              <w:t>а</w:t>
            </w:r>
            <w:r w:rsidR="0027607D" w:rsidRPr="004B23FB">
              <w:rPr>
                <w:rFonts w:eastAsia="Times New Roman"/>
                <w:sz w:val="20"/>
                <w:lang w:val="sr-Cyrl-BA" w:eastAsia="sr-Latn-CS"/>
              </w:rPr>
              <w:t xml:space="preserve"> </w:t>
            </w:r>
            <w:r w:rsidR="00935B3C" w:rsidRPr="004B23FB">
              <w:rPr>
                <w:rFonts w:eastAsia="Times New Roman"/>
                <w:sz w:val="20"/>
                <w:lang w:val="sr-Cyrl-BA" w:eastAsia="sr-Latn-CS"/>
              </w:rPr>
              <w:t xml:space="preserve">постојећег </w:t>
            </w:r>
            <w:r w:rsidR="0027607D" w:rsidRPr="004B23FB">
              <w:rPr>
                <w:rFonts w:eastAsia="Times New Roman"/>
                <w:sz w:val="20"/>
                <w:lang w:val="sr-Cyrl-BA" w:eastAsia="sr-Latn-CS"/>
              </w:rPr>
              <w:t>оштећеног колектора</w:t>
            </w:r>
            <w:r w:rsidR="00935B3C" w:rsidRPr="004B23FB">
              <w:rPr>
                <w:rFonts w:eastAsia="Times New Roman"/>
                <w:sz w:val="20"/>
                <w:lang w:val="sr-Cyrl-BA" w:eastAsia="sr-Latn-CS"/>
              </w:rPr>
              <w:t>,</w:t>
            </w:r>
            <w:r w:rsidR="0027607D" w:rsidRPr="004B23FB">
              <w:rPr>
                <w:rFonts w:eastAsia="Times New Roman"/>
                <w:sz w:val="20"/>
                <w:lang w:val="sr-Cyrl-BA" w:eastAsia="sr-Latn-CS"/>
              </w:rPr>
              <w:t xml:space="preserve"> који се ставља ван функције</w:t>
            </w:r>
            <w:r w:rsidR="00B747BD" w:rsidRPr="004B23FB">
              <w:rPr>
                <w:rFonts w:eastAsia="Times New Roman"/>
                <w:sz w:val="20"/>
                <w:lang w:val="sr-Latn-RS" w:eastAsia="sr-Latn-CS"/>
              </w:rPr>
              <w:t xml:space="preserve">, </w:t>
            </w:r>
            <w:r w:rsidR="00B747BD" w:rsidRPr="004B23FB">
              <w:rPr>
                <w:rFonts w:eastAsia="Times New Roman"/>
                <w:sz w:val="20"/>
                <w:lang w:val="sr-Cyrl-RS" w:eastAsia="sr-Latn-CS"/>
              </w:rPr>
              <w:t>као и да обезбеди одбрану од поплава</w:t>
            </w:r>
            <w:r w:rsidR="0027607D" w:rsidRPr="004B23FB">
              <w:rPr>
                <w:rFonts w:eastAsia="Times New Roman"/>
                <w:sz w:val="20"/>
                <w:lang w:val="sr-Cyrl-BA" w:eastAsia="sr-Latn-CS"/>
              </w:rPr>
              <w:t>преусмеравање</w:t>
            </w:r>
            <w:r>
              <w:rPr>
                <w:rFonts w:eastAsia="Times New Roman"/>
                <w:sz w:val="20"/>
                <w:lang w:val="sr-Cyrl-BA" w:eastAsia="sr-Latn-CS"/>
              </w:rPr>
              <w:t>м</w:t>
            </w:r>
            <w:r w:rsidR="0027607D" w:rsidRPr="004B23FB">
              <w:rPr>
                <w:rFonts w:eastAsia="Times New Roman"/>
                <w:sz w:val="20"/>
                <w:lang w:val="sr-Cyrl-BA" w:eastAsia="sr-Latn-CS"/>
              </w:rPr>
              <w:t xml:space="preserve"> водотокова</w:t>
            </w:r>
            <w:r w:rsidR="00282BE6" w:rsidRPr="004B23FB">
              <w:rPr>
                <w:rFonts w:eastAsia="Times New Roman"/>
                <w:sz w:val="20"/>
                <w:lang w:val="sr-Cyrl-BA" w:eastAsia="sr-Latn-CS"/>
              </w:rPr>
              <w:t>.</w:t>
            </w:r>
            <w:r w:rsidR="00E01275" w:rsidRPr="004B23FB">
              <w:rPr>
                <w:rFonts w:eastAsia="Times New Roman"/>
                <w:sz w:val="20"/>
                <w:lang w:val="sr-Cyrl-BA" w:eastAsia="sr-Latn-CS"/>
              </w:rPr>
              <w:t xml:space="preserve"> </w:t>
            </w:r>
            <w:r>
              <w:rPr>
                <w:rFonts w:eastAsia="Times New Roman"/>
                <w:sz w:val="20"/>
                <w:lang w:val="sr-Cyrl-BA" w:eastAsia="sr-Latn-CS"/>
              </w:rPr>
              <w:t>Површински</w:t>
            </w:r>
            <w:r w:rsidRPr="004B23FB">
              <w:rPr>
                <w:rFonts w:eastAsia="Times New Roman"/>
                <w:sz w:val="20"/>
                <w:lang w:val="sr-Cyrl-BA" w:eastAsia="sr-Latn-CS"/>
              </w:rPr>
              <w:t xml:space="preserve"> </w:t>
            </w:r>
            <w:r w:rsidR="003F1857" w:rsidRPr="004B23FB">
              <w:rPr>
                <w:rFonts w:eastAsia="Times New Roman"/>
                <w:sz w:val="20"/>
                <w:lang w:val="sr-Cyrl-BA" w:eastAsia="sr-Latn-CS"/>
              </w:rPr>
              <w:t xml:space="preserve">део земљишта остаће непромењен, осим на уласку у тунел што обухвата </w:t>
            </w:r>
            <w:r w:rsidR="0038183C" w:rsidRPr="004B23FB">
              <w:rPr>
                <w:rFonts w:eastAsia="Times New Roman"/>
                <w:sz w:val="20"/>
                <w:lang w:val="sr-Cyrl-BA" w:eastAsia="sr-Latn-CS"/>
              </w:rPr>
              <w:t>ограничену</w:t>
            </w:r>
            <w:r>
              <w:rPr>
                <w:rFonts w:eastAsia="Times New Roman"/>
                <w:sz w:val="20"/>
                <w:lang w:val="sr-Cyrl-BA" w:eastAsia="sr-Latn-CS"/>
              </w:rPr>
              <w:t xml:space="preserve"> површину</w:t>
            </w:r>
            <w:r w:rsidR="0038183C" w:rsidRPr="004B23FB">
              <w:rPr>
                <w:rFonts w:eastAsia="Times New Roman"/>
                <w:sz w:val="20"/>
                <w:lang w:val="sr-Cyrl-BA" w:eastAsia="sr-Latn-CS"/>
              </w:rPr>
              <w:t>.</w:t>
            </w:r>
            <w:r w:rsidR="00935B3C" w:rsidRPr="004B23FB">
              <w:rPr>
                <w:rFonts w:eastAsia="Times New Roman"/>
                <w:sz w:val="20"/>
                <w:lang w:val="sr-Cyrl-RS" w:eastAsia="sr-Latn-CS"/>
              </w:rPr>
              <w:t xml:space="preserve"> Акумулација Кривељ, односно Кривељска река већ има категорију значајно измењеног водног тела, односно реке. Изградњом обилазног тунела доћи ће до измен</w:t>
            </w:r>
            <w:r w:rsidR="003F1857" w:rsidRPr="004B23FB">
              <w:rPr>
                <w:rFonts w:eastAsia="Times New Roman"/>
                <w:sz w:val="20"/>
                <w:lang w:val="sr-Cyrl-RS" w:eastAsia="sr-Latn-CS"/>
              </w:rPr>
              <w:t>е</w:t>
            </w:r>
            <w:r w:rsidR="00A964A9" w:rsidRPr="004B23FB">
              <w:rPr>
                <w:rFonts w:eastAsia="Times New Roman"/>
                <w:sz w:val="20"/>
                <w:lang w:val="sr-Cyrl-RS" w:eastAsia="sr-Latn-CS"/>
              </w:rPr>
              <w:t xml:space="preserve"> већ измењеног </w:t>
            </w:r>
            <w:r w:rsidR="00DC4A3B" w:rsidRPr="004B23FB">
              <w:rPr>
                <w:rFonts w:eastAsia="Times New Roman"/>
                <w:sz w:val="20"/>
                <w:lang w:val="sr-Cyrl-RS" w:eastAsia="sr-Latn-CS"/>
              </w:rPr>
              <w:t>водног тела Кривељске реке</w:t>
            </w:r>
            <w:r w:rsidR="00935B3C" w:rsidRPr="004B23FB">
              <w:rPr>
                <w:rFonts w:eastAsia="Times New Roman"/>
                <w:sz w:val="20"/>
                <w:lang w:val="sr-Cyrl-RS" w:eastAsia="sr-Latn-CS"/>
              </w:rPr>
              <w:t xml:space="preserve"> која обухвата</w:t>
            </w:r>
            <w:r w:rsidR="00DC4A3B" w:rsidRPr="004B23FB">
              <w:rPr>
                <w:rFonts w:eastAsia="Times New Roman"/>
                <w:sz w:val="20"/>
                <w:lang w:val="sr-Cyrl-RS" w:eastAsia="sr-Latn-CS"/>
              </w:rPr>
              <w:t xml:space="preserve"> њено</w:t>
            </w:r>
            <w:r w:rsidR="00935B3C" w:rsidRPr="004B23FB">
              <w:rPr>
                <w:rFonts w:eastAsia="Times New Roman"/>
                <w:sz w:val="20"/>
                <w:lang w:val="sr-Cyrl-RS" w:eastAsia="sr-Latn-CS"/>
              </w:rPr>
              <w:t xml:space="preserve"> преусмеравање кроз обилазни тунел.</w:t>
            </w:r>
          </w:p>
        </w:tc>
      </w:tr>
      <w:tr w:rsidR="002F071B" w:rsidRPr="00A103FA" w14:paraId="4B4A0BD8" w14:textId="77777777" w:rsidTr="003D08D7">
        <w:trPr>
          <w:trHeight w:val="1776"/>
        </w:trPr>
        <w:tc>
          <w:tcPr>
            <w:tcW w:w="846" w:type="dxa"/>
            <w:shd w:val="clear" w:color="auto" w:fill="auto"/>
            <w:vAlign w:val="center"/>
          </w:tcPr>
          <w:p w14:paraId="2C644BBB"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t>2.</w:t>
            </w:r>
          </w:p>
        </w:tc>
        <w:tc>
          <w:tcPr>
            <w:tcW w:w="4394" w:type="dxa"/>
            <w:vAlign w:val="center"/>
          </w:tcPr>
          <w:p w14:paraId="1EB9FDA8"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извођење или рад пројекта подразумева коришћење природних ресурса као што су земљиште, воде, материјали или енергија, посебно ресурса који нису обновљиви или који се тешко обезбеђују?</w:t>
            </w:r>
          </w:p>
        </w:tc>
        <w:tc>
          <w:tcPr>
            <w:tcW w:w="2552" w:type="dxa"/>
            <w:shd w:val="clear" w:color="auto" w:fill="auto"/>
            <w:vAlign w:val="center"/>
          </w:tcPr>
          <w:p w14:paraId="6044DCC3" w14:textId="344F9E93" w:rsidR="00D3012B" w:rsidRPr="004B23FB" w:rsidRDefault="00DA0346" w:rsidP="003D08D7">
            <w:pPr>
              <w:spacing w:after="0" w:line="240" w:lineRule="auto"/>
              <w:rPr>
                <w:rFonts w:eastAsia="Times New Roman"/>
                <w:sz w:val="20"/>
                <w:lang w:val="sr-Latn-RS" w:eastAsia="sr-Latn-CS"/>
              </w:rPr>
            </w:pPr>
            <w:r w:rsidRPr="004B23FB">
              <w:rPr>
                <w:rFonts w:eastAsia="Times New Roman"/>
                <w:sz w:val="20"/>
                <w:lang w:val="sr-Cyrl-BA" w:eastAsia="sr-Latn-CS"/>
              </w:rPr>
              <w:t>Да.</w:t>
            </w:r>
            <w:r w:rsidR="00D3012B" w:rsidRPr="004B23FB">
              <w:rPr>
                <w:rFonts w:eastAsia="Times New Roman"/>
                <w:sz w:val="20"/>
                <w:lang w:val="sr-Cyrl-BA" w:eastAsia="sr-Latn-CS"/>
              </w:rPr>
              <w:t xml:space="preserve"> </w:t>
            </w:r>
            <w:r w:rsidR="0027607D" w:rsidRPr="004B23FB">
              <w:rPr>
                <w:rFonts w:eastAsia="Times New Roman"/>
                <w:sz w:val="20"/>
                <w:lang w:val="sr-Cyrl-BA" w:eastAsia="sr-Latn-CS"/>
              </w:rPr>
              <w:t>Изградњом оби</w:t>
            </w:r>
            <w:r w:rsidR="003F1857" w:rsidRPr="004B23FB">
              <w:rPr>
                <w:rFonts w:eastAsia="Times New Roman"/>
                <w:sz w:val="20"/>
                <w:lang w:val="sr-Cyrl-BA" w:eastAsia="sr-Latn-CS"/>
              </w:rPr>
              <w:t>лазног</w:t>
            </w:r>
            <w:r w:rsidR="0027607D" w:rsidRPr="004B23FB">
              <w:rPr>
                <w:rFonts w:eastAsia="Times New Roman"/>
                <w:sz w:val="20"/>
                <w:lang w:val="sr-Cyrl-BA" w:eastAsia="sr-Latn-CS"/>
              </w:rPr>
              <w:t xml:space="preserve"> дунела </w:t>
            </w:r>
            <w:r w:rsidR="00427951" w:rsidRPr="004B23FB">
              <w:rPr>
                <w:rFonts w:eastAsia="Times New Roman"/>
                <w:sz w:val="20"/>
                <w:lang w:val="sr-Cyrl-BA" w:eastAsia="sr-Latn-CS"/>
              </w:rPr>
              <w:t xml:space="preserve">доћи ће до трајног заузимања </w:t>
            </w:r>
            <w:r w:rsidR="003F1857" w:rsidRPr="004B23FB">
              <w:rPr>
                <w:rFonts w:eastAsia="Times New Roman"/>
                <w:sz w:val="20"/>
                <w:lang w:val="sr-Cyrl-BA" w:eastAsia="sr-Latn-CS"/>
              </w:rPr>
              <w:t xml:space="preserve">подземног дела </w:t>
            </w:r>
            <w:r w:rsidR="00427951" w:rsidRPr="004B23FB">
              <w:rPr>
                <w:rFonts w:eastAsia="Times New Roman"/>
                <w:sz w:val="20"/>
                <w:lang w:val="sr-Cyrl-BA" w:eastAsia="sr-Latn-CS"/>
              </w:rPr>
              <w:t>земљишта.</w:t>
            </w:r>
          </w:p>
        </w:tc>
        <w:tc>
          <w:tcPr>
            <w:tcW w:w="6662" w:type="dxa"/>
            <w:shd w:val="clear" w:color="auto" w:fill="auto"/>
            <w:vAlign w:val="center"/>
          </w:tcPr>
          <w:p w14:paraId="22C05993" w14:textId="3BFE4983" w:rsidR="002F071B" w:rsidRPr="005F1FD4" w:rsidRDefault="0040593F" w:rsidP="003D08D7">
            <w:pPr>
              <w:rPr>
                <w:rFonts w:eastAsia="Times New Roman"/>
                <w:sz w:val="20"/>
                <w:highlight w:val="yellow"/>
                <w:lang w:val="sr-Cyrl-BA" w:eastAsia="sr-Latn-CS"/>
              </w:rPr>
            </w:pPr>
            <w:r>
              <w:rPr>
                <w:rFonts w:eastAsia="Times New Roman"/>
                <w:sz w:val="20"/>
                <w:lang w:val="sr-Cyrl-BA" w:eastAsia="sr-Latn-CS"/>
              </w:rPr>
              <w:t>Не</w:t>
            </w:r>
            <w:r w:rsidR="00B84378" w:rsidRPr="004B23FB">
              <w:rPr>
                <w:rFonts w:eastAsia="Times New Roman"/>
                <w:sz w:val="20"/>
                <w:lang w:val="sr-Cyrl-BA" w:eastAsia="sr-Latn-CS"/>
              </w:rPr>
              <w:t xml:space="preserve">. </w:t>
            </w:r>
            <w:r w:rsidR="00ED146B" w:rsidRPr="004B23FB">
              <w:rPr>
                <w:rFonts w:eastAsia="Times New Roman"/>
                <w:sz w:val="20"/>
                <w:lang w:val="sr-Cyrl-BA" w:eastAsia="sr-Latn-CS"/>
              </w:rPr>
              <w:t xml:space="preserve">Изградњом обилазног тунела доћи ће до трајног заузимања </w:t>
            </w:r>
            <w:r w:rsidR="003F1857" w:rsidRPr="004B23FB">
              <w:rPr>
                <w:rFonts w:eastAsia="Times New Roman"/>
                <w:sz w:val="20"/>
                <w:lang w:val="sr-Cyrl-BA" w:eastAsia="sr-Latn-CS"/>
              </w:rPr>
              <w:t xml:space="preserve">подземног дела </w:t>
            </w:r>
            <w:r w:rsidR="00ED146B" w:rsidRPr="004B23FB">
              <w:rPr>
                <w:rFonts w:eastAsia="Times New Roman"/>
                <w:sz w:val="20"/>
                <w:lang w:val="sr-Cyrl-BA" w:eastAsia="sr-Latn-CS"/>
              </w:rPr>
              <w:t>земљишта</w:t>
            </w:r>
            <w:r w:rsidR="002E6601" w:rsidRPr="004B23FB">
              <w:rPr>
                <w:rFonts w:eastAsia="Times New Roman"/>
                <w:sz w:val="20"/>
                <w:lang w:val="sr-Cyrl-BA" w:eastAsia="sr-Latn-CS"/>
              </w:rPr>
              <w:t xml:space="preserve"> </w:t>
            </w:r>
            <w:r w:rsidR="00E01275" w:rsidRPr="004B23FB">
              <w:rPr>
                <w:rFonts w:eastAsia="Times New Roman"/>
                <w:sz w:val="20"/>
                <w:lang w:val="sr-Cyrl-BA" w:eastAsia="sr-Latn-CS"/>
              </w:rPr>
              <w:t>за потребе</w:t>
            </w:r>
            <w:r w:rsidR="003154DD" w:rsidRPr="003154DD">
              <w:rPr>
                <w:rFonts w:eastAsia="Times New Roman"/>
                <w:sz w:val="20"/>
                <w:lang w:val="sr-Cyrl-BA" w:eastAsia="sr-Latn-CS"/>
              </w:rPr>
              <w:t xml:space="preserve"> преусмеравања водотокова</w:t>
            </w:r>
            <w:r w:rsidR="003154DD">
              <w:rPr>
                <w:rFonts w:eastAsia="Times New Roman"/>
                <w:sz w:val="20"/>
                <w:lang w:val="sr-Cyrl-BA" w:eastAsia="sr-Latn-CS"/>
              </w:rPr>
              <w:t xml:space="preserve"> и </w:t>
            </w:r>
            <w:r w:rsidR="00ED146B" w:rsidRPr="004B23FB">
              <w:rPr>
                <w:rFonts w:eastAsia="Times New Roman"/>
                <w:sz w:val="20"/>
                <w:lang w:val="sr-Cyrl-BA" w:eastAsia="sr-Latn-CS"/>
              </w:rPr>
              <w:t xml:space="preserve">одвођења </w:t>
            </w:r>
            <w:r w:rsidR="00B747BD" w:rsidRPr="004B23FB">
              <w:rPr>
                <w:rFonts w:eastAsia="Times New Roman"/>
                <w:sz w:val="20"/>
                <w:lang w:val="sr-Cyrl-BA" w:eastAsia="sr-Latn-CS"/>
              </w:rPr>
              <w:t xml:space="preserve">поплавних </w:t>
            </w:r>
            <w:r w:rsidR="00ED146B" w:rsidRPr="004B23FB">
              <w:rPr>
                <w:rFonts w:eastAsia="Times New Roman"/>
                <w:sz w:val="20"/>
                <w:lang w:val="sr-Cyrl-BA" w:eastAsia="sr-Latn-CS"/>
              </w:rPr>
              <w:t>вода.</w:t>
            </w:r>
            <w:r w:rsidR="00E01275" w:rsidRPr="004B23FB">
              <w:rPr>
                <w:rFonts w:eastAsia="Times New Roman"/>
                <w:sz w:val="20"/>
                <w:lang w:val="sr-Cyrl-BA" w:eastAsia="sr-Latn-CS"/>
              </w:rPr>
              <w:t xml:space="preserve"> У смислу грађевинских материјала потребних за изградњу</w:t>
            </w:r>
            <w:r w:rsidR="00ED146B" w:rsidRPr="004B23FB">
              <w:rPr>
                <w:rFonts w:eastAsia="Times New Roman"/>
                <w:sz w:val="20"/>
                <w:lang w:val="sr-Cyrl-BA" w:eastAsia="sr-Latn-CS"/>
              </w:rPr>
              <w:t xml:space="preserve"> користиће се бетон</w:t>
            </w:r>
            <w:r w:rsidR="003F1857" w:rsidRPr="004B23FB">
              <w:rPr>
                <w:rFonts w:eastAsia="Times New Roman"/>
                <w:sz w:val="20"/>
                <w:lang w:val="sr-Cyrl-BA" w:eastAsia="sr-Latn-CS"/>
              </w:rPr>
              <w:t xml:space="preserve"> и цеви од нерђајућег челика</w:t>
            </w:r>
            <w:r w:rsidR="002E6601" w:rsidRPr="004B23FB">
              <w:rPr>
                <w:rFonts w:eastAsia="Times New Roman"/>
                <w:sz w:val="20"/>
                <w:lang w:val="sr-Cyrl-BA" w:eastAsia="sr-Latn-CS"/>
              </w:rPr>
              <w:t xml:space="preserve">. Осим ограничене </w:t>
            </w:r>
            <w:r w:rsidR="003F1857" w:rsidRPr="004B23FB">
              <w:rPr>
                <w:rFonts w:eastAsia="Times New Roman"/>
                <w:sz w:val="20"/>
                <w:lang w:val="sr-Cyrl-BA" w:eastAsia="sr-Latn-CS"/>
              </w:rPr>
              <w:t>запремине стенске масе коју је потребно ископати</w:t>
            </w:r>
            <w:r w:rsidR="00ED146B" w:rsidRPr="004B23FB">
              <w:rPr>
                <w:rFonts w:eastAsia="Times New Roman"/>
                <w:sz w:val="20"/>
                <w:lang w:val="sr-Cyrl-RS" w:eastAsia="sr-Latn-CS"/>
              </w:rPr>
              <w:t xml:space="preserve">, </w:t>
            </w:r>
            <w:r w:rsidR="002E6601" w:rsidRPr="004B23FB">
              <w:rPr>
                <w:rFonts w:eastAsia="Times New Roman"/>
                <w:sz w:val="20"/>
                <w:lang w:val="sr-Cyrl-BA" w:eastAsia="sr-Latn-CS"/>
              </w:rPr>
              <w:t>п</w:t>
            </w:r>
            <w:r w:rsidR="00B84378" w:rsidRPr="004B23FB">
              <w:rPr>
                <w:rFonts w:eastAsia="Times New Roman"/>
                <w:sz w:val="20"/>
                <w:lang w:val="sr-Cyrl-BA" w:eastAsia="sr-Latn-CS"/>
              </w:rPr>
              <w:t xml:space="preserve">ројекат не подразумева коришћење </w:t>
            </w:r>
            <w:r w:rsidR="002E6601" w:rsidRPr="004B23FB">
              <w:rPr>
                <w:rFonts w:eastAsia="Times New Roman"/>
                <w:sz w:val="20"/>
                <w:lang w:val="sr-Cyrl-BA" w:eastAsia="sr-Latn-CS"/>
              </w:rPr>
              <w:t xml:space="preserve">других </w:t>
            </w:r>
            <w:r w:rsidR="00B84378" w:rsidRPr="004B23FB">
              <w:rPr>
                <w:rFonts w:eastAsia="Times New Roman"/>
                <w:sz w:val="20"/>
                <w:lang w:val="sr-Cyrl-BA" w:eastAsia="sr-Latn-CS"/>
              </w:rPr>
              <w:t xml:space="preserve">посебних ресурса, који су </w:t>
            </w:r>
            <w:r w:rsidR="00947FC1" w:rsidRPr="004B23FB">
              <w:rPr>
                <w:rFonts w:eastAsia="Times New Roman"/>
                <w:sz w:val="20"/>
                <w:lang w:val="sr-Cyrl-BA" w:eastAsia="sr-Latn-CS"/>
              </w:rPr>
              <w:t>не</w:t>
            </w:r>
            <w:r w:rsidR="00B84378" w:rsidRPr="004B23FB">
              <w:rPr>
                <w:rFonts w:eastAsia="Times New Roman"/>
                <w:sz w:val="20"/>
                <w:lang w:val="sr-Cyrl-BA" w:eastAsia="sr-Latn-CS"/>
              </w:rPr>
              <w:t>обновљиви или који се тешко обезбеђују.</w:t>
            </w:r>
          </w:p>
        </w:tc>
      </w:tr>
      <w:tr w:rsidR="002F071B" w:rsidRPr="00A103FA" w14:paraId="67806C4E" w14:textId="77777777" w:rsidTr="003D08D7">
        <w:tc>
          <w:tcPr>
            <w:tcW w:w="846" w:type="dxa"/>
            <w:shd w:val="clear" w:color="auto" w:fill="auto"/>
            <w:vAlign w:val="center"/>
          </w:tcPr>
          <w:p w14:paraId="72B53F3F"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t>3.</w:t>
            </w:r>
          </w:p>
        </w:tc>
        <w:tc>
          <w:tcPr>
            <w:tcW w:w="4394" w:type="dxa"/>
            <w:vAlign w:val="center"/>
          </w:tcPr>
          <w:p w14:paraId="2E4855AA"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пројекат подразумева коришћење, складиштење, транспорт, руковање или производњу материја или материјала који могу бити штетни по људско здравље или животну средину или који могу изазвати забринутост због постојећих или потенцијалних ризика по људско здравље?</w:t>
            </w:r>
          </w:p>
        </w:tc>
        <w:tc>
          <w:tcPr>
            <w:tcW w:w="2552" w:type="dxa"/>
            <w:shd w:val="clear" w:color="auto" w:fill="auto"/>
            <w:vAlign w:val="center"/>
          </w:tcPr>
          <w:p w14:paraId="4B83C677" w14:textId="0CC0AB5A" w:rsidR="00C00CCC" w:rsidRPr="00475AAC" w:rsidRDefault="003A6D62" w:rsidP="003D08D7">
            <w:pPr>
              <w:spacing w:after="0" w:line="240" w:lineRule="auto"/>
              <w:rPr>
                <w:rFonts w:eastAsia="Times New Roman"/>
                <w:sz w:val="20"/>
                <w:lang w:val="sr-Cyrl-RS" w:eastAsia="sr-Latn-CS"/>
              </w:rPr>
            </w:pPr>
            <w:r w:rsidRPr="00475AAC">
              <w:rPr>
                <w:rFonts w:eastAsia="Times New Roman"/>
                <w:sz w:val="20"/>
                <w:lang w:val="sr-Cyrl-RS" w:eastAsia="sr-Latn-CS"/>
              </w:rPr>
              <w:t>Да</w:t>
            </w:r>
            <w:r w:rsidR="002F071B" w:rsidRPr="00475AAC">
              <w:rPr>
                <w:rFonts w:eastAsia="Times New Roman"/>
                <w:sz w:val="20"/>
                <w:lang w:val="sr-Cyrl-RS" w:eastAsia="sr-Latn-CS"/>
              </w:rPr>
              <w:t>.</w:t>
            </w:r>
            <w:r w:rsidR="00F7537E" w:rsidRPr="00475AAC">
              <w:rPr>
                <w:rFonts w:eastAsia="Times New Roman"/>
                <w:sz w:val="20"/>
                <w:lang w:val="sr-Cyrl-RS" w:eastAsia="sr-Latn-CS"/>
              </w:rPr>
              <w:t xml:space="preserve"> </w:t>
            </w:r>
            <w:r w:rsidR="00C35E90" w:rsidRPr="00475AAC">
              <w:rPr>
                <w:rFonts w:eastAsia="Times New Roman"/>
                <w:sz w:val="20"/>
                <w:lang w:val="sr-Cyrl-RS" w:eastAsia="sr-Latn-CS"/>
              </w:rPr>
              <w:t xml:space="preserve">Биће потребно складиштење </w:t>
            </w:r>
            <w:r w:rsidR="0040593F" w:rsidRPr="00475AAC">
              <w:rPr>
                <w:rFonts w:eastAsia="Times New Roman"/>
                <w:sz w:val="20"/>
                <w:lang w:val="sr-Cyrl-RS" w:eastAsia="sr-Latn-CS"/>
              </w:rPr>
              <w:t>горива</w:t>
            </w:r>
            <w:r w:rsidR="00C35E90" w:rsidRPr="00475AAC">
              <w:rPr>
                <w:rFonts w:eastAsia="Times New Roman"/>
                <w:sz w:val="20"/>
                <w:lang w:val="sr-Cyrl-RS" w:eastAsia="sr-Latn-CS"/>
              </w:rPr>
              <w:t xml:space="preserve">. </w:t>
            </w:r>
          </w:p>
          <w:p w14:paraId="280B2550" w14:textId="09642DFA" w:rsidR="002F071B" w:rsidRPr="0040593F" w:rsidRDefault="00347022" w:rsidP="003D08D7">
            <w:pPr>
              <w:spacing w:after="0" w:line="240" w:lineRule="auto"/>
              <w:rPr>
                <w:rFonts w:eastAsia="Times New Roman"/>
                <w:sz w:val="20"/>
                <w:highlight w:val="green"/>
                <w:lang w:val="sr-Cyrl-RS" w:eastAsia="sr-Latn-CS"/>
              </w:rPr>
            </w:pPr>
            <w:r w:rsidRPr="00475AAC">
              <w:rPr>
                <w:rFonts w:eastAsia="Times New Roman"/>
                <w:sz w:val="20"/>
                <w:lang w:val="sr-Cyrl-RS" w:eastAsia="sr-Latn-CS"/>
              </w:rPr>
              <w:t>Пр</w:t>
            </w:r>
            <w:r w:rsidR="004231CD" w:rsidRPr="00475AAC">
              <w:rPr>
                <w:rFonts w:eastAsia="Times New Roman"/>
                <w:sz w:val="20"/>
                <w:lang w:val="sr-Cyrl-RS" w:eastAsia="sr-Latn-CS"/>
              </w:rPr>
              <w:t>а</w:t>
            </w:r>
            <w:r w:rsidRPr="00475AAC">
              <w:rPr>
                <w:rFonts w:eastAsia="Times New Roman"/>
                <w:sz w:val="20"/>
                <w:lang w:val="sr-Cyrl-RS" w:eastAsia="sr-Latn-CS"/>
              </w:rPr>
              <w:t>шина услед транспорта ископа, прозводња бетона може да доведе до појаве непријатних мириса</w:t>
            </w:r>
            <w:r w:rsidR="004231CD" w:rsidRPr="00475AAC">
              <w:rPr>
                <w:rFonts w:eastAsia="Times New Roman"/>
                <w:sz w:val="20"/>
                <w:lang w:val="sr-Cyrl-RS" w:eastAsia="sr-Latn-CS"/>
              </w:rPr>
              <w:t>.</w:t>
            </w:r>
          </w:p>
        </w:tc>
        <w:tc>
          <w:tcPr>
            <w:tcW w:w="6662" w:type="dxa"/>
            <w:shd w:val="clear" w:color="auto" w:fill="auto"/>
            <w:vAlign w:val="center"/>
          </w:tcPr>
          <w:p w14:paraId="4EA33DA3" w14:textId="22A669DF" w:rsidR="00C00CCC" w:rsidRPr="004B23FB" w:rsidRDefault="00347022" w:rsidP="003D08D7">
            <w:pPr>
              <w:spacing w:after="0" w:line="240" w:lineRule="auto"/>
              <w:rPr>
                <w:rFonts w:eastAsia="Times New Roman"/>
                <w:sz w:val="20"/>
                <w:lang w:val="sr-Cyrl-RS" w:eastAsia="sr-Latn-CS"/>
              </w:rPr>
            </w:pPr>
            <w:r w:rsidRPr="004B23FB">
              <w:rPr>
                <w:rFonts w:eastAsia="Times New Roman"/>
                <w:sz w:val="20"/>
                <w:lang w:val="sr-Cyrl-RS" w:eastAsia="sr-Latn-CS"/>
              </w:rPr>
              <w:t>Не. Излагање наведеним утицајима је привременог карактера.</w:t>
            </w:r>
          </w:p>
        </w:tc>
      </w:tr>
      <w:tr w:rsidR="002F071B" w:rsidRPr="00A103FA" w14:paraId="1518E8A5" w14:textId="77777777" w:rsidTr="003D08D7">
        <w:tc>
          <w:tcPr>
            <w:tcW w:w="846" w:type="dxa"/>
            <w:shd w:val="clear" w:color="auto" w:fill="auto"/>
            <w:vAlign w:val="center"/>
          </w:tcPr>
          <w:p w14:paraId="44C7E139"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t>4.</w:t>
            </w:r>
          </w:p>
        </w:tc>
        <w:tc>
          <w:tcPr>
            <w:tcW w:w="4394" w:type="dxa"/>
            <w:vAlign w:val="center"/>
          </w:tcPr>
          <w:p w14:paraId="43182F55"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ће на пројекту током извођења, рада или по престанку рада настајати чврсти отпад?</w:t>
            </w:r>
          </w:p>
        </w:tc>
        <w:tc>
          <w:tcPr>
            <w:tcW w:w="2552" w:type="dxa"/>
            <w:shd w:val="clear" w:color="auto" w:fill="auto"/>
            <w:vAlign w:val="center"/>
          </w:tcPr>
          <w:p w14:paraId="35CE81B8" w14:textId="77777777" w:rsidR="002F071B" w:rsidRPr="004B23FB" w:rsidRDefault="002F071B" w:rsidP="003D08D7">
            <w:pPr>
              <w:spacing w:after="0" w:line="240" w:lineRule="auto"/>
              <w:rPr>
                <w:rFonts w:eastAsia="Times New Roman"/>
                <w:sz w:val="20"/>
                <w:lang w:val="sr-Cyrl-RS" w:eastAsia="sr-Latn-CS"/>
              </w:rPr>
            </w:pPr>
            <w:r w:rsidRPr="004B23FB">
              <w:rPr>
                <w:rFonts w:eastAsia="Times New Roman"/>
                <w:sz w:val="20"/>
                <w:lang w:val="sr-Cyrl-RS" w:eastAsia="sr-Latn-CS"/>
              </w:rPr>
              <w:t>Да.</w:t>
            </w:r>
            <w:r w:rsidR="007C4F5A" w:rsidRPr="004B23FB">
              <w:rPr>
                <w:rFonts w:eastAsia="Times New Roman"/>
                <w:sz w:val="20"/>
                <w:lang w:val="sr-Cyrl-RS" w:eastAsia="sr-Latn-CS"/>
              </w:rPr>
              <w:t xml:space="preserve"> </w:t>
            </w:r>
            <w:r w:rsidR="004231CD" w:rsidRPr="004B23FB">
              <w:rPr>
                <w:rFonts w:eastAsia="Times New Roman"/>
                <w:sz w:val="20"/>
                <w:lang w:val="sr-Cyrl-RS" w:eastAsia="sr-Latn-CS"/>
              </w:rPr>
              <w:t>У оквиру извођења</w:t>
            </w:r>
            <w:r w:rsidR="00770645" w:rsidRPr="004B23FB">
              <w:rPr>
                <w:rFonts w:eastAsia="Times New Roman"/>
                <w:sz w:val="20"/>
                <w:lang w:val="sr-Cyrl-RS" w:eastAsia="sr-Latn-CS"/>
              </w:rPr>
              <w:t xml:space="preserve"> грађевинских радова на </w:t>
            </w:r>
            <w:r w:rsidR="00ED146B" w:rsidRPr="004B23FB">
              <w:rPr>
                <w:rFonts w:eastAsia="Times New Roman"/>
                <w:sz w:val="20"/>
                <w:lang w:val="sr-Cyrl-RS" w:eastAsia="sr-Latn-CS"/>
              </w:rPr>
              <w:t>изградњи обилазног тунела</w:t>
            </w:r>
            <w:r w:rsidR="004231CD" w:rsidRPr="004B23FB">
              <w:rPr>
                <w:rFonts w:eastAsia="Times New Roman"/>
                <w:sz w:val="20"/>
                <w:lang w:val="sr-Cyrl-RS" w:eastAsia="sr-Latn-CS"/>
              </w:rPr>
              <w:t xml:space="preserve"> </w:t>
            </w:r>
            <w:r w:rsidR="00770645" w:rsidRPr="004B23FB">
              <w:rPr>
                <w:rFonts w:eastAsia="Times New Roman"/>
                <w:sz w:val="20"/>
                <w:lang w:val="sr-Cyrl-RS" w:eastAsia="sr-Latn-CS"/>
              </w:rPr>
              <w:t xml:space="preserve">извршиће се </w:t>
            </w:r>
            <w:r w:rsidR="004231CD" w:rsidRPr="004B23FB">
              <w:rPr>
                <w:rFonts w:eastAsia="Times New Roman"/>
                <w:sz w:val="20"/>
                <w:lang w:val="sr-Cyrl-RS" w:eastAsia="sr-Latn-CS"/>
              </w:rPr>
              <w:t xml:space="preserve">ископавање и </w:t>
            </w:r>
            <w:r w:rsidR="00770645" w:rsidRPr="004B23FB">
              <w:rPr>
                <w:rFonts w:eastAsia="Times New Roman"/>
                <w:sz w:val="20"/>
                <w:lang w:val="sr-Cyrl-RS" w:eastAsia="sr-Latn-CS"/>
              </w:rPr>
              <w:t xml:space="preserve">уклањање </w:t>
            </w:r>
            <w:r w:rsidR="00770645" w:rsidRPr="004B23FB">
              <w:rPr>
                <w:rFonts w:eastAsia="Times New Roman"/>
                <w:sz w:val="20"/>
                <w:lang w:val="sr-Cyrl-RS" w:eastAsia="sr-Latn-CS"/>
              </w:rPr>
              <w:lastRenderedPageBreak/>
              <w:t>вегетације, пањева, корења, и другог био разградивог отпада. Такође</w:t>
            </w:r>
            <w:r w:rsidR="0074689F" w:rsidRPr="004B23FB">
              <w:rPr>
                <w:rFonts w:eastAsia="Times New Roman"/>
                <w:sz w:val="20"/>
                <w:lang w:val="sr-Cyrl-RS" w:eastAsia="sr-Latn-CS"/>
              </w:rPr>
              <w:t xml:space="preserve">, настаће </w:t>
            </w:r>
            <w:r w:rsidR="00770645" w:rsidRPr="004B23FB">
              <w:rPr>
                <w:rFonts w:eastAsia="Times New Roman"/>
                <w:sz w:val="20"/>
                <w:lang w:val="sr-Cyrl-RS" w:eastAsia="sr-Latn-CS"/>
              </w:rPr>
              <w:t>мање количине рециклабилног</w:t>
            </w:r>
            <w:r w:rsidR="00C00CCC" w:rsidRPr="004B23FB">
              <w:rPr>
                <w:rFonts w:eastAsia="Times New Roman"/>
                <w:sz w:val="20"/>
                <w:lang w:val="sr-Cyrl-RS" w:eastAsia="sr-Latn-CS"/>
              </w:rPr>
              <w:t>,</w:t>
            </w:r>
            <w:r w:rsidR="00770645" w:rsidRPr="004B23FB">
              <w:rPr>
                <w:rFonts w:eastAsia="Times New Roman"/>
                <w:sz w:val="20"/>
                <w:lang w:val="sr-Cyrl-RS" w:eastAsia="sr-Latn-CS"/>
              </w:rPr>
              <w:t xml:space="preserve"> грађевинског</w:t>
            </w:r>
            <w:r w:rsidR="00C00CCC" w:rsidRPr="004B23FB">
              <w:rPr>
                <w:rFonts w:eastAsia="Times New Roman"/>
                <w:sz w:val="20"/>
                <w:lang w:val="sr-Cyrl-RS" w:eastAsia="sr-Latn-CS"/>
              </w:rPr>
              <w:t xml:space="preserve"> и опасног</w:t>
            </w:r>
            <w:r w:rsidR="00AC2305" w:rsidRPr="004B23FB">
              <w:rPr>
                <w:rFonts w:eastAsia="Times New Roman"/>
                <w:sz w:val="20"/>
                <w:lang w:val="sr-Cyrl-RS" w:eastAsia="sr-Latn-CS"/>
              </w:rPr>
              <w:t xml:space="preserve"> отпад</w:t>
            </w:r>
            <w:r w:rsidR="00770645" w:rsidRPr="004B23FB">
              <w:rPr>
                <w:rFonts w:eastAsia="Times New Roman"/>
                <w:sz w:val="20"/>
                <w:lang w:val="sr-Cyrl-RS" w:eastAsia="sr-Latn-CS"/>
              </w:rPr>
              <w:t>а.</w:t>
            </w:r>
          </w:p>
          <w:p w14:paraId="11DCB1BD" w14:textId="19FB0441" w:rsidR="004231CD" w:rsidRPr="005F1FD4" w:rsidRDefault="004231CD" w:rsidP="003D08D7">
            <w:pPr>
              <w:spacing w:after="0" w:line="240" w:lineRule="auto"/>
              <w:rPr>
                <w:sz w:val="20"/>
                <w:lang w:val="sr-Cyrl-RS"/>
              </w:rPr>
            </w:pPr>
            <w:r w:rsidRPr="004B23FB">
              <w:rPr>
                <w:rFonts w:eastAsia="Times New Roman"/>
                <w:sz w:val="20"/>
                <w:lang w:val="sr-Cyrl-RS" w:eastAsia="sr-Latn-CS"/>
              </w:rPr>
              <w:t>Током рада ст</w:t>
            </w:r>
            <w:r w:rsidR="0040593F">
              <w:rPr>
                <w:rFonts w:eastAsia="Times New Roman"/>
                <w:sz w:val="20"/>
                <w:lang w:val="sr-Cyrl-RS" w:eastAsia="sr-Latn-CS"/>
              </w:rPr>
              <w:t>а</w:t>
            </w:r>
            <w:r w:rsidRPr="004B23FB">
              <w:rPr>
                <w:rFonts w:eastAsia="Times New Roman"/>
                <w:sz w:val="20"/>
                <w:lang w:val="sr-Cyrl-RS" w:eastAsia="sr-Latn-CS"/>
              </w:rPr>
              <w:t>враће се отпад који потиче са решетке постављене на улзау у тунел, претпоставља се да је у питању биоразградиви отпад, камење</w:t>
            </w:r>
            <w:r w:rsidR="004D215C">
              <w:rPr>
                <w:rFonts w:eastAsia="Times New Roman"/>
                <w:sz w:val="20"/>
                <w:lang w:val="sr-Latn-RS" w:eastAsia="sr-Latn-CS"/>
              </w:rPr>
              <w:t xml:space="preserve"> </w:t>
            </w:r>
            <w:r w:rsidR="004D215C">
              <w:rPr>
                <w:rFonts w:eastAsia="Times New Roman"/>
                <w:sz w:val="20"/>
                <w:lang w:val="sr-Cyrl-RS" w:eastAsia="sr-Latn-CS"/>
              </w:rPr>
              <w:t>и сл.</w:t>
            </w:r>
          </w:p>
        </w:tc>
        <w:tc>
          <w:tcPr>
            <w:tcW w:w="6662" w:type="dxa"/>
            <w:shd w:val="clear" w:color="auto" w:fill="auto"/>
            <w:vAlign w:val="center"/>
          </w:tcPr>
          <w:p w14:paraId="5A9B5BAD" w14:textId="567A51F1" w:rsidR="002F071B" w:rsidRPr="004B23FB" w:rsidRDefault="007C4F5A" w:rsidP="003D08D7">
            <w:pPr>
              <w:spacing w:after="0" w:line="240" w:lineRule="auto"/>
              <w:rPr>
                <w:rFonts w:eastAsia="Times New Roman"/>
                <w:sz w:val="20"/>
                <w:highlight w:val="yellow"/>
                <w:lang w:val="sr-Cyrl-BA" w:eastAsia="sr-Latn-CS"/>
              </w:rPr>
            </w:pPr>
            <w:r w:rsidRPr="004B23FB">
              <w:rPr>
                <w:rFonts w:eastAsia="Times New Roman"/>
                <w:sz w:val="20"/>
                <w:lang w:val="sr-Cyrl-BA" w:eastAsia="sr-Latn-CS"/>
              </w:rPr>
              <w:lastRenderedPageBreak/>
              <w:t xml:space="preserve">Не. </w:t>
            </w:r>
            <w:r w:rsidR="00347022" w:rsidRPr="004B23FB">
              <w:rPr>
                <w:rFonts w:eastAsia="Times New Roman"/>
                <w:sz w:val="20"/>
                <w:lang w:val="sr-Cyrl-BA" w:eastAsia="sr-Latn-CS"/>
              </w:rPr>
              <w:t>Настали комунани отпад одла</w:t>
            </w:r>
            <w:r w:rsidR="0040593F">
              <w:rPr>
                <w:rFonts w:eastAsia="Times New Roman"/>
                <w:sz w:val="20"/>
                <w:lang w:val="sr-Cyrl-BA" w:eastAsia="sr-Latn-CS"/>
              </w:rPr>
              <w:t xml:space="preserve">гаће </w:t>
            </w:r>
            <w:r w:rsidR="00347022" w:rsidRPr="004B23FB">
              <w:rPr>
                <w:rFonts w:eastAsia="Times New Roman"/>
                <w:sz w:val="20"/>
                <w:lang w:val="sr-Cyrl-BA" w:eastAsia="sr-Latn-CS"/>
              </w:rPr>
              <w:t>се у контејнере и одвози</w:t>
            </w:r>
            <w:r w:rsidR="0040593F">
              <w:rPr>
                <w:rFonts w:eastAsia="Times New Roman"/>
                <w:sz w:val="20"/>
                <w:lang w:val="sr-Cyrl-BA" w:eastAsia="sr-Latn-CS"/>
              </w:rPr>
              <w:t>ти</w:t>
            </w:r>
            <w:r w:rsidR="00347022" w:rsidRPr="004B23FB">
              <w:rPr>
                <w:rFonts w:eastAsia="Times New Roman"/>
                <w:sz w:val="20"/>
                <w:lang w:val="sr-Cyrl-BA" w:eastAsia="sr-Latn-CS"/>
              </w:rPr>
              <w:t xml:space="preserve"> на даљи третман или одлагање</w:t>
            </w:r>
            <w:r w:rsidRPr="004B23FB">
              <w:rPr>
                <w:rFonts w:eastAsia="Times New Roman"/>
                <w:sz w:val="20"/>
                <w:lang w:val="sr-Cyrl-BA" w:eastAsia="sr-Latn-CS"/>
              </w:rPr>
              <w:t xml:space="preserve"> у складу са важећим прописима.</w:t>
            </w:r>
            <w:r w:rsidR="00C00CCC" w:rsidRPr="004B23FB">
              <w:rPr>
                <w:rFonts w:eastAsia="Times New Roman"/>
                <w:sz w:val="20"/>
                <w:lang w:val="sr-Cyrl-BA" w:eastAsia="sr-Latn-CS"/>
              </w:rPr>
              <w:t xml:space="preserve"> </w:t>
            </w:r>
          </w:p>
        </w:tc>
      </w:tr>
      <w:tr w:rsidR="002F071B" w:rsidRPr="00A103FA" w14:paraId="7983FC0D" w14:textId="77777777" w:rsidTr="003D08D7">
        <w:tc>
          <w:tcPr>
            <w:tcW w:w="846" w:type="dxa"/>
            <w:shd w:val="clear" w:color="auto" w:fill="auto"/>
            <w:vAlign w:val="center"/>
          </w:tcPr>
          <w:p w14:paraId="77A1D1E3"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t>5.</w:t>
            </w:r>
          </w:p>
        </w:tc>
        <w:tc>
          <w:tcPr>
            <w:tcW w:w="4394" w:type="dxa"/>
            <w:vAlign w:val="center"/>
          </w:tcPr>
          <w:p w14:paraId="15FDEA67"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ће на пројекту долазити до испуштања загађујућих материја или било каквих опасних, отровних или непријатних материја у ваздух?</w:t>
            </w:r>
          </w:p>
        </w:tc>
        <w:tc>
          <w:tcPr>
            <w:tcW w:w="2552" w:type="dxa"/>
            <w:shd w:val="clear" w:color="auto" w:fill="auto"/>
            <w:vAlign w:val="center"/>
          </w:tcPr>
          <w:p w14:paraId="49162B7D" w14:textId="2FBD7458" w:rsidR="00B01C97" w:rsidRPr="004B23FB" w:rsidRDefault="00030C20" w:rsidP="003D08D7">
            <w:pPr>
              <w:spacing w:after="0" w:line="240" w:lineRule="auto"/>
              <w:rPr>
                <w:rFonts w:eastAsia="Times New Roman"/>
                <w:sz w:val="20"/>
                <w:lang w:val="sr-Cyrl-BA" w:eastAsia="sr-Latn-CS"/>
              </w:rPr>
            </w:pPr>
            <w:r w:rsidRPr="004B23FB">
              <w:rPr>
                <w:rFonts w:eastAsia="Times New Roman"/>
                <w:sz w:val="20"/>
                <w:lang w:val="sr-Cyrl-BA" w:eastAsia="sr-Latn-CS"/>
              </w:rPr>
              <w:t>Не.</w:t>
            </w:r>
            <w:r w:rsidR="004231CD" w:rsidRPr="004B23FB">
              <w:rPr>
                <w:rFonts w:eastAsia="Times New Roman"/>
                <w:sz w:val="20"/>
                <w:lang w:val="sr-Cyrl-BA" w:eastAsia="sr-Latn-CS"/>
              </w:rPr>
              <w:t xml:space="preserve"> </w:t>
            </w:r>
          </w:p>
        </w:tc>
        <w:tc>
          <w:tcPr>
            <w:tcW w:w="6662" w:type="dxa"/>
            <w:shd w:val="clear" w:color="auto" w:fill="auto"/>
            <w:vAlign w:val="center"/>
          </w:tcPr>
          <w:p w14:paraId="728F2B7B" w14:textId="71E06D35" w:rsidR="002F071B" w:rsidRPr="004B23FB" w:rsidRDefault="00061AA5" w:rsidP="003D08D7">
            <w:pPr>
              <w:spacing w:after="0" w:line="240" w:lineRule="auto"/>
              <w:rPr>
                <w:rFonts w:eastAsia="Times New Roman"/>
                <w:sz w:val="20"/>
                <w:lang w:val="sr-Cyrl-RS" w:eastAsia="sr-Latn-CS"/>
              </w:rPr>
            </w:pPr>
            <w:r w:rsidRPr="004B23FB">
              <w:rPr>
                <w:rFonts w:eastAsia="Times New Roman"/>
                <w:sz w:val="20"/>
                <w:lang w:val="sr-Cyrl-RS" w:eastAsia="sr-Latn-CS"/>
              </w:rPr>
              <w:t xml:space="preserve">Не. </w:t>
            </w:r>
            <w:r w:rsidR="00FE6C7C" w:rsidRPr="004B23FB">
              <w:rPr>
                <w:rFonts w:eastAsia="Times New Roman"/>
                <w:sz w:val="20"/>
                <w:lang w:val="sr-Cyrl-RS" w:eastAsia="sr-Latn-CS"/>
              </w:rPr>
              <w:t>Рад обилазног тунела не доводи до испуштања загађујућих материја у ваздух.</w:t>
            </w:r>
          </w:p>
        </w:tc>
      </w:tr>
      <w:tr w:rsidR="002F071B" w:rsidRPr="00A103FA" w14:paraId="24F48F00" w14:textId="77777777" w:rsidTr="003D08D7">
        <w:tc>
          <w:tcPr>
            <w:tcW w:w="846" w:type="dxa"/>
            <w:shd w:val="clear" w:color="auto" w:fill="auto"/>
            <w:vAlign w:val="center"/>
          </w:tcPr>
          <w:p w14:paraId="57696DFD"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t>6.</w:t>
            </w:r>
          </w:p>
        </w:tc>
        <w:tc>
          <w:tcPr>
            <w:tcW w:w="4394" w:type="dxa"/>
            <w:vAlign w:val="center"/>
          </w:tcPr>
          <w:p w14:paraId="02AD7913"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ће пројекат проузроковати буку и вибрације, испуштање светлости, топлотне енергије или електромагнетног зрачења?</w:t>
            </w:r>
          </w:p>
        </w:tc>
        <w:tc>
          <w:tcPr>
            <w:tcW w:w="2552" w:type="dxa"/>
            <w:shd w:val="clear" w:color="auto" w:fill="auto"/>
            <w:vAlign w:val="center"/>
          </w:tcPr>
          <w:p w14:paraId="540A9289" w14:textId="63DB3B3D" w:rsidR="002F071B" w:rsidRPr="004B23FB" w:rsidRDefault="00AC2305" w:rsidP="003D08D7">
            <w:pPr>
              <w:pStyle w:val="ListParagraph"/>
              <w:tabs>
                <w:tab w:val="left" w:pos="2095"/>
              </w:tabs>
              <w:spacing w:after="0" w:line="240" w:lineRule="auto"/>
              <w:ind w:left="-7"/>
              <w:rPr>
                <w:sz w:val="20"/>
                <w:lang w:val="sr-Cyrl-RS"/>
              </w:rPr>
            </w:pPr>
            <w:r w:rsidRPr="004B23FB">
              <w:rPr>
                <w:rFonts w:eastAsia="Times New Roman"/>
                <w:sz w:val="20"/>
                <w:lang w:val="sr-Cyrl-BA" w:eastAsia="sr-Latn-CS"/>
              </w:rPr>
              <w:t>Да.</w:t>
            </w:r>
            <w:r w:rsidR="009F77CE" w:rsidRPr="004B23FB">
              <w:rPr>
                <w:sz w:val="20"/>
                <w:lang w:val="sr-Cyrl-RS"/>
              </w:rPr>
              <w:t xml:space="preserve"> Током извођења грађевинских радова на </w:t>
            </w:r>
            <w:r w:rsidR="00B01C97" w:rsidRPr="004B23FB">
              <w:rPr>
                <w:sz w:val="20"/>
                <w:lang w:val="sr-Cyrl-RS"/>
              </w:rPr>
              <w:t xml:space="preserve">изградњи обилазног тунела </w:t>
            </w:r>
            <w:r w:rsidR="009F77CE" w:rsidRPr="004B23FB">
              <w:rPr>
                <w:sz w:val="20"/>
                <w:lang w:val="sr-Cyrl-RS"/>
              </w:rPr>
              <w:t xml:space="preserve">доћи ће до емитовање повишених нивоа буке од стране </w:t>
            </w:r>
            <w:r w:rsidR="0040593F" w:rsidRPr="00C24E64">
              <w:rPr>
                <w:sz w:val="20"/>
                <w:lang w:val="sr-Cyrl-RS"/>
              </w:rPr>
              <w:t>ангажоване механизације</w:t>
            </w:r>
            <w:r w:rsidR="00E00D96">
              <w:rPr>
                <w:sz w:val="20"/>
                <w:lang w:val="sr-Cyrl-RS"/>
              </w:rPr>
              <w:t xml:space="preserve"> и експлозива</w:t>
            </w:r>
            <w:r w:rsidR="0040593F" w:rsidRPr="00C24E64">
              <w:rPr>
                <w:sz w:val="20"/>
                <w:lang w:val="sr-Cyrl-RS"/>
              </w:rPr>
              <w:t xml:space="preserve">. </w:t>
            </w:r>
          </w:p>
        </w:tc>
        <w:tc>
          <w:tcPr>
            <w:tcW w:w="6662" w:type="dxa"/>
            <w:shd w:val="clear" w:color="auto" w:fill="auto"/>
            <w:vAlign w:val="center"/>
          </w:tcPr>
          <w:p w14:paraId="34A47A4C" w14:textId="6EB0ADD7" w:rsidR="002F071B" w:rsidRPr="004B23FB" w:rsidRDefault="009F77CE" w:rsidP="003D08D7">
            <w:pPr>
              <w:pStyle w:val="ListParagraph"/>
              <w:tabs>
                <w:tab w:val="left" w:pos="2095"/>
              </w:tabs>
              <w:spacing w:after="0" w:line="240" w:lineRule="auto"/>
              <w:ind w:left="0"/>
              <w:rPr>
                <w:rFonts w:eastAsia="Times New Roman"/>
                <w:sz w:val="20"/>
                <w:highlight w:val="yellow"/>
                <w:lang w:val="sr-Cyrl-BA" w:eastAsia="sr-Latn-CS"/>
              </w:rPr>
            </w:pPr>
            <w:r w:rsidRPr="004B23FB">
              <w:rPr>
                <w:rFonts w:eastAsia="Times New Roman"/>
                <w:sz w:val="20"/>
                <w:lang w:val="sr-Cyrl-BA" w:eastAsia="sr-Latn-CS"/>
              </w:rPr>
              <w:t>Не.</w:t>
            </w:r>
            <w:r w:rsidR="009A2BE0" w:rsidRPr="004B23FB">
              <w:rPr>
                <w:rFonts w:eastAsia="Times New Roman"/>
                <w:sz w:val="20"/>
                <w:lang w:val="sr-Cyrl-BA" w:eastAsia="sr-Latn-CS"/>
              </w:rPr>
              <w:t xml:space="preserve"> Негативних последица неће бити с обзиром на то да су рецептори на велико</w:t>
            </w:r>
            <w:r w:rsidR="00471B30" w:rsidRPr="004B23FB">
              <w:rPr>
                <w:rFonts w:eastAsia="Times New Roman"/>
                <w:sz w:val="20"/>
                <w:lang w:val="sr-Cyrl-BA" w:eastAsia="sr-Latn-CS"/>
              </w:rPr>
              <w:t>ј удаљености</w:t>
            </w:r>
            <w:r w:rsidR="009A2BE0" w:rsidRPr="004B23FB">
              <w:rPr>
                <w:rFonts w:eastAsia="Times New Roman"/>
                <w:sz w:val="20"/>
                <w:lang w:val="sr-Cyrl-BA" w:eastAsia="sr-Latn-CS"/>
              </w:rPr>
              <w:t xml:space="preserve"> од извора</w:t>
            </w:r>
            <w:r w:rsidR="00471B30" w:rsidRPr="004B23FB">
              <w:rPr>
                <w:rFonts w:eastAsia="Times New Roman"/>
                <w:sz w:val="20"/>
                <w:lang w:val="sr-Cyrl-BA" w:eastAsia="sr-Latn-CS"/>
              </w:rPr>
              <w:t xml:space="preserve"> </w:t>
            </w:r>
            <w:r w:rsidR="00471B30" w:rsidRPr="00B21524">
              <w:rPr>
                <w:rFonts w:eastAsia="Times New Roman"/>
                <w:sz w:val="20"/>
                <w:lang w:val="sr-Cyrl-BA" w:eastAsia="sr-Latn-CS"/>
              </w:rPr>
              <w:t>буке</w:t>
            </w:r>
            <w:r w:rsidR="009A2BE0" w:rsidRPr="00B21524">
              <w:rPr>
                <w:rFonts w:eastAsia="Times New Roman"/>
                <w:sz w:val="20"/>
                <w:lang w:val="sr-Cyrl-BA" w:eastAsia="sr-Latn-CS"/>
              </w:rPr>
              <w:t xml:space="preserve">. </w:t>
            </w:r>
            <w:r w:rsidR="00D44A20" w:rsidRPr="00B21524">
              <w:rPr>
                <w:rFonts w:eastAsia="Times New Roman"/>
                <w:sz w:val="20"/>
                <w:lang w:val="sr-Cyrl-BA" w:eastAsia="sr-Latn-CS"/>
              </w:rPr>
              <w:t>Присуство буке је привременог карактера, само док трају радови на изградњи тунела.</w:t>
            </w:r>
          </w:p>
        </w:tc>
      </w:tr>
      <w:tr w:rsidR="002F071B" w:rsidRPr="00A103FA" w14:paraId="2DE1A508" w14:textId="77777777" w:rsidTr="003D08D7">
        <w:tc>
          <w:tcPr>
            <w:tcW w:w="846" w:type="dxa"/>
            <w:shd w:val="clear" w:color="auto" w:fill="auto"/>
            <w:vAlign w:val="center"/>
          </w:tcPr>
          <w:p w14:paraId="551EC139"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t>7.</w:t>
            </w:r>
          </w:p>
        </w:tc>
        <w:tc>
          <w:tcPr>
            <w:tcW w:w="4394" w:type="dxa"/>
            <w:vAlign w:val="center"/>
          </w:tcPr>
          <w:p w14:paraId="17E799D3"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пројекат доводи до ризика од контаминације земљишта или воде испуштеним загађујућим материјама на тло или у површинске или подземне воде?</w:t>
            </w:r>
          </w:p>
        </w:tc>
        <w:tc>
          <w:tcPr>
            <w:tcW w:w="2552" w:type="dxa"/>
            <w:shd w:val="clear" w:color="auto" w:fill="auto"/>
            <w:vAlign w:val="center"/>
          </w:tcPr>
          <w:p w14:paraId="2B04FFA2" w14:textId="7F6E4254" w:rsidR="002F071B" w:rsidRPr="004B23FB" w:rsidRDefault="0040593F" w:rsidP="003D08D7">
            <w:pPr>
              <w:spacing w:after="0" w:line="240" w:lineRule="auto"/>
              <w:rPr>
                <w:rFonts w:eastAsia="Times New Roman"/>
                <w:sz w:val="20"/>
                <w:lang w:val="sr-Cyrl-RS" w:eastAsia="sr-Latn-CS"/>
              </w:rPr>
            </w:pPr>
            <w:r w:rsidRPr="00C24E64">
              <w:rPr>
                <w:rFonts w:eastAsia="Times New Roman"/>
                <w:sz w:val="20"/>
                <w:lang w:val="sr-Cyrl-RS" w:eastAsia="sr-Latn-CS"/>
              </w:rPr>
              <w:t>Да</w:t>
            </w:r>
            <w:r w:rsidRPr="005F1FD4">
              <w:rPr>
                <w:rFonts w:eastAsia="Times New Roman"/>
                <w:sz w:val="20"/>
                <w:lang w:val="sr-Latn-CS" w:eastAsia="sr-Latn-CS"/>
              </w:rPr>
              <w:t xml:space="preserve">. </w:t>
            </w:r>
            <w:r w:rsidRPr="00C24E64">
              <w:rPr>
                <w:rFonts w:eastAsia="Times New Roman"/>
                <w:sz w:val="20"/>
                <w:lang w:val="sr-Cyrl-RS" w:eastAsia="sr-Latn-CS"/>
              </w:rPr>
              <w:t xml:space="preserve">Пројекат доводи до ризика од контаминације земљишта само услед акцидентних ситуација. Утицај на површинске </w:t>
            </w:r>
            <w:r w:rsidRPr="00C24E64">
              <w:rPr>
                <w:rFonts w:eastAsia="Times New Roman"/>
                <w:sz w:val="20"/>
                <w:lang w:val="sr-Cyrl-RS" w:eastAsia="sr-Latn-CS"/>
              </w:rPr>
              <w:lastRenderedPageBreak/>
              <w:t>воде огледа се у испуштању потенцијално загађених вода из тунела</w:t>
            </w:r>
            <w:r>
              <w:rPr>
                <w:rFonts w:eastAsia="Times New Roman"/>
                <w:sz w:val="20"/>
                <w:lang w:val="sr-Cyrl-RS" w:eastAsia="sr-Latn-CS"/>
              </w:rPr>
              <w:t>., а услед хаварија узводно.</w:t>
            </w:r>
            <w:r w:rsidRPr="00C24E64">
              <w:rPr>
                <w:rFonts w:eastAsia="Times New Roman"/>
                <w:sz w:val="20"/>
                <w:lang w:val="sr-Cyrl-RS" w:eastAsia="sr-Latn-CS"/>
              </w:rPr>
              <w:t xml:space="preserve"> Емисије прашине имају утицај како на земљиште</w:t>
            </w:r>
            <w:r>
              <w:rPr>
                <w:rFonts w:eastAsia="Times New Roman"/>
                <w:sz w:val="20"/>
                <w:lang w:val="sr-Cyrl-RS" w:eastAsia="sr-Latn-CS"/>
              </w:rPr>
              <w:t>,</w:t>
            </w:r>
            <w:r w:rsidRPr="00C24E64">
              <w:rPr>
                <w:rFonts w:eastAsia="Times New Roman"/>
                <w:sz w:val="20"/>
                <w:lang w:val="sr-Cyrl-RS" w:eastAsia="sr-Latn-CS"/>
              </w:rPr>
              <w:t xml:space="preserve"> тако и на површинске воде. </w:t>
            </w:r>
          </w:p>
        </w:tc>
        <w:tc>
          <w:tcPr>
            <w:tcW w:w="6662" w:type="dxa"/>
            <w:shd w:val="clear" w:color="auto" w:fill="auto"/>
            <w:vAlign w:val="center"/>
          </w:tcPr>
          <w:p w14:paraId="5AF607A0" w14:textId="112D14AC" w:rsidR="004231CD" w:rsidRPr="004B23FB" w:rsidRDefault="001D420C" w:rsidP="003D08D7">
            <w:pPr>
              <w:spacing w:after="0" w:line="240" w:lineRule="auto"/>
              <w:rPr>
                <w:rFonts w:eastAsia="Times New Roman"/>
                <w:sz w:val="20"/>
                <w:lang w:val="sr-Cyrl-RS" w:eastAsia="sr-Latn-CS"/>
              </w:rPr>
            </w:pPr>
            <w:r w:rsidRPr="004B23FB">
              <w:rPr>
                <w:rFonts w:eastAsia="Times New Roman"/>
                <w:sz w:val="20"/>
                <w:lang w:val="sr-Cyrl-RS" w:eastAsia="sr-Latn-CS"/>
              </w:rPr>
              <w:lastRenderedPageBreak/>
              <w:t>Не</w:t>
            </w:r>
            <w:r w:rsidR="004231CD" w:rsidRPr="004B23FB">
              <w:rPr>
                <w:rFonts w:eastAsia="Times New Roman"/>
                <w:sz w:val="20"/>
                <w:lang w:val="sr-Cyrl-RS" w:eastAsia="sr-Latn-CS"/>
              </w:rPr>
              <w:t xml:space="preserve">. </w:t>
            </w:r>
            <w:r w:rsidR="00FE6C7C" w:rsidRPr="004B23FB">
              <w:rPr>
                <w:sz w:val="20"/>
                <w:lang w:val="sr-Cyrl-RS"/>
              </w:rPr>
              <w:t>Не очекују се значајне последице.</w:t>
            </w:r>
          </w:p>
          <w:p w14:paraId="79CFA45E" w14:textId="3AAD4831" w:rsidR="002F071B" w:rsidRPr="004B23FB" w:rsidRDefault="004231CD" w:rsidP="003D08D7">
            <w:pPr>
              <w:spacing w:after="0" w:line="240" w:lineRule="auto"/>
              <w:rPr>
                <w:rFonts w:eastAsia="Times New Roman"/>
                <w:sz w:val="20"/>
                <w:lang w:val="sr-Latn-CS" w:eastAsia="sr-Latn-CS"/>
              </w:rPr>
            </w:pPr>
            <w:r w:rsidRPr="004B23FB">
              <w:rPr>
                <w:rFonts w:eastAsia="Times New Roman"/>
                <w:sz w:val="20"/>
                <w:lang w:val="sr-Cyrl-RS" w:eastAsia="sr-Latn-CS"/>
              </w:rPr>
              <w:t xml:space="preserve">Рад обилазног тунела не доводи до испуштања загађујућих материја, осим у акцидентним ситуацијама које обухватају одвођење загађених вода низводно.  </w:t>
            </w:r>
          </w:p>
        </w:tc>
      </w:tr>
      <w:tr w:rsidR="002F071B" w:rsidRPr="00A103FA" w14:paraId="1F3033F8" w14:textId="77777777" w:rsidTr="003D08D7">
        <w:tc>
          <w:tcPr>
            <w:tcW w:w="846" w:type="dxa"/>
            <w:shd w:val="clear" w:color="auto" w:fill="auto"/>
            <w:vAlign w:val="center"/>
          </w:tcPr>
          <w:p w14:paraId="4484F98D"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t>8.</w:t>
            </w:r>
          </w:p>
        </w:tc>
        <w:tc>
          <w:tcPr>
            <w:tcW w:w="4394" w:type="dxa"/>
            <w:vAlign w:val="center"/>
          </w:tcPr>
          <w:p w14:paraId="3C66614D"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ће током извођења или рада пројекта постојати било какав ризик од удеса који може угрозити људско здравље или животну средину?</w:t>
            </w:r>
          </w:p>
        </w:tc>
        <w:tc>
          <w:tcPr>
            <w:tcW w:w="2552" w:type="dxa"/>
            <w:shd w:val="clear" w:color="auto" w:fill="auto"/>
            <w:vAlign w:val="center"/>
          </w:tcPr>
          <w:p w14:paraId="28D41257" w14:textId="0F990778" w:rsidR="00B42365" w:rsidRPr="004B23FB" w:rsidRDefault="002F071B" w:rsidP="003D08D7">
            <w:pPr>
              <w:spacing w:after="0" w:line="240" w:lineRule="auto"/>
              <w:ind w:left="-7"/>
              <w:rPr>
                <w:rFonts w:eastAsia="Times New Roman"/>
                <w:color w:val="000000"/>
                <w:sz w:val="20"/>
                <w:lang w:val="sr-Cyrl-RS"/>
              </w:rPr>
            </w:pPr>
            <w:r w:rsidRPr="004B23FB">
              <w:rPr>
                <w:rFonts w:eastAsia="Times New Roman"/>
                <w:color w:val="000000"/>
                <w:sz w:val="20"/>
                <w:lang w:val="sr-Cyrl-RS"/>
              </w:rPr>
              <w:t xml:space="preserve">Да. Од удесних ситуација </w:t>
            </w:r>
            <w:r w:rsidR="00B42365" w:rsidRPr="004B23FB">
              <w:rPr>
                <w:rFonts w:eastAsia="Times New Roman"/>
                <w:color w:val="000000"/>
                <w:sz w:val="20"/>
                <w:lang w:val="sr-Cyrl-RS"/>
              </w:rPr>
              <w:t xml:space="preserve">током извођења пројекта и рада могу се очекивати: </w:t>
            </w:r>
          </w:p>
          <w:p w14:paraId="0D1232E1" w14:textId="4CD8A6F9" w:rsidR="00B42365" w:rsidRPr="004B23FB" w:rsidRDefault="00B42365" w:rsidP="003D08D7">
            <w:pPr>
              <w:pStyle w:val="ListParagraph"/>
              <w:numPr>
                <w:ilvl w:val="0"/>
                <w:numId w:val="14"/>
              </w:numPr>
              <w:spacing w:after="0" w:line="240" w:lineRule="auto"/>
              <w:ind w:left="183" w:hanging="284"/>
              <w:rPr>
                <w:rFonts w:eastAsia="Times New Roman"/>
                <w:color w:val="000000"/>
                <w:sz w:val="20"/>
                <w:lang w:val="sr-Cyrl-RS"/>
              </w:rPr>
            </w:pPr>
            <w:r w:rsidRPr="004B23FB">
              <w:rPr>
                <w:rFonts w:eastAsia="Times New Roman"/>
                <w:color w:val="000000"/>
                <w:sz w:val="20"/>
                <w:lang w:val="sr-Cyrl-RS"/>
              </w:rPr>
              <w:t>повреде на раду (тешка, колективна или смртна);</w:t>
            </w:r>
          </w:p>
          <w:p w14:paraId="5E29DA9C" w14:textId="3100FFB1" w:rsidR="00B42365" w:rsidRPr="004B23FB" w:rsidRDefault="00B42365" w:rsidP="003D08D7">
            <w:pPr>
              <w:pStyle w:val="ListParagraph"/>
              <w:numPr>
                <w:ilvl w:val="0"/>
                <w:numId w:val="14"/>
              </w:numPr>
              <w:spacing w:after="0" w:line="240" w:lineRule="auto"/>
              <w:ind w:left="183" w:hanging="284"/>
              <w:rPr>
                <w:rFonts w:eastAsia="Times New Roman"/>
                <w:color w:val="000000"/>
                <w:sz w:val="20"/>
                <w:lang w:val="sr-Cyrl-RS"/>
              </w:rPr>
            </w:pPr>
            <w:r w:rsidRPr="004B23FB">
              <w:rPr>
                <w:rFonts w:eastAsia="Times New Roman"/>
                <w:color w:val="000000"/>
                <w:sz w:val="20"/>
                <w:lang w:val="sr-Cyrl-RS"/>
              </w:rPr>
              <w:t>пожар на инсталацијама, опреми рад;</w:t>
            </w:r>
          </w:p>
          <w:p w14:paraId="3EAFA0F6" w14:textId="5F079095" w:rsidR="002F071B" w:rsidRPr="004B23FB" w:rsidRDefault="0040593F" w:rsidP="003D08D7">
            <w:pPr>
              <w:pStyle w:val="ListParagraph"/>
              <w:numPr>
                <w:ilvl w:val="0"/>
                <w:numId w:val="14"/>
              </w:numPr>
              <w:spacing w:after="0" w:line="240" w:lineRule="auto"/>
              <w:ind w:left="183" w:hanging="284"/>
              <w:rPr>
                <w:rFonts w:eastAsia="Times New Roman"/>
                <w:sz w:val="20"/>
                <w:lang w:val="sr-Cyrl-RS" w:eastAsia="sr-Latn-CS"/>
              </w:rPr>
            </w:pPr>
            <w:r w:rsidRPr="00C24E64">
              <w:rPr>
                <w:rFonts w:eastAsia="Times New Roman"/>
                <w:color w:val="000000"/>
                <w:sz w:val="20"/>
                <w:lang w:val="sr-Cyrl-RS"/>
              </w:rPr>
              <w:t>пуцање</w:t>
            </w:r>
            <w:r>
              <w:rPr>
                <w:rFonts w:eastAsia="Times New Roman"/>
                <w:color w:val="000000"/>
                <w:sz w:val="20"/>
                <w:lang w:val="sr-Cyrl-RS"/>
              </w:rPr>
              <w:t>/урушавање</w:t>
            </w:r>
            <w:r w:rsidRPr="00C24E64">
              <w:rPr>
                <w:rFonts w:eastAsia="Times New Roman"/>
                <w:color w:val="000000"/>
                <w:sz w:val="20"/>
                <w:lang w:val="sr-Cyrl-RS"/>
              </w:rPr>
              <w:t xml:space="preserve"> тунела усред елементарних непогода (нпр. земљотреса)</w:t>
            </w:r>
            <w:r>
              <w:rPr>
                <w:rFonts w:eastAsia="Times New Roman"/>
                <w:color w:val="000000"/>
                <w:sz w:val="20"/>
                <w:lang w:val="sr-Cyrl-RS"/>
              </w:rPr>
              <w:t xml:space="preserve"> што може изазвати поплаву</w:t>
            </w:r>
            <w:r w:rsidRPr="00C24E64">
              <w:rPr>
                <w:rFonts w:eastAsia="Times New Roman"/>
                <w:color w:val="000000"/>
                <w:sz w:val="20"/>
                <w:lang w:val="sr-Cyrl-RS"/>
              </w:rPr>
              <w:t>.</w:t>
            </w:r>
          </w:p>
        </w:tc>
        <w:tc>
          <w:tcPr>
            <w:tcW w:w="6662" w:type="dxa"/>
            <w:shd w:val="clear" w:color="auto" w:fill="auto"/>
            <w:vAlign w:val="center"/>
          </w:tcPr>
          <w:p w14:paraId="2C6A5A84" w14:textId="6E657999" w:rsidR="004C164C" w:rsidRPr="004B23FB" w:rsidRDefault="00E45AD7" w:rsidP="003D08D7">
            <w:pPr>
              <w:spacing w:after="0" w:line="240" w:lineRule="auto"/>
              <w:rPr>
                <w:rFonts w:eastAsia="Times New Roman"/>
                <w:sz w:val="20"/>
                <w:lang w:val="sr-Cyrl-BA" w:eastAsia="sr-Latn-CS"/>
              </w:rPr>
            </w:pPr>
            <w:r w:rsidRPr="004B23FB">
              <w:rPr>
                <w:rFonts w:eastAsia="Times New Roman"/>
                <w:sz w:val="20"/>
                <w:lang w:val="sr-Cyrl-BA" w:eastAsia="sr-Latn-CS"/>
              </w:rPr>
              <w:t>Не. Током</w:t>
            </w:r>
            <w:r w:rsidR="00074DA7" w:rsidRPr="004B23FB">
              <w:rPr>
                <w:rFonts w:eastAsia="Times New Roman"/>
                <w:sz w:val="20"/>
                <w:lang w:val="sr-Cyrl-BA" w:eastAsia="sr-Latn-CS"/>
              </w:rPr>
              <w:t xml:space="preserve"> извођења</w:t>
            </w:r>
            <w:r w:rsidRPr="004B23FB">
              <w:rPr>
                <w:rFonts w:eastAsia="Times New Roman"/>
                <w:sz w:val="20"/>
                <w:lang w:val="sr-Cyrl-BA" w:eastAsia="sr-Latn-CS"/>
              </w:rPr>
              <w:t xml:space="preserve"> грађевинских радова предузеће се све прописане мере безбедности и здравља на раду како би се </w:t>
            </w:r>
            <w:r w:rsidRPr="005F1FD4">
              <w:rPr>
                <w:rFonts w:eastAsia="Times New Roman"/>
                <w:sz w:val="20"/>
                <w:lang w:val="sr-Cyrl-RS" w:eastAsia="sr-Latn-CS"/>
              </w:rPr>
              <w:t>спречиле</w:t>
            </w:r>
            <w:r w:rsidRPr="004B23FB">
              <w:rPr>
                <w:rFonts w:eastAsia="Times New Roman"/>
                <w:sz w:val="20"/>
                <w:lang w:val="sr-Cyrl-BA" w:eastAsia="sr-Latn-CS"/>
              </w:rPr>
              <w:t xml:space="preserve"> </w:t>
            </w:r>
            <w:r w:rsidR="004C164C" w:rsidRPr="004B23FB">
              <w:rPr>
                <w:rFonts w:eastAsia="Times New Roman"/>
                <w:sz w:val="20"/>
                <w:lang w:val="sr-Cyrl-BA" w:eastAsia="sr-Latn-CS"/>
              </w:rPr>
              <w:t xml:space="preserve">потенцијалне повреде. </w:t>
            </w:r>
          </w:p>
          <w:p w14:paraId="7B389CB8" w14:textId="77777777" w:rsidR="004C164C" w:rsidRPr="004B23FB" w:rsidRDefault="004C164C" w:rsidP="003D08D7">
            <w:pPr>
              <w:spacing w:after="0" w:line="240" w:lineRule="auto"/>
              <w:rPr>
                <w:rFonts w:eastAsia="Times New Roman"/>
                <w:sz w:val="20"/>
                <w:lang w:val="sr-Cyrl-BA" w:eastAsia="sr-Latn-CS"/>
              </w:rPr>
            </w:pPr>
          </w:p>
          <w:p w14:paraId="72BEDCF9" w14:textId="7BBC5BEB" w:rsidR="004C164C" w:rsidRPr="004B23FB" w:rsidRDefault="004C164C" w:rsidP="003D08D7">
            <w:pPr>
              <w:spacing w:after="0" w:line="240" w:lineRule="auto"/>
              <w:rPr>
                <w:rFonts w:eastAsia="Times New Roman"/>
                <w:sz w:val="20"/>
                <w:lang w:val="sr-Cyrl-BA" w:eastAsia="sr-Latn-CS"/>
              </w:rPr>
            </w:pPr>
            <w:r w:rsidRPr="004B23FB">
              <w:rPr>
                <w:rFonts w:eastAsia="Times New Roman"/>
                <w:sz w:val="20"/>
                <w:lang w:val="sr-Cyrl-BA" w:eastAsia="sr-Latn-CS"/>
              </w:rPr>
              <w:t xml:space="preserve">Систем заштите од пожара и експлозије организован је на нивоу целог предузећа </w:t>
            </w:r>
            <w:r w:rsidR="00FE6C7C" w:rsidRPr="004B23FB">
              <w:rPr>
                <w:rFonts w:eastAsia="Times New Roman"/>
                <w:sz w:val="20"/>
                <w:lang w:val="sr-Cyrl-BA" w:eastAsia="sr-Latn-CS"/>
              </w:rPr>
              <w:t>Serbia Zijin Copper d.o.o. Bor.</w:t>
            </w:r>
          </w:p>
        </w:tc>
      </w:tr>
      <w:tr w:rsidR="002F071B" w:rsidRPr="00A103FA" w14:paraId="05B8BFB0" w14:textId="77777777" w:rsidTr="003D08D7">
        <w:tc>
          <w:tcPr>
            <w:tcW w:w="846" w:type="dxa"/>
            <w:shd w:val="clear" w:color="auto" w:fill="auto"/>
            <w:vAlign w:val="center"/>
          </w:tcPr>
          <w:p w14:paraId="17468025"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t>9.</w:t>
            </w:r>
          </w:p>
        </w:tc>
        <w:tc>
          <w:tcPr>
            <w:tcW w:w="4394" w:type="dxa"/>
            <w:vAlign w:val="center"/>
          </w:tcPr>
          <w:p w14:paraId="06AED71F"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ће пројекат довести до социјалних промена, на пример у демографском смислу, традиционалном начину живота, запошљавању?</w:t>
            </w:r>
          </w:p>
        </w:tc>
        <w:tc>
          <w:tcPr>
            <w:tcW w:w="2552" w:type="dxa"/>
            <w:shd w:val="clear" w:color="auto" w:fill="auto"/>
            <w:vAlign w:val="center"/>
          </w:tcPr>
          <w:p w14:paraId="7C7F8544" w14:textId="29703C9D" w:rsidR="002F071B" w:rsidRPr="004B23FB" w:rsidRDefault="00E01256" w:rsidP="003D08D7">
            <w:pPr>
              <w:spacing w:after="0" w:line="240" w:lineRule="auto"/>
              <w:rPr>
                <w:rFonts w:eastAsia="Times New Roman"/>
                <w:sz w:val="20"/>
                <w:lang w:val="sr-Cyrl-RS" w:eastAsia="sr-Latn-CS"/>
              </w:rPr>
            </w:pPr>
            <w:r w:rsidRPr="004B23FB">
              <w:rPr>
                <w:rFonts w:eastAsia="Times New Roman"/>
                <w:color w:val="000000"/>
                <w:sz w:val="20"/>
                <w:lang w:val="sr-Cyrl-RS"/>
              </w:rPr>
              <w:t xml:space="preserve">Не. </w:t>
            </w:r>
          </w:p>
        </w:tc>
        <w:tc>
          <w:tcPr>
            <w:tcW w:w="6662" w:type="dxa"/>
            <w:shd w:val="clear" w:color="auto" w:fill="auto"/>
            <w:vAlign w:val="center"/>
          </w:tcPr>
          <w:p w14:paraId="43288D12" w14:textId="404293FF" w:rsidR="009C6334" w:rsidRPr="005F1FD4" w:rsidRDefault="002F071B" w:rsidP="003D08D7">
            <w:pPr>
              <w:spacing w:after="0" w:line="240" w:lineRule="auto"/>
              <w:rPr>
                <w:sz w:val="20"/>
                <w:lang w:val="sr-Cyrl-RS"/>
              </w:rPr>
            </w:pPr>
            <w:r w:rsidRPr="004B23FB">
              <w:rPr>
                <w:rFonts w:eastAsia="Times New Roman"/>
                <w:sz w:val="20"/>
                <w:lang w:val="sr-Cyrl-RS" w:eastAsia="sr-Latn-CS"/>
              </w:rPr>
              <w:t>Не</w:t>
            </w:r>
            <w:r w:rsidRPr="004B23FB">
              <w:rPr>
                <w:rFonts w:eastAsia="Times New Roman"/>
                <w:sz w:val="20"/>
                <w:lang w:val="sr-Latn-CS" w:eastAsia="sr-Latn-CS"/>
              </w:rPr>
              <w:t xml:space="preserve">. </w:t>
            </w:r>
            <w:r w:rsidRPr="004B23FB">
              <w:rPr>
                <w:sz w:val="20"/>
                <w:lang w:val="sr-Cyrl-RS"/>
              </w:rPr>
              <w:t>Не очекују се последице.</w:t>
            </w:r>
          </w:p>
        </w:tc>
      </w:tr>
      <w:tr w:rsidR="002F071B" w:rsidRPr="00A103FA" w14:paraId="24F00EEB" w14:textId="77777777" w:rsidTr="003D08D7">
        <w:tc>
          <w:tcPr>
            <w:tcW w:w="846" w:type="dxa"/>
            <w:shd w:val="clear" w:color="auto" w:fill="auto"/>
            <w:vAlign w:val="center"/>
          </w:tcPr>
          <w:p w14:paraId="1B9E75BE"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t>10.</w:t>
            </w:r>
          </w:p>
        </w:tc>
        <w:tc>
          <w:tcPr>
            <w:tcW w:w="4394" w:type="dxa"/>
            <w:vAlign w:val="center"/>
          </w:tcPr>
          <w:p w14:paraId="2917B358"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 xml:space="preserve">Да ли постоје било који други фактори које треба анализирати, као што је развој који ће уследити, који би могли довести до последица по животну средину или до </w:t>
            </w:r>
            <w:r w:rsidRPr="004B23FB">
              <w:rPr>
                <w:rFonts w:eastAsia="Times New Roman"/>
                <w:color w:val="000000"/>
                <w:sz w:val="20"/>
                <w:lang w:val="sr-Latn-CS"/>
              </w:rPr>
              <w:lastRenderedPageBreak/>
              <w:t>кумулативних утицаја са другим, постојећим или планираним активностима на локацији?</w:t>
            </w:r>
          </w:p>
        </w:tc>
        <w:tc>
          <w:tcPr>
            <w:tcW w:w="2552" w:type="dxa"/>
            <w:shd w:val="clear" w:color="auto" w:fill="auto"/>
            <w:vAlign w:val="center"/>
          </w:tcPr>
          <w:p w14:paraId="0D480F16" w14:textId="77777777" w:rsidR="002F071B" w:rsidRPr="004B23FB" w:rsidRDefault="002F071B" w:rsidP="003D08D7">
            <w:pPr>
              <w:spacing w:after="0" w:line="240" w:lineRule="auto"/>
              <w:rPr>
                <w:rFonts w:eastAsia="Times New Roman"/>
                <w:sz w:val="20"/>
                <w:lang w:val="sr-Cyrl-RS" w:eastAsia="sr-Latn-CS"/>
              </w:rPr>
            </w:pPr>
            <w:r w:rsidRPr="004B23FB">
              <w:rPr>
                <w:rFonts w:eastAsia="Times New Roman"/>
                <w:color w:val="000000"/>
                <w:sz w:val="20"/>
                <w:lang w:val="sr-Cyrl-RS"/>
              </w:rPr>
              <w:lastRenderedPageBreak/>
              <w:t>Не</w:t>
            </w:r>
            <w:r w:rsidRPr="005F1FD4">
              <w:rPr>
                <w:rFonts w:eastAsia="Times New Roman"/>
                <w:color w:val="000000"/>
                <w:sz w:val="20"/>
                <w:lang w:val="sr-Latn-CS"/>
              </w:rPr>
              <w:t>.</w:t>
            </w:r>
            <w:r w:rsidRPr="004B23FB">
              <w:rPr>
                <w:rFonts w:eastAsia="Times New Roman"/>
                <w:color w:val="000000"/>
                <w:sz w:val="20"/>
                <w:lang w:val="sr-Cyrl-RS"/>
              </w:rPr>
              <w:t xml:space="preserve"> Развој који ће уследити, неће довести до последица по животну средину или до кумулативних утицаја са </w:t>
            </w:r>
            <w:r w:rsidRPr="004B23FB">
              <w:rPr>
                <w:rFonts w:eastAsia="Times New Roman"/>
                <w:color w:val="000000"/>
                <w:sz w:val="20"/>
                <w:lang w:val="sr-Cyrl-RS"/>
              </w:rPr>
              <w:lastRenderedPageBreak/>
              <w:t>другим, постојећим или планираним активностима на локацији.</w:t>
            </w:r>
          </w:p>
        </w:tc>
        <w:tc>
          <w:tcPr>
            <w:tcW w:w="6662" w:type="dxa"/>
            <w:shd w:val="clear" w:color="auto" w:fill="auto"/>
            <w:vAlign w:val="center"/>
          </w:tcPr>
          <w:p w14:paraId="207789D9" w14:textId="55347EBE" w:rsidR="002F071B" w:rsidRPr="004B23FB" w:rsidRDefault="002F071B" w:rsidP="003D08D7">
            <w:pPr>
              <w:spacing w:after="0" w:line="240" w:lineRule="auto"/>
              <w:rPr>
                <w:rFonts w:eastAsia="Times New Roman"/>
                <w:sz w:val="20"/>
                <w:lang w:val="sr-Cyrl-RS" w:eastAsia="sr-Latn-CS"/>
              </w:rPr>
            </w:pPr>
            <w:r w:rsidRPr="004B23FB">
              <w:rPr>
                <w:rFonts w:eastAsia="Times New Roman"/>
                <w:sz w:val="20"/>
                <w:lang w:val="sr-Cyrl-RS" w:eastAsia="sr-Latn-CS"/>
              </w:rPr>
              <w:lastRenderedPageBreak/>
              <w:t xml:space="preserve">Не. </w:t>
            </w:r>
            <w:r w:rsidRPr="004B23FB">
              <w:rPr>
                <w:sz w:val="20"/>
                <w:lang w:val="sr-Cyrl-RS"/>
              </w:rPr>
              <w:t>Не очекују се последице.</w:t>
            </w:r>
          </w:p>
        </w:tc>
      </w:tr>
      <w:tr w:rsidR="002F071B" w:rsidRPr="004B23FB" w14:paraId="7E20E627" w14:textId="77777777" w:rsidTr="003D08D7">
        <w:tc>
          <w:tcPr>
            <w:tcW w:w="846" w:type="dxa"/>
            <w:shd w:val="clear" w:color="auto" w:fill="auto"/>
            <w:vAlign w:val="center"/>
          </w:tcPr>
          <w:p w14:paraId="287912FB"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t>11.</w:t>
            </w:r>
          </w:p>
        </w:tc>
        <w:tc>
          <w:tcPr>
            <w:tcW w:w="4394" w:type="dxa"/>
            <w:vAlign w:val="center"/>
          </w:tcPr>
          <w:p w14:paraId="47D9F735"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има подручја на локацији или у близини локације, заштићених по међународним или домаћим прописима због својих еколошких, пејзажних, културних или других вредности, која могу бити захваћена утицајем пројекта?</w:t>
            </w:r>
          </w:p>
        </w:tc>
        <w:tc>
          <w:tcPr>
            <w:tcW w:w="2552" w:type="dxa"/>
            <w:shd w:val="clear" w:color="auto" w:fill="auto"/>
            <w:vAlign w:val="center"/>
          </w:tcPr>
          <w:p w14:paraId="0FED85CC" w14:textId="77777777" w:rsidR="002F071B" w:rsidRPr="004B23FB" w:rsidRDefault="002F071B" w:rsidP="003D08D7">
            <w:pPr>
              <w:spacing w:after="0" w:line="240" w:lineRule="auto"/>
              <w:rPr>
                <w:rFonts w:eastAsia="Times New Roman"/>
                <w:sz w:val="20"/>
                <w:lang w:eastAsia="sr-Latn-CS"/>
              </w:rPr>
            </w:pPr>
            <w:proofErr w:type="spellStart"/>
            <w:r w:rsidRPr="004B23FB">
              <w:rPr>
                <w:rFonts w:eastAsia="Times New Roman"/>
                <w:sz w:val="20"/>
                <w:lang w:eastAsia="sr-Latn-CS"/>
              </w:rPr>
              <w:t>Не</w:t>
            </w:r>
            <w:proofErr w:type="spellEnd"/>
            <w:r w:rsidRPr="004B23FB">
              <w:rPr>
                <w:rFonts w:eastAsia="Times New Roman"/>
                <w:sz w:val="20"/>
                <w:lang w:eastAsia="sr-Latn-CS"/>
              </w:rPr>
              <w:t>.</w:t>
            </w:r>
          </w:p>
        </w:tc>
        <w:tc>
          <w:tcPr>
            <w:tcW w:w="6662" w:type="dxa"/>
            <w:shd w:val="clear" w:color="auto" w:fill="auto"/>
            <w:vAlign w:val="center"/>
          </w:tcPr>
          <w:p w14:paraId="263298E9" w14:textId="2234EA40" w:rsidR="002F071B" w:rsidRPr="004B23FB" w:rsidRDefault="002F071B" w:rsidP="003D08D7">
            <w:pPr>
              <w:spacing w:after="0" w:line="240" w:lineRule="auto"/>
              <w:rPr>
                <w:rFonts w:eastAsia="Times New Roman"/>
                <w:sz w:val="20"/>
                <w:lang w:eastAsia="sr-Latn-CS"/>
              </w:rPr>
            </w:pPr>
            <w:r w:rsidRPr="004B23FB">
              <w:rPr>
                <w:rFonts w:eastAsia="Times New Roman"/>
                <w:sz w:val="20"/>
                <w:lang w:val="sr-Latn-CS" w:eastAsia="sr-Latn-CS"/>
              </w:rPr>
              <w:t>Н</w:t>
            </w:r>
            <w:r w:rsidRPr="004B23FB">
              <w:rPr>
                <w:rFonts w:eastAsia="Times New Roman"/>
                <w:sz w:val="20"/>
                <w:lang w:eastAsia="sr-Latn-CS"/>
              </w:rPr>
              <w:t>е</w:t>
            </w:r>
            <w:r w:rsidRPr="004B23FB">
              <w:rPr>
                <w:rFonts w:eastAsia="Times New Roman"/>
                <w:sz w:val="20"/>
                <w:lang w:val="sr-Latn-CS" w:eastAsia="sr-Latn-CS"/>
              </w:rPr>
              <w:t>. На само</w:t>
            </w:r>
            <w:r w:rsidRPr="004B23FB">
              <w:rPr>
                <w:rFonts w:eastAsia="Times New Roman"/>
                <w:sz w:val="20"/>
                <w:lang w:eastAsia="sr-Latn-CS"/>
              </w:rPr>
              <w:t>м</w:t>
            </w:r>
            <w:r w:rsidRPr="004B23FB">
              <w:rPr>
                <w:rFonts w:eastAsia="Times New Roman"/>
                <w:sz w:val="20"/>
                <w:lang w:val="sr-Latn-CS" w:eastAsia="sr-Latn-CS"/>
              </w:rPr>
              <w:t xml:space="preserve"> подручју,</w:t>
            </w:r>
            <w:r w:rsidRPr="004B23FB">
              <w:rPr>
                <w:rFonts w:eastAsia="Times New Roman"/>
                <w:sz w:val="20"/>
                <w:lang w:eastAsia="sr-Latn-CS"/>
              </w:rPr>
              <w:t xml:space="preserve"> </w:t>
            </w:r>
            <w:r w:rsidRPr="004B23FB">
              <w:rPr>
                <w:rFonts w:eastAsia="Times New Roman"/>
                <w:sz w:val="20"/>
                <w:lang w:val="sr-Latn-CS" w:eastAsia="sr-Latn-CS"/>
              </w:rPr>
              <w:t xml:space="preserve">или у </w:t>
            </w:r>
            <w:r w:rsidRPr="004B23FB">
              <w:rPr>
                <w:rFonts w:eastAsia="Times New Roman"/>
                <w:sz w:val="20"/>
                <w:lang w:val="sr-Cyrl-RS" w:eastAsia="sr-Latn-CS"/>
              </w:rPr>
              <w:t xml:space="preserve">непосредној </w:t>
            </w:r>
            <w:r w:rsidRPr="004B23FB">
              <w:rPr>
                <w:rFonts w:eastAsia="Times New Roman"/>
                <w:sz w:val="20"/>
                <w:lang w:val="sr-Latn-CS" w:eastAsia="sr-Latn-CS"/>
              </w:rPr>
              <w:t xml:space="preserve">близини локације, </w:t>
            </w:r>
            <w:proofErr w:type="spellStart"/>
            <w:r w:rsidRPr="004B23FB">
              <w:rPr>
                <w:rFonts w:eastAsia="Times New Roman"/>
                <w:sz w:val="20"/>
                <w:lang w:eastAsia="sr-Latn-CS"/>
              </w:rPr>
              <w:t>нема</w:t>
            </w:r>
            <w:proofErr w:type="spellEnd"/>
            <w:r w:rsidRPr="004B23FB">
              <w:rPr>
                <w:rFonts w:eastAsia="Times New Roman"/>
                <w:sz w:val="20"/>
                <w:lang w:eastAsia="sr-Latn-CS"/>
              </w:rPr>
              <w:t xml:space="preserve"> </w:t>
            </w:r>
            <w:r w:rsidR="00074DA7" w:rsidRPr="004B23FB">
              <w:rPr>
                <w:rFonts w:eastAsia="Times New Roman"/>
                <w:sz w:val="20"/>
                <w:lang w:val="sr-Latn-CS" w:eastAsia="sr-Latn-CS"/>
              </w:rPr>
              <w:t>заштићених</w:t>
            </w:r>
            <w:r w:rsidR="00074DA7" w:rsidRPr="004B23FB">
              <w:rPr>
                <w:rFonts w:eastAsia="Times New Roman"/>
                <w:sz w:val="20"/>
                <w:lang w:eastAsia="sr-Latn-CS"/>
              </w:rPr>
              <w:t xml:space="preserve"> </w:t>
            </w:r>
            <w:proofErr w:type="spellStart"/>
            <w:r w:rsidRPr="004B23FB">
              <w:rPr>
                <w:rFonts w:eastAsia="Times New Roman"/>
                <w:sz w:val="20"/>
                <w:lang w:eastAsia="sr-Latn-CS"/>
              </w:rPr>
              <w:t>вредности</w:t>
            </w:r>
            <w:proofErr w:type="spellEnd"/>
            <w:r w:rsidRPr="004B23FB">
              <w:rPr>
                <w:rFonts w:eastAsia="Times New Roman"/>
                <w:sz w:val="20"/>
                <w:lang w:eastAsia="sr-Latn-CS"/>
              </w:rPr>
              <w:t xml:space="preserve"> </w:t>
            </w:r>
            <w:r w:rsidRPr="004B23FB">
              <w:rPr>
                <w:rFonts w:eastAsia="Times New Roman"/>
                <w:sz w:val="20"/>
                <w:lang w:val="sr-Latn-CS" w:eastAsia="sr-Latn-CS"/>
              </w:rPr>
              <w:t>п</w:t>
            </w:r>
            <w:r w:rsidR="00074DA7" w:rsidRPr="004B23FB">
              <w:rPr>
                <w:rFonts w:eastAsia="Times New Roman"/>
                <w:sz w:val="20"/>
                <w:lang w:val="sr-Cyrl-RS" w:eastAsia="sr-Latn-CS"/>
              </w:rPr>
              <w:t>рема</w:t>
            </w:r>
            <w:r w:rsidRPr="004B23FB">
              <w:rPr>
                <w:rFonts w:eastAsia="Times New Roman"/>
                <w:sz w:val="20"/>
                <w:lang w:val="sr-Latn-CS" w:eastAsia="sr-Latn-CS"/>
              </w:rPr>
              <w:t xml:space="preserve"> међународним или домаћим прописима због својих еколошких, пејзажних, културних или других вредности, која могу бити захваћена утицајем пројекта</w:t>
            </w:r>
            <w:r w:rsidRPr="004B23FB">
              <w:rPr>
                <w:rFonts w:eastAsia="Times New Roman"/>
                <w:sz w:val="20"/>
                <w:lang w:eastAsia="sr-Latn-CS"/>
              </w:rPr>
              <w:t>.</w:t>
            </w:r>
          </w:p>
        </w:tc>
      </w:tr>
      <w:tr w:rsidR="002F071B" w:rsidRPr="00A103FA" w14:paraId="2C8EE1AF" w14:textId="77777777" w:rsidTr="003D08D7">
        <w:tc>
          <w:tcPr>
            <w:tcW w:w="846" w:type="dxa"/>
            <w:shd w:val="clear" w:color="auto" w:fill="auto"/>
            <w:vAlign w:val="center"/>
          </w:tcPr>
          <w:p w14:paraId="4F2A5942"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t>12.</w:t>
            </w:r>
          </w:p>
        </w:tc>
        <w:tc>
          <w:tcPr>
            <w:tcW w:w="4394" w:type="dxa"/>
            <w:vAlign w:val="center"/>
          </w:tcPr>
          <w:p w14:paraId="26AF12D1"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има подручја на локацији или у близини локације, важних или осетљивих због еколошких разлога, на пример мочваре, водотоци или друга водна тела, планинска или шумска подручја, која могу бити загађена извођењем пројекта?</w:t>
            </w:r>
          </w:p>
        </w:tc>
        <w:tc>
          <w:tcPr>
            <w:tcW w:w="2552" w:type="dxa"/>
            <w:shd w:val="clear" w:color="auto" w:fill="auto"/>
            <w:vAlign w:val="center"/>
          </w:tcPr>
          <w:p w14:paraId="2571AD99" w14:textId="1001525D" w:rsidR="002F071B" w:rsidRPr="004B23FB" w:rsidRDefault="0040593F" w:rsidP="003D08D7">
            <w:pPr>
              <w:spacing w:after="0" w:line="240" w:lineRule="auto"/>
              <w:rPr>
                <w:rFonts w:eastAsia="Times New Roman"/>
                <w:sz w:val="20"/>
                <w:highlight w:val="yellow"/>
                <w:lang w:val="sr-Cyrl-RS" w:eastAsia="sr-Latn-CS"/>
              </w:rPr>
            </w:pPr>
            <w:r w:rsidRPr="00C24E64">
              <w:rPr>
                <w:rFonts w:eastAsia="Times New Roman"/>
                <w:sz w:val="20"/>
                <w:lang w:val="sr-Cyrl-RS" w:eastAsia="sr-Latn-CS"/>
              </w:rPr>
              <w:t>Да.</w:t>
            </w:r>
            <w:r w:rsidR="00436476" w:rsidRPr="004B23FB">
              <w:rPr>
                <w:rFonts w:eastAsia="Times New Roman"/>
                <w:sz w:val="20"/>
                <w:lang w:val="sr-Cyrl-RS" w:eastAsia="sr-Latn-CS"/>
              </w:rPr>
              <w:t xml:space="preserve"> </w:t>
            </w:r>
            <w:r w:rsidR="00963DB8" w:rsidRPr="004B23FB">
              <w:rPr>
                <w:rFonts w:eastAsia="Times New Roman"/>
                <w:sz w:val="20"/>
                <w:lang w:val="sr-Cyrl-RS" w:eastAsia="sr-Latn-CS"/>
              </w:rPr>
              <w:t xml:space="preserve">Обилазни тунел </w:t>
            </w:r>
            <w:r w:rsidR="004D215C">
              <w:rPr>
                <w:rFonts w:eastAsia="Times New Roman"/>
                <w:sz w:val="20"/>
                <w:lang w:val="sr-Cyrl-RS" w:eastAsia="sr-Latn-CS"/>
              </w:rPr>
              <w:t xml:space="preserve">преусмерава водотокове и </w:t>
            </w:r>
            <w:r w:rsidR="00963DB8" w:rsidRPr="004B23FB">
              <w:rPr>
                <w:rFonts w:eastAsia="Times New Roman"/>
                <w:sz w:val="20"/>
                <w:lang w:val="sr-Cyrl-RS" w:eastAsia="sr-Latn-CS"/>
              </w:rPr>
              <w:t>прихвата попла</w:t>
            </w:r>
            <w:r w:rsidR="00223729" w:rsidRPr="004B23FB">
              <w:rPr>
                <w:rFonts w:eastAsia="Times New Roman"/>
                <w:sz w:val="20"/>
                <w:lang w:val="sr-Cyrl-RS" w:eastAsia="sr-Latn-CS"/>
              </w:rPr>
              <w:t>в</w:t>
            </w:r>
            <w:r w:rsidR="00963DB8" w:rsidRPr="004B23FB">
              <w:rPr>
                <w:rFonts w:eastAsia="Times New Roman"/>
                <w:sz w:val="20"/>
                <w:lang w:val="sr-Cyrl-RS" w:eastAsia="sr-Latn-CS"/>
              </w:rPr>
              <w:t>не воде воде са више водотокова</w:t>
            </w:r>
            <w:r w:rsidR="003C24A9" w:rsidRPr="005F1FD4">
              <w:rPr>
                <w:rFonts w:eastAsia="Times New Roman"/>
                <w:sz w:val="20"/>
                <w:lang w:val="sr-Latn-CS" w:eastAsia="sr-Latn-CS"/>
              </w:rPr>
              <w:t>.</w:t>
            </w:r>
            <w:r w:rsidR="007C3EC6" w:rsidRPr="004B23FB">
              <w:rPr>
                <w:rFonts w:eastAsia="Times New Roman"/>
                <w:sz w:val="20"/>
                <w:lang w:val="sr-Cyrl-RS" w:eastAsia="sr-Latn-CS"/>
              </w:rPr>
              <w:t xml:space="preserve"> </w:t>
            </w:r>
          </w:p>
        </w:tc>
        <w:tc>
          <w:tcPr>
            <w:tcW w:w="6662" w:type="dxa"/>
            <w:shd w:val="clear" w:color="auto" w:fill="auto"/>
            <w:vAlign w:val="center"/>
          </w:tcPr>
          <w:p w14:paraId="151D9FF9" w14:textId="52EF0633" w:rsidR="00201946" w:rsidRPr="004B23FB" w:rsidRDefault="00FE6C7C" w:rsidP="003D08D7">
            <w:pPr>
              <w:spacing w:after="0" w:line="240" w:lineRule="auto"/>
              <w:ind w:left="32"/>
              <w:rPr>
                <w:rFonts w:eastAsia="Calibri"/>
                <w:lang w:val="sr-Cyrl-RS"/>
              </w:rPr>
            </w:pPr>
            <w:r w:rsidRPr="004B23FB">
              <w:rPr>
                <w:rFonts w:eastAsia="Times New Roman"/>
                <w:sz w:val="20"/>
                <w:lang w:val="sr-Cyrl-RS" w:eastAsia="sr-Latn-CS"/>
              </w:rPr>
              <w:t>Да</w:t>
            </w:r>
            <w:r w:rsidR="007C3EC6" w:rsidRPr="004B23FB">
              <w:rPr>
                <w:rFonts w:eastAsia="Times New Roman"/>
                <w:sz w:val="20"/>
                <w:lang w:val="sr-Latn-CS" w:eastAsia="sr-Latn-CS"/>
              </w:rPr>
              <w:t xml:space="preserve">. </w:t>
            </w:r>
            <w:r w:rsidRPr="004B23FB">
              <w:rPr>
                <w:rFonts w:eastAsia="Times New Roman"/>
                <w:sz w:val="20"/>
                <w:lang w:val="sr-Cyrl-RS" w:eastAsia="sr-Latn-CS"/>
              </w:rPr>
              <w:t xml:space="preserve">Пројекат предвиђа прихватање и одвођење поплавних вода </w:t>
            </w:r>
            <w:r w:rsidR="00963DB8" w:rsidRPr="004B23FB">
              <w:rPr>
                <w:rFonts w:eastAsia="Times New Roman"/>
                <w:sz w:val="20"/>
                <w:lang w:val="sr-Cyrl-RS" w:eastAsia="sr-Latn-CS"/>
              </w:rPr>
              <w:t>Кривељска реке, Борска реке и Сарака поток</w:t>
            </w:r>
            <w:r w:rsidRPr="004B23FB">
              <w:rPr>
                <w:rFonts w:eastAsia="Times New Roman"/>
                <w:sz w:val="20"/>
                <w:lang w:val="sr-Cyrl-RS" w:eastAsia="sr-Latn-CS"/>
              </w:rPr>
              <w:t>а</w:t>
            </w:r>
            <w:r w:rsidR="0040593F">
              <w:rPr>
                <w:rFonts w:eastAsia="Times New Roman"/>
                <w:sz w:val="20"/>
                <w:lang w:val="sr-Cyrl-RS" w:eastAsia="sr-Latn-CS"/>
              </w:rPr>
              <w:t xml:space="preserve">, </w:t>
            </w:r>
            <w:r w:rsidR="00FA472F">
              <w:rPr>
                <w:rFonts w:eastAsia="Times New Roman"/>
                <w:sz w:val="20"/>
                <w:lang w:val="sr-Cyrl-RS" w:eastAsia="sr-Latn-CS"/>
              </w:rPr>
              <w:t xml:space="preserve">као и </w:t>
            </w:r>
            <w:r w:rsidR="00FA472F" w:rsidRPr="00FA472F">
              <w:rPr>
                <w:rFonts w:eastAsia="Times New Roman"/>
                <w:sz w:val="20"/>
                <w:lang w:val="sr-Cyrl-RS" w:eastAsia="sr-Latn-CS"/>
              </w:rPr>
              <w:t xml:space="preserve">преусмеравањем </w:t>
            </w:r>
            <w:r w:rsidR="00FA472F">
              <w:rPr>
                <w:rFonts w:eastAsia="Times New Roman"/>
                <w:sz w:val="20"/>
                <w:lang w:val="sr-Cyrl-RS" w:eastAsia="sr-Latn-CS"/>
              </w:rPr>
              <w:t xml:space="preserve">наведених </w:t>
            </w:r>
            <w:r w:rsidR="00FA472F" w:rsidRPr="00FA472F">
              <w:rPr>
                <w:rFonts w:eastAsia="Times New Roman"/>
                <w:sz w:val="20"/>
                <w:lang w:val="sr-Cyrl-RS" w:eastAsia="sr-Latn-CS"/>
              </w:rPr>
              <w:t xml:space="preserve">водотокова </w:t>
            </w:r>
            <w:r w:rsidR="0040593F">
              <w:rPr>
                <w:rFonts w:eastAsia="Times New Roman"/>
                <w:sz w:val="20"/>
                <w:lang w:val="sr-Cyrl-RS" w:eastAsia="sr-Latn-CS"/>
              </w:rPr>
              <w:t xml:space="preserve">што доводи до спречавања </w:t>
            </w:r>
            <w:r w:rsidR="00FA472F">
              <w:rPr>
                <w:rFonts w:eastAsia="Times New Roman"/>
                <w:sz w:val="20"/>
                <w:lang w:val="sr-Cyrl-RS" w:eastAsia="sr-Latn-CS"/>
              </w:rPr>
              <w:t xml:space="preserve">њиховог </w:t>
            </w:r>
            <w:r w:rsidR="0040593F">
              <w:rPr>
                <w:rFonts w:eastAsia="Times New Roman"/>
                <w:sz w:val="20"/>
                <w:lang w:val="sr-Cyrl-RS" w:eastAsia="sr-Latn-CS"/>
              </w:rPr>
              <w:t>загађ</w:t>
            </w:r>
            <w:r w:rsidR="00CB7E42">
              <w:rPr>
                <w:rFonts w:eastAsia="Times New Roman"/>
                <w:sz w:val="20"/>
                <w:lang w:val="sr-Cyrl-RS" w:eastAsia="sr-Latn-CS"/>
              </w:rPr>
              <w:t>ивања</w:t>
            </w:r>
            <w:r w:rsidR="00FA472F">
              <w:rPr>
                <w:rFonts w:eastAsia="Times New Roman"/>
                <w:sz w:val="20"/>
                <w:lang w:val="sr-Cyrl-RS" w:eastAsia="sr-Latn-CS"/>
              </w:rPr>
              <w:t>, као</w:t>
            </w:r>
            <w:r w:rsidR="00CB7E42">
              <w:rPr>
                <w:rFonts w:eastAsia="Times New Roman"/>
                <w:sz w:val="20"/>
                <w:lang w:val="sr-Cyrl-RS" w:eastAsia="sr-Latn-CS"/>
              </w:rPr>
              <w:t xml:space="preserve"> и </w:t>
            </w:r>
            <w:r w:rsidR="00FA472F">
              <w:rPr>
                <w:rFonts w:eastAsia="Times New Roman"/>
                <w:sz w:val="20"/>
                <w:lang w:val="sr-Cyrl-RS" w:eastAsia="sr-Latn-CS"/>
              </w:rPr>
              <w:t xml:space="preserve">спречавање </w:t>
            </w:r>
            <w:r w:rsidR="00CB7E42">
              <w:rPr>
                <w:rFonts w:eastAsia="Times New Roman"/>
                <w:sz w:val="20"/>
                <w:lang w:val="sr-Cyrl-RS" w:eastAsia="sr-Latn-CS"/>
              </w:rPr>
              <w:t>плављења јаловишта и рудника</w:t>
            </w:r>
            <w:r w:rsidRPr="004B23FB">
              <w:rPr>
                <w:rFonts w:eastAsia="Times New Roman"/>
                <w:sz w:val="20"/>
                <w:lang w:val="sr-Cyrl-RS" w:eastAsia="sr-Latn-CS"/>
              </w:rPr>
              <w:t>.</w:t>
            </w:r>
          </w:p>
        </w:tc>
      </w:tr>
      <w:tr w:rsidR="002F071B" w:rsidRPr="00A103FA" w14:paraId="55682E03" w14:textId="77777777" w:rsidTr="003D08D7">
        <w:tc>
          <w:tcPr>
            <w:tcW w:w="846" w:type="dxa"/>
            <w:shd w:val="clear" w:color="auto" w:fill="auto"/>
            <w:vAlign w:val="center"/>
          </w:tcPr>
          <w:p w14:paraId="0074C255"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t>13.</w:t>
            </w:r>
          </w:p>
        </w:tc>
        <w:tc>
          <w:tcPr>
            <w:tcW w:w="4394" w:type="dxa"/>
            <w:vAlign w:val="center"/>
          </w:tcPr>
          <w:p w14:paraId="1A4FDC7F"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има подручја на локацији или у близини локације која користе заштићене, важне или осетљиве врсте фауне и флоре, на пример за насељавање, лежење, одрастање, одмарање, презимљавање и миграцију, а која могу бити загађене реализацијом пројекта?</w:t>
            </w:r>
          </w:p>
        </w:tc>
        <w:tc>
          <w:tcPr>
            <w:tcW w:w="2552" w:type="dxa"/>
            <w:shd w:val="clear" w:color="auto" w:fill="auto"/>
            <w:vAlign w:val="center"/>
          </w:tcPr>
          <w:p w14:paraId="04CAAEA9" w14:textId="77777777" w:rsidR="002F071B" w:rsidRPr="004B23FB" w:rsidRDefault="002F071B" w:rsidP="003D08D7">
            <w:pPr>
              <w:spacing w:after="0" w:line="240" w:lineRule="auto"/>
              <w:rPr>
                <w:rFonts w:eastAsia="Times New Roman"/>
                <w:sz w:val="20"/>
                <w:lang w:val="sr-Latn-CS" w:eastAsia="sr-Latn-CS"/>
              </w:rPr>
            </w:pPr>
            <w:proofErr w:type="spellStart"/>
            <w:r w:rsidRPr="004B23FB">
              <w:rPr>
                <w:rFonts w:eastAsia="Times New Roman"/>
                <w:sz w:val="20"/>
                <w:lang w:eastAsia="sr-Latn-CS"/>
              </w:rPr>
              <w:t>Не</w:t>
            </w:r>
            <w:proofErr w:type="spellEnd"/>
            <w:r w:rsidRPr="004B23FB">
              <w:rPr>
                <w:rFonts w:eastAsia="Times New Roman"/>
                <w:sz w:val="20"/>
                <w:lang w:eastAsia="sr-Latn-CS"/>
              </w:rPr>
              <w:t>.</w:t>
            </w:r>
          </w:p>
        </w:tc>
        <w:tc>
          <w:tcPr>
            <w:tcW w:w="6662" w:type="dxa"/>
            <w:shd w:val="clear" w:color="auto" w:fill="auto"/>
            <w:vAlign w:val="center"/>
          </w:tcPr>
          <w:p w14:paraId="6E9B430D" w14:textId="2CCFDF68" w:rsidR="002F071B" w:rsidRPr="004B23FB" w:rsidRDefault="002F071B" w:rsidP="003D08D7">
            <w:pPr>
              <w:spacing w:after="0" w:line="240" w:lineRule="auto"/>
              <w:rPr>
                <w:rFonts w:eastAsia="Times New Roman"/>
                <w:sz w:val="20"/>
                <w:lang w:val="sr-Cyrl-RS" w:eastAsia="sr-Latn-CS"/>
              </w:rPr>
            </w:pPr>
            <w:r w:rsidRPr="005F1FD4">
              <w:rPr>
                <w:rFonts w:eastAsia="Times New Roman"/>
                <w:sz w:val="20"/>
                <w:lang w:val="sr-Latn-CS" w:eastAsia="sr-Latn-CS"/>
              </w:rPr>
              <w:t xml:space="preserve">Не. </w:t>
            </w:r>
            <w:r w:rsidR="00D06BAB" w:rsidRPr="004B23FB">
              <w:rPr>
                <w:rFonts w:eastAsia="Times New Roman"/>
                <w:sz w:val="20"/>
                <w:lang w:val="sr-Cyrl-RS" w:eastAsia="sr-Latn-CS"/>
              </w:rPr>
              <w:t>Н</w:t>
            </w:r>
            <w:r w:rsidR="00D06BAB" w:rsidRPr="005F1FD4">
              <w:rPr>
                <w:rFonts w:eastAsia="Times New Roman"/>
                <w:sz w:val="20"/>
                <w:lang w:val="sr-Latn-CS" w:eastAsia="sr-Latn-CS"/>
              </w:rPr>
              <w:t xml:space="preserve">а локацији или у близини локације </w:t>
            </w:r>
            <w:r w:rsidR="00D06BAB" w:rsidRPr="004B23FB">
              <w:rPr>
                <w:rFonts w:eastAsia="Times New Roman"/>
                <w:sz w:val="20"/>
                <w:lang w:val="sr-Cyrl-RS" w:eastAsia="sr-Latn-CS"/>
              </w:rPr>
              <w:t xml:space="preserve">нема подручја </w:t>
            </w:r>
            <w:r w:rsidR="00D06BAB" w:rsidRPr="005F1FD4">
              <w:rPr>
                <w:rFonts w:eastAsia="Times New Roman"/>
                <w:sz w:val="20"/>
                <w:lang w:val="sr-Latn-CS" w:eastAsia="sr-Latn-CS"/>
              </w:rPr>
              <w:t>која користе заштићене, важне или осетљиве врсте фауне и флоре.</w:t>
            </w:r>
            <w:r w:rsidR="00D06BAB" w:rsidRPr="004B23FB">
              <w:rPr>
                <w:rFonts w:eastAsia="Times New Roman"/>
                <w:sz w:val="20"/>
                <w:lang w:val="sr-Cyrl-RS" w:eastAsia="sr-Latn-CS"/>
              </w:rPr>
              <w:t xml:space="preserve"> </w:t>
            </w:r>
          </w:p>
        </w:tc>
      </w:tr>
      <w:tr w:rsidR="00CB7E42" w:rsidRPr="00A103FA" w14:paraId="226D59D2" w14:textId="77777777" w:rsidTr="003D08D7">
        <w:tc>
          <w:tcPr>
            <w:tcW w:w="846" w:type="dxa"/>
            <w:shd w:val="clear" w:color="auto" w:fill="auto"/>
            <w:vAlign w:val="center"/>
          </w:tcPr>
          <w:p w14:paraId="18BA1B0F" w14:textId="77777777" w:rsidR="00CB7E42" w:rsidRPr="004B23FB" w:rsidRDefault="00CB7E42" w:rsidP="00CB7E42">
            <w:pPr>
              <w:spacing w:after="0" w:line="240" w:lineRule="auto"/>
              <w:rPr>
                <w:rFonts w:eastAsia="Times New Roman"/>
                <w:sz w:val="20"/>
                <w:lang w:val="sr-Latn-CS" w:eastAsia="sr-Latn-CS"/>
              </w:rPr>
            </w:pPr>
            <w:r w:rsidRPr="004B23FB">
              <w:rPr>
                <w:rFonts w:eastAsia="Times New Roman"/>
                <w:sz w:val="20"/>
                <w:lang w:val="sr-Latn-CS" w:eastAsia="sr-Latn-CS"/>
              </w:rPr>
              <w:t>14.</w:t>
            </w:r>
          </w:p>
        </w:tc>
        <w:tc>
          <w:tcPr>
            <w:tcW w:w="4394" w:type="dxa"/>
            <w:vAlign w:val="center"/>
          </w:tcPr>
          <w:p w14:paraId="36ACCC7E" w14:textId="77777777" w:rsidR="00CB7E42" w:rsidRPr="004B23FB" w:rsidRDefault="00CB7E42" w:rsidP="00CB7E42">
            <w:pPr>
              <w:spacing w:after="0" w:line="240" w:lineRule="auto"/>
              <w:rPr>
                <w:rFonts w:eastAsia="Times New Roman"/>
                <w:color w:val="000000"/>
                <w:sz w:val="20"/>
                <w:lang w:val="sr-Latn-CS"/>
              </w:rPr>
            </w:pPr>
            <w:r w:rsidRPr="004B23FB">
              <w:rPr>
                <w:rFonts w:eastAsia="Times New Roman"/>
                <w:color w:val="000000"/>
                <w:sz w:val="20"/>
                <w:lang w:val="sr-Latn-CS"/>
              </w:rPr>
              <w:t>Да ли на локацији или у близини локације постоје површинске или подземне воде које могу бити захваћене утицајем пројекта?</w:t>
            </w:r>
          </w:p>
        </w:tc>
        <w:tc>
          <w:tcPr>
            <w:tcW w:w="2552" w:type="dxa"/>
            <w:shd w:val="clear" w:color="auto" w:fill="auto"/>
            <w:vAlign w:val="center"/>
          </w:tcPr>
          <w:p w14:paraId="1E2DC089" w14:textId="6B6D8A17" w:rsidR="00CB7E42" w:rsidRPr="004B23FB" w:rsidRDefault="00CB7E42" w:rsidP="00CB7E42">
            <w:pPr>
              <w:spacing w:after="0" w:line="240" w:lineRule="auto"/>
              <w:rPr>
                <w:rFonts w:eastAsia="Times New Roman"/>
                <w:sz w:val="20"/>
                <w:highlight w:val="yellow"/>
                <w:lang w:val="sr-Cyrl-BA" w:eastAsia="sr-Latn-CS"/>
              </w:rPr>
            </w:pPr>
            <w:r w:rsidRPr="00C24E64">
              <w:rPr>
                <w:rFonts w:eastAsia="Times New Roman"/>
                <w:sz w:val="20"/>
                <w:lang w:val="sr-Cyrl-BA" w:eastAsia="sr-Latn-CS"/>
              </w:rPr>
              <w:t>Да. У непосредној близини предметног пројекта протичу Кривељска река, Борска река и Сарака поток које ће бити преусмерене на обилазни тунел. Не постоје информације о подземним водама на локацији.</w:t>
            </w:r>
          </w:p>
        </w:tc>
        <w:tc>
          <w:tcPr>
            <w:tcW w:w="6662" w:type="dxa"/>
            <w:shd w:val="clear" w:color="auto" w:fill="auto"/>
            <w:vAlign w:val="center"/>
          </w:tcPr>
          <w:p w14:paraId="5C401B8A" w14:textId="415238D8" w:rsidR="00CB7E42" w:rsidRPr="004B23FB" w:rsidRDefault="00CB7E42" w:rsidP="00CB7E42">
            <w:pPr>
              <w:spacing w:after="0" w:line="240" w:lineRule="auto"/>
              <w:rPr>
                <w:rFonts w:eastAsia="Times New Roman"/>
                <w:sz w:val="20"/>
                <w:lang w:val="sr-Cyrl-BA" w:eastAsia="sr-Latn-CS"/>
              </w:rPr>
            </w:pPr>
            <w:r>
              <w:rPr>
                <w:rFonts w:eastAsia="Times New Roman"/>
                <w:sz w:val="20"/>
                <w:lang w:val="sr-Cyrl-BA" w:eastAsia="sr-Latn-CS"/>
              </w:rPr>
              <w:t>Не</w:t>
            </w:r>
            <w:r w:rsidRPr="00C24E64">
              <w:rPr>
                <w:rFonts w:eastAsia="Times New Roman"/>
                <w:sz w:val="20"/>
                <w:lang w:val="sr-Cyrl-BA" w:eastAsia="sr-Latn-CS"/>
              </w:rPr>
              <w:t>.</w:t>
            </w:r>
            <w:r>
              <w:rPr>
                <w:rFonts w:eastAsia="Times New Roman"/>
                <w:sz w:val="20"/>
                <w:lang w:val="sr-Cyrl-BA" w:eastAsia="sr-Latn-CS"/>
              </w:rPr>
              <w:t xml:space="preserve"> </w:t>
            </w:r>
            <w:r w:rsidRPr="00383C6D">
              <w:rPr>
                <w:rFonts w:eastAsia="Times New Roman"/>
                <w:sz w:val="20"/>
                <w:lang w:val="sr-Cyrl-BA" w:eastAsia="sr-Latn-CS"/>
              </w:rPr>
              <w:t>Акумулација Кривељ, односно Кривељска река већ има категорију значајно измењеног водног тела, односно реке . Изградњом обилазног тунела доћи ће до измене већ измењеног водног тела Кривељске реке њен</w:t>
            </w:r>
            <w:r>
              <w:rPr>
                <w:rFonts w:eastAsia="Times New Roman"/>
                <w:sz w:val="20"/>
                <w:lang w:val="sr-Cyrl-BA" w:eastAsia="sr-Latn-CS"/>
              </w:rPr>
              <w:t>им</w:t>
            </w:r>
            <w:r w:rsidRPr="00383C6D">
              <w:rPr>
                <w:rFonts w:eastAsia="Times New Roman"/>
                <w:sz w:val="20"/>
                <w:lang w:val="sr-Cyrl-BA" w:eastAsia="sr-Latn-CS"/>
              </w:rPr>
              <w:t xml:space="preserve"> преусмеравање</w:t>
            </w:r>
            <w:r>
              <w:rPr>
                <w:rFonts w:eastAsia="Times New Roman"/>
                <w:sz w:val="20"/>
                <w:lang w:val="sr-Cyrl-BA" w:eastAsia="sr-Latn-CS"/>
              </w:rPr>
              <w:t>м</w:t>
            </w:r>
            <w:r w:rsidRPr="00383C6D">
              <w:rPr>
                <w:rFonts w:eastAsia="Times New Roman"/>
                <w:sz w:val="20"/>
                <w:lang w:val="sr-Cyrl-BA" w:eastAsia="sr-Latn-CS"/>
              </w:rPr>
              <w:t xml:space="preserve"> кроз обилазни тунел.</w:t>
            </w:r>
          </w:p>
        </w:tc>
      </w:tr>
      <w:tr w:rsidR="002F071B" w:rsidRPr="004B23FB" w14:paraId="1DE043F9" w14:textId="77777777" w:rsidTr="003D08D7">
        <w:tc>
          <w:tcPr>
            <w:tcW w:w="846" w:type="dxa"/>
            <w:shd w:val="clear" w:color="auto" w:fill="auto"/>
            <w:vAlign w:val="center"/>
          </w:tcPr>
          <w:p w14:paraId="581B9B37"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lastRenderedPageBreak/>
              <w:t>15.</w:t>
            </w:r>
          </w:p>
        </w:tc>
        <w:tc>
          <w:tcPr>
            <w:tcW w:w="4394" w:type="dxa"/>
            <w:vAlign w:val="center"/>
          </w:tcPr>
          <w:p w14:paraId="361E6339"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на локацији или у близини локације постоје подручја или природни облици високе амбијенталне вредности који могу бити захваћени утицајем пројекта?</w:t>
            </w:r>
          </w:p>
        </w:tc>
        <w:tc>
          <w:tcPr>
            <w:tcW w:w="2552" w:type="dxa"/>
            <w:shd w:val="clear" w:color="auto" w:fill="auto"/>
            <w:vAlign w:val="center"/>
          </w:tcPr>
          <w:p w14:paraId="46D15E2B" w14:textId="77777777" w:rsidR="002F071B" w:rsidRPr="004B23FB" w:rsidRDefault="002F071B" w:rsidP="003D08D7">
            <w:pPr>
              <w:spacing w:after="0" w:line="240" w:lineRule="auto"/>
              <w:rPr>
                <w:rFonts w:eastAsia="Times New Roman"/>
                <w:sz w:val="20"/>
                <w:lang w:val="sr-Cyrl-RS" w:eastAsia="sr-Latn-CS"/>
              </w:rPr>
            </w:pPr>
            <w:r w:rsidRPr="005F1FD4">
              <w:rPr>
                <w:rFonts w:eastAsia="Times New Roman"/>
                <w:sz w:val="20"/>
                <w:lang w:val="sr-Latn-CS" w:eastAsia="sr-Latn-CS"/>
              </w:rPr>
              <w:t>Не.</w:t>
            </w:r>
            <w:r w:rsidRPr="004B23FB">
              <w:rPr>
                <w:rFonts w:eastAsia="Times New Roman"/>
                <w:sz w:val="20"/>
                <w:lang w:val="sr-Cyrl-RS" w:eastAsia="sr-Latn-CS"/>
              </w:rPr>
              <w:t xml:space="preserve"> На локацији или у близини локације не постоје подручја или природни облици високе амбијенталне вредности.</w:t>
            </w:r>
          </w:p>
        </w:tc>
        <w:tc>
          <w:tcPr>
            <w:tcW w:w="6662" w:type="dxa"/>
            <w:shd w:val="clear" w:color="auto" w:fill="auto"/>
            <w:vAlign w:val="center"/>
          </w:tcPr>
          <w:p w14:paraId="69167701" w14:textId="77777777" w:rsidR="002F071B" w:rsidRPr="004B23FB" w:rsidRDefault="002F071B" w:rsidP="003D08D7">
            <w:pPr>
              <w:spacing w:after="0" w:line="240" w:lineRule="auto"/>
              <w:rPr>
                <w:rFonts w:eastAsia="Times New Roman"/>
                <w:sz w:val="20"/>
                <w:lang w:val="sr-Latn-CS" w:eastAsia="sr-Latn-CS"/>
              </w:rPr>
            </w:pPr>
            <w:proofErr w:type="spellStart"/>
            <w:r w:rsidRPr="004B23FB">
              <w:rPr>
                <w:rFonts w:eastAsia="Times New Roman"/>
                <w:sz w:val="20"/>
                <w:lang w:eastAsia="sr-Latn-CS"/>
              </w:rPr>
              <w:t>Не</w:t>
            </w:r>
            <w:proofErr w:type="spellEnd"/>
            <w:r w:rsidRPr="004B23FB">
              <w:rPr>
                <w:rFonts w:eastAsia="Times New Roman"/>
                <w:sz w:val="20"/>
                <w:lang w:eastAsia="sr-Latn-CS"/>
              </w:rPr>
              <w:t xml:space="preserve">. </w:t>
            </w:r>
          </w:p>
        </w:tc>
      </w:tr>
      <w:tr w:rsidR="002F071B" w:rsidRPr="004B23FB" w14:paraId="39846812" w14:textId="77777777" w:rsidTr="003D08D7">
        <w:tc>
          <w:tcPr>
            <w:tcW w:w="846" w:type="dxa"/>
            <w:shd w:val="clear" w:color="auto" w:fill="auto"/>
            <w:vAlign w:val="center"/>
          </w:tcPr>
          <w:p w14:paraId="3F9C5C6F"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t>16.</w:t>
            </w:r>
          </w:p>
        </w:tc>
        <w:tc>
          <w:tcPr>
            <w:tcW w:w="4394" w:type="dxa"/>
            <w:vAlign w:val="center"/>
          </w:tcPr>
          <w:p w14:paraId="6C92D1E8"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на локацији или у близини локације постоје путни правци или објекти који се користе за рекреацију или други објекти који могу бити захваћени утицајем пројекта?</w:t>
            </w:r>
          </w:p>
        </w:tc>
        <w:tc>
          <w:tcPr>
            <w:tcW w:w="2552" w:type="dxa"/>
            <w:shd w:val="clear" w:color="auto" w:fill="auto"/>
            <w:vAlign w:val="center"/>
          </w:tcPr>
          <w:p w14:paraId="578BAB57" w14:textId="4F62063D" w:rsidR="002F071B" w:rsidRPr="004B23FB" w:rsidRDefault="00F602B0" w:rsidP="003D08D7">
            <w:pPr>
              <w:spacing w:after="0" w:line="240" w:lineRule="auto"/>
              <w:rPr>
                <w:rFonts w:eastAsia="Times New Roman"/>
                <w:sz w:val="20"/>
                <w:highlight w:val="yellow"/>
                <w:lang w:val="sr-Cyrl-RS" w:eastAsia="sr-Latn-CS"/>
              </w:rPr>
            </w:pPr>
            <w:r w:rsidRPr="004B23FB">
              <w:rPr>
                <w:rFonts w:eastAsia="Times New Roman"/>
                <w:sz w:val="20"/>
                <w:lang w:val="sr-Cyrl-RS" w:eastAsia="sr-Latn-CS"/>
              </w:rPr>
              <w:t>Не.</w:t>
            </w:r>
          </w:p>
        </w:tc>
        <w:tc>
          <w:tcPr>
            <w:tcW w:w="6662" w:type="dxa"/>
            <w:shd w:val="clear" w:color="auto" w:fill="auto"/>
            <w:vAlign w:val="center"/>
          </w:tcPr>
          <w:p w14:paraId="2438FE66" w14:textId="784405E8" w:rsidR="002F071B" w:rsidRPr="004B23FB" w:rsidRDefault="007C3EC6" w:rsidP="003D08D7">
            <w:pPr>
              <w:spacing w:after="0" w:line="240" w:lineRule="auto"/>
              <w:rPr>
                <w:rFonts w:eastAsia="Times New Roman"/>
                <w:sz w:val="20"/>
                <w:lang w:val="sr-Cyrl-RS" w:eastAsia="sr-Latn-CS"/>
              </w:rPr>
            </w:pPr>
            <w:r w:rsidRPr="004B23FB">
              <w:rPr>
                <w:rFonts w:eastAsia="Times New Roman"/>
                <w:sz w:val="20"/>
                <w:lang w:val="sr-Cyrl-RS" w:eastAsia="sr-Latn-CS"/>
              </w:rPr>
              <w:t>Не</w:t>
            </w:r>
            <w:r w:rsidR="00A4165E" w:rsidRPr="004B23FB">
              <w:rPr>
                <w:rFonts w:eastAsia="Times New Roman"/>
                <w:sz w:val="20"/>
                <w:lang w:val="sr-Cyrl-RS" w:eastAsia="sr-Latn-CS"/>
              </w:rPr>
              <w:t>.</w:t>
            </w:r>
            <w:r w:rsidRPr="004B23FB">
              <w:rPr>
                <w:rFonts w:eastAsia="Times New Roman"/>
                <w:sz w:val="20"/>
                <w:lang w:val="sr-Cyrl-RS" w:eastAsia="sr-Latn-CS"/>
              </w:rPr>
              <w:t xml:space="preserve"> </w:t>
            </w:r>
          </w:p>
        </w:tc>
      </w:tr>
      <w:tr w:rsidR="002F071B" w:rsidRPr="00A103FA" w14:paraId="2E3A5D0A" w14:textId="77777777" w:rsidTr="003D08D7">
        <w:tc>
          <w:tcPr>
            <w:tcW w:w="846" w:type="dxa"/>
            <w:shd w:val="clear" w:color="auto" w:fill="auto"/>
            <w:vAlign w:val="center"/>
          </w:tcPr>
          <w:p w14:paraId="27994C4A"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t>17.</w:t>
            </w:r>
          </w:p>
        </w:tc>
        <w:tc>
          <w:tcPr>
            <w:tcW w:w="4394" w:type="dxa"/>
            <w:vAlign w:val="center"/>
          </w:tcPr>
          <w:p w14:paraId="3F106CE1"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на локацији или у близини локације постоје транспортни правци који могу бити загушени или који проузрокују проблеме по животну средину, а који могу бити захваћени утицајем пројекта?</w:t>
            </w:r>
          </w:p>
        </w:tc>
        <w:tc>
          <w:tcPr>
            <w:tcW w:w="2552" w:type="dxa"/>
            <w:shd w:val="clear" w:color="auto" w:fill="auto"/>
            <w:vAlign w:val="center"/>
          </w:tcPr>
          <w:p w14:paraId="742DBDD7" w14:textId="49042705" w:rsidR="002F071B" w:rsidRPr="004B23FB" w:rsidRDefault="00F602B0" w:rsidP="003D08D7">
            <w:pPr>
              <w:spacing w:after="0" w:line="240" w:lineRule="auto"/>
              <w:rPr>
                <w:rFonts w:eastAsia="Times New Roman"/>
                <w:sz w:val="20"/>
                <w:highlight w:val="yellow"/>
                <w:lang w:val="sr-Latn-CS" w:eastAsia="sr-Latn-CS"/>
              </w:rPr>
            </w:pPr>
            <w:r w:rsidRPr="004B23FB">
              <w:rPr>
                <w:rFonts w:eastAsia="Times New Roman"/>
                <w:sz w:val="20"/>
                <w:lang w:val="sr-Cyrl-RS" w:eastAsia="sr-Latn-CS"/>
              </w:rPr>
              <w:t>Не.</w:t>
            </w:r>
          </w:p>
        </w:tc>
        <w:tc>
          <w:tcPr>
            <w:tcW w:w="6662" w:type="dxa"/>
            <w:shd w:val="clear" w:color="auto" w:fill="auto"/>
            <w:vAlign w:val="center"/>
          </w:tcPr>
          <w:p w14:paraId="19D8D399" w14:textId="46784C86" w:rsidR="009F1C28" w:rsidRPr="004B23FB" w:rsidRDefault="009F1C28" w:rsidP="003D08D7">
            <w:pPr>
              <w:spacing w:after="0" w:line="240" w:lineRule="auto"/>
              <w:rPr>
                <w:rFonts w:eastAsia="Times New Roman"/>
                <w:sz w:val="20"/>
                <w:lang w:val="sr-Cyrl-RS" w:eastAsia="sr-Latn-CS"/>
              </w:rPr>
            </w:pPr>
            <w:r w:rsidRPr="004B23FB">
              <w:rPr>
                <w:rFonts w:eastAsia="Times New Roman"/>
                <w:sz w:val="20"/>
                <w:lang w:val="sr-Cyrl-RS" w:eastAsia="sr-Latn-CS"/>
              </w:rPr>
              <w:t>Не. Реализација пројекта неће довести до загушења путева.</w:t>
            </w:r>
            <w:r w:rsidR="0030626E" w:rsidRPr="004B23FB">
              <w:rPr>
                <w:rFonts w:eastAsia="Times New Roman"/>
                <w:sz w:val="20"/>
                <w:lang w:val="sr-Cyrl-RS" w:eastAsia="sr-Latn-CS"/>
              </w:rPr>
              <w:t xml:space="preserve"> </w:t>
            </w:r>
          </w:p>
        </w:tc>
      </w:tr>
      <w:tr w:rsidR="002F071B" w:rsidRPr="004B23FB" w14:paraId="6F46DCC4" w14:textId="77777777" w:rsidTr="003D08D7">
        <w:tc>
          <w:tcPr>
            <w:tcW w:w="846" w:type="dxa"/>
            <w:shd w:val="clear" w:color="auto" w:fill="auto"/>
            <w:vAlign w:val="center"/>
          </w:tcPr>
          <w:p w14:paraId="101014EA"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t>18.</w:t>
            </w:r>
          </w:p>
        </w:tc>
        <w:tc>
          <w:tcPr>
            <w:tcW w:w="4394" w:type="dxa"/>
            <w:vAlign w:val="center"/>
          </w:tcPr>
          <w:p w14:paraId="53FF0509"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се пројекат налази на локацији на којој ће вероватно бити видљив великом броју људи?</w:t>
            </w:r>
          </w:p>
        </w:tc>
        <w:tc>
          <w:tcPr>
            <w:tcW w:w="2552" w:type="dxa"/>
            <w:shd w:val="clear" w:color="auto" w:fill="auto"/>
            <w:vAlign w:val="center"/>
          </w:tcPr>
          <w:p w14:paraId="797114AA" w14:textId="203837F6" w:rsidR="002F071B" w:rsidRPr="004B23FB" w:rsidRDefault="00F602B0" w:rsidP="003D08D7">
            <w:pPr>
              <w:spacing w:after="0" w:line="240" w:lineRule="auto"/>
              <w:rPr>
                <w:rFonts w:eastAsia="Times New Roman"/>
                <w:sz w:val="20"/>
                <w:highlight w:val="yellow"/>
                <w:lang w:val="sr-Cyrl-RS" w:eastAsia="sr-Latn-CS"/>
              </w:rPr>
            </w:pPr>
            <w:r w:rsidRPr="004B23FB">
              <w:rPr>
                <w:rFonts w:eastAsia="Times New Roman"/>
                <w:sz w:val="20"/>
                <w:lang w:val="sr-Cyrl-RS" w:eastAsia="sr-Latn-CS"/>
              </w:rPr>
              <w:t>Не.</w:t>
            </w:r>
          </w:p>
        </w:tc>
        <w:tc>
          <w:tcPr>
            <w:tcW w:w="6662" w:type="dxa"/>
            <w:shd w:val="clear" w:color="auto" w:fill="auto"/>
            <w:vAlign w:val="center"/>
          </w:tcPr>
          <w:p w14:paraId="0232BB44" w14:textId="20EA9E19" w:rsidR="002F071B" w:rsidRPr="004B23FB" w:rsidRDefault="002F071B" w:rsidP="003D08D7">
            <w:pPr>
              <w:spacing w:after="0" w:line="240" w:lineRule="auto"/>
              <w:rPr>
                <w:rFonts w:eastAsia="Times New Roman"/>
                <w:sz w:val="20"/>
                <w:highlight w:val="yellow"/>
                <w:lang w:val="sr-Cyrl-RS" w:eastAsia="sr-Latn-CS"/>
              </w:rPr>
            </w:pPr>
            <w:r w:rsidRPr="005F1FD4">
              <w:rPr>
                <w:rFonts w:eastAsia="Times New Roman"/>
                <w:sz w:val="20"/>
                <w:lang w:val="sr-Cyrl-RS" w:eastAsia="sr-Latn-CS"/>
              </w:rPr>
              <w:t xml:space="preserve">Не. </w:t>
            </w:r>
            <w:r w:rsidRPr="004B23FB">
              <w:rPr>
                <w:rFonts w:eastAsia="Times New Roman"/>
                <w:color w:val="000000"/>
                <w:sz w:val="20"/>
                <w:lang w:val="sr-Latn-CS"/>
              </w:rPr>
              <w:t xml:space="preserve">Пројекат </w:t>
            </w:r>
            <w:r w:rsidRPr="004B23FB">
              <w:rPr>
                <w:rFonts w:eastAsia="Times New Roman"/>
                <w:color w:val="000000"/>
                <w:sz w:val="20"/>
                <w:lang w:val="sr-Cyrl-RS"/>
              </w:rPr>
              <w:t>неће имати значајне последице што се тиче овог аспекта.</w:t>
            </w:r>
            <w:r w:rsidR="0030626E" w:rsidRPr="004B23FB">
              <w:rPr>
                <w:rFonts w:eastAsia="Times New Roman"/>
                <w:color w:val="000000"/>
                <w:sz w:val="20"/>
                <w:lang w:val="sr-Cyrl-RS"/>
              </w:rPr>
              <w:t xml:space="preserve"> Насељеност у близини објекта је веома ниска. </w:t>
            </w:r>
          </w:p>
        </w:tc>
      </w:tr>
      <w:tr w:rsidR="002F071B" w:rsidRPr="00A103FA" w14:paraId="47393111" w14:textId="77777777" w:rsidTr="003D08D7">
        <w:tc>
          <w:tcPr>
            <w:tcW w:w="846" w:type="dxa"/>
            <w:shd w:val="clear" w:color="auto" w:fill="auto"/>
            <w:vAlign w:val="center"/>
          </w:tcPr>
          <w:p w14:paraId="0C904CD6"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t>19.</w:t>
            </w:r>
          </w:p>
        </w:tc>
        <w:tc>
          <w:tcPr>
            <w:tcW w:w="4394" w:type="dxa"/>
            <w:vAlign w:val="center"/>
          </w:tcPr>
          <w:p w14:paraId="16E05B14"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на локацији или у близини локације има подручја или места од историјског или културног значаја која могу бити захваћена утицајем пројекта?</w:t>
            </w:r>
          </w:p>
        </w:tc>
        <w:tc>
          <w:tcPr>
            <w:tcW w:w="2552" w:type="dxa"/>
            <w:shd w:val="clear" w:color="auto" w:fill="auto"/>
            <w:vAlign w:val="center"/>
          </w:tcPr>
          <w:p w14:paraId="3812BD9F" w14:textId="2FB2E3FC" w:rsidR="002F071B" w:rsidRPr="004B23FB" w:rsidRDefault="00223729" w:rsidP="003D08D7">
            <w:pPr>
              <w:spacing w:after="0" w:line="240" w:lineRule="auto"/>
              <w:rPr>
                <w:rFonts w:eastAsia="Times New Roman"/>
                <w:sz w:val="20"/>
                <w:lang w:val="sr-Cyrl-BA" w:eastAsia="sr-Latn-CS"/>
              </w:rPr>
            </w:pPr>
            <w:r w:rsidRPr="004B23FB">
              <w:rPr>
                <w:rFonts w:eastAsia="Times New Roman"/>
                <w:sz w:val="20"/>
                <w:lang w:val="sr-Cyrl-BA" w:eastAsia="sr-Latn-CS"/>
              </w:rPr>
              <w:t>Не.</w:t>
            </w:r>
            <w:r w:rsidR="001D4D56" w:rsidRPr="004B23FB">
              <w:rPr>
                <w:rFonts w:eastAsia="Times New Roman"/>
                <w:sz w:val="20"/>
                <w:lang w:val="sr-Cyrl-BA" w:eastAsia="sr-Latn-CS"/>
              </w:rPr>
              <w:t xml:space="preserve"> </w:t>
            </w:r>
          </w:p>
        </w:tc>
        <w:tc>
          <w:tcPr>
            <w:tcW w:w="6662" w:type="dxa"/>
            <w:shd w:val="clear" w:color="auto" w:fill="auto"/>
            <w:vAlign w:val="center"/>
          </w:tcPr>
          <w:p w14:paraId="42014ECF" w14:textId="76A1EE06" w:rsidR="009F1C28" w:rsidRPr="005F1FD4" w:rsidRDefault="002F071B" w:rsidP="003D08D7">
            <w:pPr>
              <w:spacing w:after="0" w:line="240" w:lineRule="auto"/>
              <w:rPr>
                <w:rFonts w:eastAsia="Times New Roman"/>
                <w:sz w:val="20"/>
                <w:lang w:val="sr-Cyrl-BA" w:eastAsia="sr-Latn-CS"/>
              </w:rPr>
            </w:pPr>
            <w:r w:rsidRPr="005F1FD4">
              <w:rPr>
                <w:rFonts w:eastAsia="Times New Roman"/>
                <w:sz w:val="20"/>
                <w:lang w:val="sr-Cyrl-BA" w:eastAsia="sr-Latn-CS"/>
              </w:rPr>
              <w:t>Не. На локацији или у близини локације</w:t>
            </w:r>
            <w:r w:rsidR="00A4165E" w:rsidRPr="004B23FB">
              <w:rPr>
                <w:rFonts w:eastAsia="Times New Roman"/>
                <w:sz w:val="20"/>
                <w:lang w:val="sr-Cyrl-BA" w:eastAsia="sr-Latn-CS"/>
              </w:rPr>
              <w:t xml:space="preserve"> </w:t>
            </w:r>
            <w:r w:rsidRPr="005F1FD4">
              <w:rPr>
                <w:rFonts w:eastAsia="Times New Roman"/>
                <w:sz w:val="20"/>
                <w:lang w:val="sr-Cyrl-BA" w:eastAsia="sr-Latn-CS"/>
              </w:rPr>
              <w:t>нема подручја или места од историјског или културног значаја која могу бити захваћена утицајем пројекта.</w:t>
            </w:r>
            <w:r w:rsidR="009F1C28" w:rsidRPr="004B23FB">
              <w:rPr>
                <w:rFonts w:eastAsia="Times New Roman"/>
                <w:sz w:val="20"/>
                <w:lang w:val="sr-Cyrl-BA" w:eastAsia="sr-Latn-CS"/>
              </w:rPr>
              <w:t xml:space="preserve"> </w:t>
            </w:r>
          </w:p>
        </w:tc>
      </w:tr>
      <w:tr w:rsidR="002F071B" w:rsidRPr="00A103FA" w14:paraId="69E86D2A" w14:textId="77777777" w:rsidTr="003D08D7">
        <w:tc>
          <w:tcPr>
            <w:tcW w:w="846" w:type="dxa"/>
            <w:shd w:val="clear" w:color="auto" w:fill="auto"/>
            <w:vAlign w:val="center"/>
          </w:tcPr>
          <w:p w14:paraId="781C3928"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t>20.</w:t>
            </w:r>
          </w:p>
        </w:tc>
        <w:tc>
          <w:tcPr>
            <w:tcW w:w="4394" w:type="dxa"/>
            <w:vAlign w:val="center"/>
          </w:tcPr>
          <w:p w14:paraId="6DC9A785"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се пројекат налази на локацији у претходном неразвијеном подручју које ће због тога претрпети губитак зелених површина?</w:t>
            </w:r>
          </w:p>
        </w:tc>
        <w:tc>
          <w:tcPr>
            <w:tcW w:w="2552" w:type="dxa"/>
            <w:shd w:val="clear" w:color="auto" w:fill="auto"/>
            <w:vAlign w:val="center"/>
          </w:tcPr>
          <w:p w14:paraId="6C2C7A0C" w14:textId="1BA18CE3" w:rsidR="002F071B" w:rsidRPr="004B23FB" w:rsidRDefault="00DC05B5" w:rsidP="003D08D7">
            <w:pPr>
              <w:spacing w:after="0" w:line="240" w:lineRule="auto"/>
              <w:rPr>
                <w:rFonts w:eastAsia="Times New Roman"/>
                <w:sz w:val="20"/>
                <w:lang w:val="sr-Cyrl-BA" w:eastAsia="sr-Latn-CS"/>
              </w:rPr>
            </w:pPr>
            <w:r w:rsidRPr="004B23FB">
              <w:rPr>
                <w:rFonts w:eastAsia="Times New Roman"/>
                <w:sz w:val="20"/>
                <w:lang w:val="sr-Cyrl-RS" w:eastAsia="sr-Latn-CS"/>
              </w:rPr>
              <w:t>Не. Пројекат се налази у индустријској зони.</w:t>
            </w:r>
            <w:r w:rsidR="002F071B" w:rsidRPr="005F1FD4">
              <w:rPr>
                <w:rFonts w:eastAsia="Times New Roman"/>
                <w:sz w:val="20"/>
                <w:lang w:val="sr-Latn-CS" w:eastAsia="sr-Latn-CS"/>
              </w:rPr>
              <w:t xml:space="preserve"> </w:t>
            </w:r>
            <w:r w:rsidR="00286955" w:rsidRPr="004B23FB">
              <w:rPr>
                <w:rFonts w:eastAsia="Times New Roman"/>
                <w:sz w:val="20"/>
                <w:lang w:val="sr-Cyrl-BA" w:eastAsia="sr-Latn-CS"/>
              </w:rPr>
              <w:t xml:space="preserve">Пројектом је предвиђено уклањање вегетације </w:t>
            </w:r>
            <w:r w:rsidRPr="004B23FB">
              <w:rPr>
                <w:rFonts w:eastAsia="Times New Roman"/>
                <w:sz w:val="20"/>
                <w:lang w:val="sr-Cyrl-BA" w:eastAsia="sr-Latn-CS"/>
              </w:rPr>
              <w:t xml:space="preserve">само </w:t>
            </w:r>
            <w:r w:rsidR="00286955" w:rsidRPr="004B23FB">
              <w:rPr>
                <w:rFonts w:eastAsia="Times New Roman"/>
                <w:sz w:val="20"/>
                <w:lang w:val="sr-Cyrl-BA" w:eastAsia="sr-Latn-CS"/>
              </w:rPr>
              <w:t xml:space="preserve">за потребе </w:t>
            </w:r>
            <w:r w:rsidR="00CB7E42">
              <w:rPr>
                <w:rFonts w:eastAsia="Times New Roman"/>
                <w:sz w:val="20"/>
                <w:lang w:val="sr-Cyrl-BA" w:eastAsia="sr-Latn-CS"/>
              </w:rPr>
              <w:t>земљаних</w:t>
            </w:r>
            <w:r w:rsidR="00CB7E42" w:rsidRPr="004B23FB">
              <w:rPr>
                <w:rFonts w:eastAsia="Times New Roman"/>
                <w:sz w:val="20"/>
                <w:lang w:val="sr-Cyrl-BA" w:eastAsia="sr-Latn-CS"/>
              </w:rPr>
              <w:t xml:space="preserve"> </w:t>
            </w:r>
            <w:r w:rsidRPr="004B23FB">
              <w:rPr>
                <w:rFonts w:eastAsia="Times New Roman"/>
                <w:sz w:val="20"/>
                <w:lang w:val="sr-Cyrl-BA" w:eastAsia="sr-Latn-CS"/>
              </w:rPr>
              <w:t>радова и постављања улаз</w:t>
            </w:r>
            <w:r w:rsidR="00CB7E42">
              <w:rPr>
                <w:rFonts w:eastAsia="Times New Roman"/>
                <w:sz w:val="20"/>
                <w:lang w:val="sr-Cyrl-BA" w:eastAsia="sr-Latn-CS"/>
              </w:rPr>
              <w:t>а у тунел</w:t>
            </w:r>
            <w:r w:rsidR="00286955" w:rsidRPr="004B23FB">
              <w:rPr>
                <w:rFonts w:eastAsia="Times New Roman"/>
                <w:sz w:val="20"/>
                <w:lang w:val="sr-Cyrl-BA" w:eastAsia="sr-Latn-CS"/>
              </w:rPr>
              <w:t xml:space="preserve">. </w:t>
            </w:r>
          </w:p>
        </w:tc>
        <w:tc>
          <w:tcPr>
            <w:tcW w:w="6662" w:type="dxa"/>
            <w:shd w:val="clear" w:color="auto" w:fill="auto"/>
            <w:vAlign w:val="center"/>
          </w:tcPr>
          <w:p w14:paraId="01530B62" w14:textId="39333A20" w:rsidR="00357F79" w:rsidRPr="004B23FB" w:rsidRDefault="00286955" w:rsidP="003D08D7">
            <w:pPr>
              <w:spacing w:after="0" w:line="240" w:lineRule="auto"/>
              <w:rPr>
                <w:rFonts w:eastAsia="Times New Roman"/>
                <w:sz w:val="20"/>
                <w:lang w:val="sr-Cyrl-BA" w:eastAsia="sr-Latn-CS"/>
              </w:rPr>
            </w:pPr>
            <w:r w:rsidRPr="004B23FB">
              <w:rPr>
                <w:rFonts w:eastAsia="Times New Roman"/>
                <w:sz w:val="20"/>
                <w:lang w:val="sr-Cyrl-BA" w:eastAsia="sr-Latn-CS"/>
              </w:rPr>
              <w:t>Не.</w:t>
            </w:r>
            <w:r w:rsidR="007B505D" w:rsidRPr="004B23FB">
              <w:rPr>
                <w:rFonts w:eastAsia="Times New Roman"/>
                <w:sz w:val="20"/>
                <w:lang w:val="sr-Cyrl-BA" w:eastAsia="sr-Latn-CS"/>
              </w:rPr>
              <w:t xml:space="preserve"> Површине уклањања зеленила су ограничене, док ће се током рекултивације извршити озелењавање површина.</w:t>
            </w:r>
          </w:p>
        </w:tc>
      </w:tr>
      <w:tr w:rsidR="002F071B" w:rsidRPr="00A103FA" w14:paraId="22D80EB3" w14:textId="77777777" w:rsidTr="003D08D7">
        <w:trPr>
          <w:trHeight w:val="2248"/>
        </w:trPr>
        <w:tc>
          <w:tcPr>
            <w:tcW w:w="846" w:type="dxa"/>
            <w:shd w:val="clear" w:color="auto" w:fill="auto"/>
            <w:vAlign w:val="center"/>
          </w:tcPr>
          <w:p w14:paraId="14B0D7CD"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lastRenderedPageBreak/>
              <w:t>21.</w:t>
            </w:r>
          </w:p>
        </w:tc>
        <w:tc>
          <w:tcPr>
            <w:tcW w:w="4394" w:type="dxa"/>
            <w:vAlign w:val="center"/>
          </w:tcPr>
          <w:p w14:paraId="5F5395DC"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се на локацији или у близини локације пројекта користи земљиште, на пример за куће, вртове, друге приватне намене, индустријске или трговачке активности, рекреацију, као јавни отворени простор, за јавне објекте, пољопривредну производњу, за шуме, туризам, рударске или друге активности које могу бити захваћене утицајем пројекта?</w:t>
            </w:r>
          </w:p>
        </w:tc>
        <w:tc>
          <w:tcPr>
            <w:tcW w:w="2552" w:type="dxa"/>
            <w:shd w:val="clear" w:color="auto" w:fill="auto"/>
            <w:vAlign w:val="center"/>
          </w:tcPr>
          <w:p w14:paraId="24A8F037" w14:textId="0B044415" w:rsidR="002F071B" w:rsidRPr="004B23FB" w:rsidRDefault="002F071B" w:rsidP="003D08D7">
            <w:pPr>
              <w:spacing w:after="0" w:line="240" w:lineRule="auto"/>
              <w:rPr>
                <w:rFonts w:eastAsia="Times New Roman"/>
                <w:sz w:val="20"/>
                <w:highlight w:val="red"/>
                <w:lang w:val="sr-Cyrl-BA" w:eastAsia="sr-Latn-CS"/>
              </w:rPr>
            </w:pPr>
            <w:r w:rsidRPr="005F1FD4">
              <w:rPr>
                <w:rFonts w:eastAsia="Times New Roman"/>
                <w:sz w:val="20"/>
                <w:lang w:val="sr-Latn-CS" w:eastAsia="sr-Latn-CS"/>
              </w:rPr>
              <w:t xml:space="preserve">Да. </w:t>
            </w:r>
            <w:r w:rsidR="00B84378" w:rsidRPr="005F1FD4">
              <w:rPr>
                <w:rFonts w:eastAsia="Times New Roman"/>
                <w:sz w:val="20"/>
                <w:lang w:val="sr-Latn-CS" w:eastAsia="sr-Latn-CS"/>
              </w:rPr>
              <w:t>Постројење окружуј</w:t>
            </w:r>
            <w:r w:rsidR="00DC05B5" w:rsidRPr="004B23FB">
              <w:rPr>
                <w:rFonts w:eastAsia="Times New Roman"/>
                <w:sz w:val="20"/>
                <w:lang w:val="sr-Cyrl-RS" w:eastAsia="sr-Latn-CS"/>
              </w:rPr>
              <w:t>у рударски објекти (површински коп, јаловиште и прерада руде)</w:t>
            </w:r>
            <w:r w:rsidR="007C7343" w:rsidRPr="004B23FB">
              <w:rPr>
                <w:rFonts w:eastAsia="Times New Roman"/>
                <w:sz w:val="20"/>
                <w:lang w:val="sr-Cyrl-BA" w:eastAsia="sr-Latn-CS"/>
              </w:rPr>
              <w:t>.</w:t>
            </w:r>
          </w:p>
        </w:tc>
        <w:tc>
          <w:tcPr>
            <w:tcW w:w="6662" w:type="dxa"/>
            <w:shd w:val="clear" w:color="auto" w:fill="auto"/>
            <w:vAlign w:val="center"/>
          </w:tcPr>
          <w:p w14:paraId="001438EA" w14:textId="73DF545A" w:rsidR="002138F0" w:rsidRPr="004B23FB" w:rsidRDefault="00DC05B5" w:rsidP="003D08D7">
            <w:pPr>
              <w:spacing w:after="0" w:line="240" w:lineRule="auto"/>
              <w:rPr>
                <w:rFonts w:eastAsia="Times New Roman"/>
                <w:sz w:val="20"/>
                <w:highlight w:val="red"/>
                <w:lang w:val="sr-Latn-CS" w:eastAsia="sr-Latn-CS"/>
              </w:rPr>
            </w:pPr>
            <w:r w:rsidRPr="004B23FB">
              <w:rPr>
                <w:rFonts w:eastAsia="Times New Roman"/>
                <w:sz w:val="20"/>
                <w:lang w:val="sr-Cyrl-RS" w:eastAsia="sr-Latn-CS"/>
              </w:rPr>
              <w:t xml:space="preserve">Не. Пројекат неће имати значајне последице на околне објекте. </w:t>
            </w:r>
          </w:p>
        </w:tc>
      </w:tr>
      <w:tr w:rsidR="00DC05B5" w:rsidRPr="00A103FA" w14:paraId="7B6251EB" w14:textId="77777777" w:rsidTr="003D08D7">
        <w:trPr>
          <w:trHeight w:val="1285"/>
        </w:trPr>
        <w:tc>
          <w:tcPr>
            <w:tcW w:w="846" w:type="dxa"/>
            <w:shd w:val="clear" w:color="auto" w:fill="auto"/>
            <w:vAlign w:val="center"/>
          </w:tcPr>
          <w:p w14:paraId="55B8AA84" w14:textId="77777777" w:rsidR="00DC05B5" w:rsidRPr="004B23FB" w:rsidRDefault="00DC05B5" w:rsidP="003D08D7">
            <w:pPr>
              <w:spacing w:after="0" w:line="240" w:lineRule="auto"/>
              <w:rPr>
                <w:rFonts w:eastAsia="Times New Roman"/>
                <w:sz w:val="20"/>
                <w:lang w:val="sr-Latn-CS" w:eastAsia="sr-Latn-CS"/>
              </w:rPr>
            </w:pPr>
            <w:r w:rsidRPr="004B23FB">
              <w:rPr>
                <w:rFonts w:eastAsia="Times New Roman"/>
                <w:sz w:val="20"/>
                <w:lang w:val="sr-Latn-CS" w:eastAsia="sr-Latn-CS"/>
              </w:rPr>
              <w:t>22.</w:t>
            </w:r>
          </w:p>
        </w:tc>
        <w:tc>
          <w:tcPr>
            <w:tcW w:w="4394" w:type="dxa"/>
            <w:vAlign w:val="center"/>
          </w:tcPr>
          <w:p w14:paraId="287267FD" w14:textId="77777777" w:rsidR="00DC05B5" w:rsidRPr="004B23FB" w:rsidRDefault="00DC05B5"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за локацију и за околину локације постоје планови за будуће коришћење земљишта које може бити захваћено утицајем пројекта?</w:t>
            </w:r>
          </w:p>
        </w:tc>
        <w:tc>
          <w:tcPr>
            <w:tcW w:w="2552" w:type="dxa"/>
            <w:shd w:val="clear" w:color="auto" w:fill="auto"/>
            <w:vAlign w:val="center"/>
          </w:tcPr>
          <w:p w14:paraId="480C2D2D" w14:textId="7775F783" w:rsidR="00DC05B5" w:rsidRPr="004B23FB" w:rsidRDefault="00DC05B5" w:rsidP="003D08D7">
            <w:pPr>
              <w:spacing w:after="0" w:line="240" w:lineRule="auto"/>
              <w:rPr>
                <w:rFonts w:eastAsia="Times New Roman"/>
                <w:sz w:val="20"/>
                <w:lang w:val="sr-Cyrl-RS" w:eastAsia="sr-Latn-CS"/>
              </w:rPr>
            </w:pPr>
            <w:r w:rsidRPr="004B23FB">
              <w:rPr>
                <w:rFonts w:eastAsia="Times New Roman"/>
                <w:sz w:val="20"/>
                <w:lang w:val="sr-Cyrl-RS" w:eastAsia="sr-Latn-CS"/>
              </w:rPr>
              <w:t>Да. Локација и околина локације предвиђена је за индустријско земљиште, тачније за рударске објекте.</w:t>
            </w:r>
          </w:p>
        </w:tc>
        <w:tc>
          <w:tcPr>
            <w:tcW w:w="6662" w:type="dxa"/>
            <w:shd w:val="clear" w:color="auto" w:fill="auto"/>
            <w:vAlign w:val="center"/>
          </w:tcPr>
          <w:p w14:paraId="162DF024" w14:textId="1FA69E0F" w:rsidR="00DC05B5" w:rsidRPr="004B23FB" w:rsidRDefault="00CB7E42" w:rsidP="003D08D7">
            <w:pPr>
              <w:spacing w:after="0" w:line="240" w:lineRule="auto"/>
              <w:rPr>
                <w:rFonts w:eastAsia="Times New Roman"/>
                <w:sz w:val="20"/>
                <w:lang w:val="sr-Latn-CS" w:eastAsia="sr-Latn-CS"/>
              </w:rPr>
            </w:pPr>
            <w:r w:rsidRPr="00C24E64">
              <w:rPr>
                <w:rFonts w:eastAsia="Times New Roman"/>
                <w:sz w:val="20"/>
                <w:lang w:val="sr-Cyrl-RS" w:eastAsia="sr-Latn-CS"/>
              </w:rPr>
              <w:t xml:space="preserve">Не. Пројекат </w:t>
            </w:r>
            <w:r>
              <w:rPr>
                <w:rFonts w:eastAsia="Times New Roman"/>
                <w:sz w:val="20"/>
                <w:lang w:val="sr-Cyrl-RS" w:eastAsia="sr-Latn-CS"/>
              </w:rPr>
              <w:t>је у складу са предвиђеном наменом земљишта</w:t>
            </w:r>
            <w:r w:rsidRPr="00C24E64">
              <w:rPr>
                <w:rFonts w:eastAsia="Times New Roman"/>
                <w:sz w:val="20"/>
                <w:lang w:val="sr-Cyrl-RS" w:eastAsia="sr-Latn-CS"/>
              </w:rPr>
              <w:t>.</w:t>
            </w:r>
          </w:p>
        </w:tc>
      </w:tr>
      <w:tr w:rsidR="002F071B" w:rsidRPr="00A103FA" w14:paraId="006063FA" w14:textId="77777777" w:rsidTr="003D08D7">
        <w:tc>
          <w:tcPr>
            <w:tcW w:w="846" w:type="dxa"/>
            <w:shd w:val="clear" w:color="auto" w:fill="auto"/>
            <w:vAlign w:val="center"/>
          </w:tcPr>
          <w:p w14:paraId="05ED9119"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t>23.</w:t>
            </w:r>
          </w:p>
        </w:tc>
        <w:tc>
          <w:tcPr>
            <w:tcW w:w="4394" w:type="dxa"/>
            <w:vAlign w:val="center"/>
          </w:tcPr>
          <w:p w14:paraId="05E40EC7"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на локацији или у близини локације постоје подручја са великом густином насељености или изграђености која могу бити захваћена утицајем пројекта?</w:t>
            </w:r>
          </w:p>
        </w:tc>
        <w:tc>
          <w:tcPr>
            <w:tcW w:w="2552" w:type="dxa"/>
            <w:shd w:val="clear" w:color="auto" w:fill="auto"/>
            <w:vAlign w:val="center"/>
          </w:tcPr>
          <w:p w14:paraId="19179F98" w14:textId="54A91BB5" w:rsidR="002F071B" w:rsidRPr="004B23FB" w:rsidRDefault="002138F0" w:rsidP="003D08D7">
            <w:pPr>
              <w:spacing w:after="0" w:line="240" w:lineRule="auto"/>
              <w:rPr>
                <w:rFonts w:eastAsia="Times New Roman"/>
                <w:sz w:val="20"/>
                <w:highlight w:val="yellow"/>
                <w:lang w:val="sr-Cyrl-BA" w:eastAsia="sr-Latn-CS"/>
              </w:rPr>
            </w:pPr>
            <w:r w:rsidRPr="004B23FB">
              <w:rPr>
                <w:rFonts w:eastAsia="Times New Roman"/>
                <w:sz w:val="20"/>
                <w:lang w:val="sr-Cyrl-RS" w:eastAsia="sr-Latn-CS"/>
              </w:rPr>
              <w:t>Не</w:t>
            </w:r>
            <w:r w:rsidR="004F2F86" w:rsidRPr="004B23FB">
              <w:rPr>
                <w:rFonts w:eastAsia="Times New Roman"/>
                <w:sz w:val="20"/>
                <w:lang w:val="sr-Cyrl-RS" w:eastAsia="sr-Latn-CS"/>
              </w:rPr>
              <w:t>.</w:t>
            </w:r>
            <w:r w:rsidR="00A4165E" w:rsidRPr="004B23FB">
              <w:rPr>
                <w:rFonts w:eastAsia="Times New Roman"/>
                <w:sz w:val="20"/>
                <w:lang w:val="sr-Cyrl-RS" w:eastAsia="sr-Latn-CS"/>
              </w:rPr>
              <w:t xml:space="preserve"> У </w:t>
            </w:r>
            <w:r w:rsidRPr="004B23FB">
              <w:rPr>
                <w:rFonts w:eastAsia="Times New Roman"/>
                <w:sz w:val="20"/>
                <w:lang w:val="sr-Cyrl-RS" w:eastAsia="sr-Latn-CS"/>
              </w:rPr>
              <w:t xml:space="preserve">непосредној близини </w:t>
            </w:r>
            <w:r w:rsidR="00BD4351" w:rsidRPr="004B23FB">
              <w:rPr>
                <w:rFonts w:eastAsia="Times New Roman"/>
                <w:sz w:val="20"/>
                <w:lang w:val="sr-Cyrl-BA" w:eastAsia="sr-Latn-CS"/>
              </w:rPr>
              <w:t xml:space="preserve">локације </w:t>
            </w:r>
            <w:r w:rsidR="00DC05B5" w:rsidRPr="004B23FB">
              <w:rPr>
                <w:rFonts w:eastAsia="Times New Roman"/>
                <w:sz w:val="20"/>
                <w:lang w:val="sr-Cyrl-BA" w:eastAsia="sr-Latn-CS"/>
              </w:rPr>
              <w:t xml:space="preserve">не </w:t>
            </w:r>
            <w:r w:rsidR="00A4165E" w:rsidRPr="004B23FB">
              <w:rPr>
                <w:rFonts w:eastAsia="Times New Roman"/>
                <w:sz w:val="20"/>
                <w:lang w:val="sr-Cyrl-BA" w:eastAsia="sr-Latn-CS"/>
              </w:rPr>
              <w:t>налазе</w:t>
            </w:r>
            <w:r w:rsidRPr="004B23FB">
              <w:rPr>
                <w:rFonts w:eastAsia="Times New Roman"/>
                <w:sz w:val="20"/>
                <w:lang w:val="sr-Cyrl-BA" w:eastAsia="sr-Latn-CS"/>
              </w:rPr>
              <w:t xml:space="preserve"> се </w:t>
            </w:r>
            <w:r w:rsidR="00DC05B5" w:rsidRPr="004B23FB">
              <w:rPr>
                <w:rFonts w:eastAsia="Times New Roman"/>
                <w:sz w:val="20"/>
                <w:lang w:val="sr-Cyrl-BA" w:eastAsia="sr-Latn-CS"/>
              </w:rPr>
              <w:t>насељена места</w:t>
            </w:r>
            <w:r w:rsidR="00A4165E" w:rsidRPr="004B23FB">
              <w:rPr>
                <w:rFonts w:eastAsia="Times New Roman"/>
                <w:sz w:val="20"/>
                <w:lang w:val="sr-Cyrl-BA" w:eastAsia="sr-Latn-CS"/>
              </w:rPr>
              <w:t>.</w:t>
            </w:r>
            <w:r w:rsidR="000B016A" w:rsidRPr="004B23FB">
              <w:rPr>
                <w:rFonts w:eastAsia="Times New Roman"/>
                <w:sz w:val="20"/>
                <w:lang w:val="sr-Cyrl-RS" w:eastAsia="sr-Latn-CS"/>
              </w:rPr>
              <w:t xml:space="preserve"> </w:t>
            </w:r>
            <w:r w:rsidR="00BD4351" w:rsidRPr="004B23FB">
              <w:rPr>
                <w:rFonts w:eastAsia="Times New Roman"/>
                <w:sz w:val="20"/>
                <w:lang w:val="sr-Cyrl-RS" w:eastAsia="sr-Latn-CS"/>
              </w:rPr>
              <w:t xml:space="preserve">Подручја са већом густином насељености налазе се </w:t>
            </w:r>
            <w:r w:rsidR="002153F7" w:rsidRPr="004B23FB">
              <w:rPr>
                <w:rFonts w:eastAsia="Times New Roman"/>
                <w:sz w:val="20"/>
                <w:lang w:val="sr-Cyrl-RS" w:eastAsia="sr-Latn-CS"/>
              </w:rPr>
              <w:t>низводно у селу Оштрељ на удаљености од око 1,3 km јужо, у селу Велики Кривељ узводно на око 500 m, село Бучје на удљености око 4,5 km североисточно од Пројекта. Узводно долином Кривељске реке од бране 1-1, флотацијског поља 1, нема објeката становања.</w:t>
            </w:r>
          </w:p>
        </w:tc>
        <w:tc>
          <w:tcPr>
            <w:tcW w:w="6662" w:type="dxa"/>
            <w:shd w:val="clear" w:color="auto" w:fill="auto"/>
            <w:vAlign w:val="center"/>
          </w:tcPr>
          <w:p w14:paraId="3A523FA5" w14:textId="560A64C3" w:rsidR="002F071B" w:rsidRPr="004B23FB" w:rsidRDefault="002138F0" w:rsidP="003D08D7">
            <w:pPr>
              <w:spacing w:after="0" w:line="240" w:lineRule="auto"/>
              <w:rPr>
                <w:rFonts w:eastAsia="Times New Roman"/>
                <w:sz w:val="20"/>
                <w:highlight w:val="yellow"/>
                <w:lang w:val="sr-Cyrl-RS" w:eastAsia="sr-Latn-CS"/>
              </w:rPr>
            </w:pPr>
            <w:r w:rsidRPr="004B23FB">
              <w:rPr>
                <w:rFonts w:eastAsia="Times New Roman"/>
                <w:sz w:val="20"/>
                <w:lang w:val="sr-Cyrl-BA" w:eastAsia="sr-Latn-CS"/>
              </w:rPr>
              <w:t>Не</w:t>
            </w:r>
            <w:r w:rsidR="002F071B" w:rsidRPr="005F1FD4">
              <w:rPr>
                <w:rFonts w:eastAsia="Times New Roman"/>
                <w:sz w:val="20"/>
                <w:lang w:val="sr-Cyrl-BA" w:eastAsia="sr-Latn-CS"/>
              </w:rPr>
              <w:t xml:space="preserve">. </w:t>
            </w:r>
            <w:r w:rsidR="002153F7" w:rsidRPr="005F1FD4">
              <w:rPr>
                <w:rFonts w:eastAsia="Times New Roman"/>
                <w:sz w:val="20"/>
                <w:lang w:val="sr-Cyrl-BA" w:eastAsia="sr-Latn-CS"/>
              </w:rPr>
              <w:t>Пројекат неће имати негативни утицај</w:t>
            </w:r>
            <w:r w:rsidR="002153F7" w:rsidRPr="004B23FB">
              <w:rPr>
                <w:rFonts w:eastAsia="Times New Roman"/>
                <w:sz w:val="20"/>
                <w:lang w:val="sr-Cyrl-RS" w:eastAsia="sr-Latn-CS"/>
              </w:rPr>
              <w:t xml:space="preserve"> на нас</w:t>
            </w:r>
            <w:r w:rsidR="00CB7E42">
              <w:rPr>
                <w:rFonts w:eastAsia="Times New Roman"/>
                <w:sz w:val="20"/>
                <w:lang w:val="sr-Cyrl-RS" w:eastAsia="sr-Latn-CS"/>
              </w:rPr>
              <w:t>е</w:t>
            </w:r>
            <w:r w:rsidR="002153F7" w:rsidRPr="004B23FB">
              <w:rPr>
                <w:rFonts w:eastAsia="Times New Roman"/>
                <w:sz w:val="20"/>
                <w:lang w:val="sr-Cyrl-RS" w:eastAsia="sr-Latn-CS"/>
              </w:rPr>
              <w:t>љена места.</w:t>
            </w:r>
          </w:p>
        </w:tc>
      </w:tr>
      <w:tr w:rsidR="002F071B" w:rsidRPr="00A103FA" w14:paraId="3C96BC77" w14:textId="77777777" w:rsidTr="003D08D7">
        <w:tc>
          <w:tcPr>
            <w:tcW w:w="846" w:type="dxa"/>
            <w:shd w:val="clear" w:color="auto" w:fill="auto"/>
            <w:vAlign w:val="center"/>
          </w:tcPr>
          <w:p w14:paraId="0CE828CB"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lastRenderedPageBreak/>
              <w:t>24.</w:t>
            </w:r>
          </w:p>
        </w:tc>
        <w:tc>
          <w:tcPr>
            <w:tcW w:w="4394" w:type="dxa"/>
            <w:vAlign w:val="center"/>
          </w:tcPr>
          <w:p w14:paraId="4171A55A"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на локацији или у близини локације има подручја заузетих специфичним (осетљивим) коришћењима земљишта, на пример болнице, школе, верски објекти, јавни објекти који могу бити захваћени утицајем пројекта?</w:t>
            </w:r>
          </w:p>
        </w:tc>
        <w:tc>
          <w:tcPr>
            <w:tcW w:w="2552" w:type="dxa"/>
            <w:shd w:val="clear" w:color="auto" w:fill="auto"/>
            <w:vAlign w:val="center"/>
          </w:tcPr>
          <w:p w14:paraId="3FE138FD" w14:textId="3601E553" w:rsidR="002F071B" w:rsidRPr="005F1FD4" w:rsidRDefault="004F2F86" w:rsidP="003D08D7">
            <w:pPr>
              <w:spacing w:after="0" w:line="240" w:lineRule="auto"/>
              <w:rPr>
                <w:rFonts w:eastAsia="Times New Roman"/>
                <w:sz w:val="20"/>
                <w:lang w:val="sr-Latn-CS" w:eastAsia="sr-Latn-CS"/>
              </w:rPr>
            </w:pPr>
            <w:r w:rsidRPr="004B23FB">
              <w:rPr>
                <w:rFonts w:eastAsia="Times New Roman"/>
                <w:sz w:val="20"/>
                <w:lang w:val="sr-Cyrl-RS" w:eastAsia="sr-Latn-CS"/>
              </w:rPr>
              <w:t>Не</w:t>
            </w:r>
            <w:r w:rsidR="002F071B" w:rsidRPr="005F1FD4">
              <w:rPr>
                <w:rFonts w:eastAsia="Times New Roman"/>
                <w:sz w:val="20"/>
                <w:lang w:val="sr-Latn-CS" w:eastAsia="sr-Latn-CS"/>
              </w:rPr>
              <w:t>.</w:t>
            </w:r>
            <w:r w:rsidR="00AF260E" w:rsidRPr="004B23FB">
              <w:rPr>
                <w:rFonts w:eastAsia="Times New Roman"/>
                <w:sz w:val="20"/>
                <w:lang w:val="sr-Cyrl-RS" w:eastAsia="sr-Latn-CS"/>
              </w:rPr>
              <w:t xml:space="preserve"> Најближи стамбени објекти</w:t>
            </w:r>
            <w:r w:rsidR="00AF260E" w:rsidRPr="005F1FD4">
              <w:rPr>
                <w:rFonts w:eastAsia="Times New Roman"/>
                <w:sz w:val="20"/>
                <w:lang w:val="sr-Latn-CS" w:eastAsia="sr-Latn-CS"/>
              </w:rPr>
              <w:t xml:space="preserve">, </w:t>
            </w:r>
            <w:r w:rsidR="00AF260E" w:rsidRPr="004B23FB">
              <w:rPr>
                <w:rFonts w:eastAsia="Times New Roman"/>
                <w:sz w:val="20"/>
                <w:lang w:val="sr-Cyrl-RS" w:eastAsia="sr-Latn-CS"/>
              </w:rPr>
              <w:t xml:space="preserve">школа и црква су на око </w:t>
            </w:r>
            <w:r w:rsidR="004D215C">
              <w:rPr>
                <w:rFonts w:eastAsia="Times New Roman"/>
                <w:sz w:val="20"/>
                <w:lang w:val="sr-Cyrl-RS" w:eastAsia="sr-Latn-CS"/>
              </w:rPr>
              <w:t>4</w:t>
            </w:r>
            <w:r w:rsidR="00AF260E" w:rsidRPr="004B23FB">
              <w:rPr>
                <w:rFonts w:eastAsia="Times New Roman"/>
                <w:sz w:val="20"/>
                <w:lang w:val="sr-Cyrl-RS" w:eastAsia="sr-Latn-CS"/>
              </w:rPr>
              <w:t xml:space="preserve">50 </w:t>
            </w:r>
            <w:r w:rsidR="00AF260E" w:rsidRPr="004B23FB">
              <w:rPr>
                <w:rFonts w:eastAsia="Times New Roman"/>
                <w:sz w:val="20"/>
                <w:lang w:val="en-US" w:eastAsia="sr-Latn-CS"/>
              </w:rPr>
              <w:t>m</w:t>
            </w:r>
            <w:r w:rsidR="00AF260E" w:rsidRPr="005F1FD4">
              <w:rPr>
                <w:rFonts w:eastAsia="Times New Roman"/>
                <w:sz w:val="20"/>
                <w:lang w:val="sr-Latn-CS" w:eastAsia="sr-Latn-CS"/>
              </w:rPr>
              <w:t>.</w:t>
            </w:r>
          </w:p>
        </w:tc>
        <w:tc>
          <w:tcPr>
            <w:tcW w:w="6662" w:type="dxa"/>
            <w:shd w:val="clear" w:color="auto" w:fill="auto"/>
            <w:vAlign w:val="center"/>
          </w:tcPr>
          <w:p w14:paraId="3E542185" w14:textId="24039BB3" w:rsidR="002F071B" w:rsidRPr="005F1FD4" w:rsidRDefault="002F071B" w:rsidP="003D08D7">
            <w:pPr>
              <w:spacing w:after="0" w:line="240" w:lineRule="auto"/>
              <w:rPr>
                <w:rFonts w:eastAsia="Times New Roman"/>
                <w:sz w:val="20"/>
                <w:lang w:val="sr-Latn-CS" w:eastAsia="sr-Latn-CS"/>
              </w:rPr>
            </w:pPr>
            <w:r w:rsidRPr="005F1FD4">
              <w:rPr>
                <w:rFonts w:eastAsia="Times New Roman"/>
                <w:sz w:val="20"/>
                <w:lang w:val="sr-Latn-CS" w:eastAsia="sr-Latn-CS"/>
              </w:rPr>
              <w:t xml:space="preserve">Не. Пројекат </w:t>
            </w:r>
            <w:r w:rsidR="00AF260E" w:rsidRPr="004B23FB">
              <w:rPr>
                <w:rFonts w:eastAsia="Times New Roman"/>
                <w:sz w:val="20"/>
                <w:lang w:val="sr-Cyrl-RS" w:eastAsia="sr-Latn-CS"/>
              </w:rPr>
              <w:t xml:space="preserve">може имати краткотрајне утицаје током изградње на неколико </w:t>
            </w:r>
            <w:r w:rsidRPr="004B23FB">
              <w:rPr>
                <w:rFonts w:eastAsia="Times New Roman"/>
                <w:sz w:val="20"/>
                <w:lang w:val="sr-Cyrl-RS" w:eastAsia="sr-Latn-CS"/>
              </w:rPr>
              <w:t>осетљив</w:t>
            </w:r>
            <w:r w:rsidR="00AF260E" w:rsidRPr="004B23FB">
              <w:rPr>
                <w:rFonts w:eastAsia="Times New Roman"/>
                <w:sz w:val="20"/>
                <w:lang w:val="sr-Cyrl-RS" w:eastAsia="sr-Latn-CS"/>
              </w:rPr>
              <w:t>их</w:t>
            </w:r>
            <w:r w:rsidRPr="004B23FB">
              <w:rPr>
                <w:rFonts w:eastAsia="Times New Roman"/>
                <w:sz w:val="20"/>
                <w:lang w:val="sr-Cyrl-RS" w:eastAsia="sr-Latn-CS"/>
              </w:rPr>
              <w:t xml:space="preserve"> рецептор</w:t>
            </w:r>
            <w:r w:rsidR="00AF260E" w:rsidRPr="004B23FB">
              <w:rPr>
                <w:rFonts w:eastAsia="Times New Roman"/>
                <w:sz w:val="20"/>
                <w:lang w:val="sr-Cyrl-RS" w:eastAsia="sr-Latn-CS"/>
              </w:rPr>
              <w:t>а</w:t>
            </w:r>
            <w:r w:rsidRPr="004B23FB">
              <w:rPr>
                <w:rFonts w:eastAsia="Times New Roman"/>
                <w:sz w:val="20"/>
                <w:lang w:val="sr-Cyrl-RS" w:eastAsia="sr-Latn-CS"/>
              </w:rPr>
              <w:t xml:space="preserve"> </w:t>
            </w:r>
            <w:r w:rsidR="00AF260E" w:rsidRPr="004B23FB">
              <w:rPr>
                <w:rFonts w:eastAsia="Times New Roman"/>
                <w:sz w:val="20"/>
                <w:lang w:val="sr-Cyrl-RS" w:eastAsia="sr-Latn-CS"/>
              </w:rPr>
              <w:t xml:space="preserve">(стамбени објекат, </w:t>
            </w:r>
            <w:r w:rsidRPr="005F1FD4">
              <w:rPr>
                <w:rFonts w:eastAsia="Times New Roman"/>
                <w:sz w:val="20"/>
                <w:lang w:val="sr-Latn-CS" w:eastAsia="sr-Latn-CS"/>
              </w:rPr>
              <w:t>школ</w:t>
            </w:r>
            <w:r w:rsidR="00AF260E" w:rsidRPr="004B23FB">
              <w:rPr>
                <w:rFonts w:eastAsia="Times New Roman"/>
                <w:sz w:val="20"/>
                <w:lang w:val="sr-Cyrl-RS" w:eastAsia="sr-Latn-CS"/>
              </w:rPr>
              <w:t>а</w:t>
            </w:r>
            <w:r w:rsidRPr="005F1FD4">
              <w:rPr>
                <w:rFonts w:eastAsia="Times New Roman"/>
                <w:sz w:val="20"/>
                <w:lang w:val="sr-Latn-CS" w:eastAsia="sr-Latn-CS"/>
              </w:rPr>
              <w:t xml:space="preserve">, </w:t>
            </w:r>
            <w:r w:rsidR="00AF260E" w:rsidRPr="004B23FB">
              <w:rPr>
                <w:rFonts w:eastAsia="Times New Roman"/>
                <w:sz w:val="20"/>
                <w:lang w:val="sr-Cyrl-RS" w:eastAsia="sr-Latn-CS"/>
              </w:rPr>
              <w:t>црква)</w:t>
            </w:r>
            <w:r w:rsidRPr="005F1FD4">
              <w:rPr>
                <w:rFonts w:eastAsia="Times New Roman"/>
                <w:sz w:val="20"/>
                <w:lang w:val="sr-Latn-CS" w:eastAsia="sr-Latn-CS"/>
              </w:rPr>
              <w:t xml:space="preserve">. </w:t>
            </w:r>
          </w:p>
        </w:tc>
      </w:tr>
      <w:tr w:rsidR="002F071B" w:rsidRPr="00A103FA" w14:paraId="76D9F3C7" w14:textId="77777777" w:rsidTr="003D08D7">
        <w:tc>
          <w:tcPr>
            <w:tcW w:w="846" w:type="dxa"/>
            <w:shd w:val="clear" w:color="auto" w:fill="auto"/>
            <w:vAlign w:val="center"/>
          </w:tcPr>
          <w:p w14:paraId="7DC8F034"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t>25.</w:t>
            </w:r>
          </w:p>
        </w:tc>
        <w:tc>
          <w:tcPr>
            <w:tcW w:w="4394" w:type="dxa"/>
            <w:vAlign w:val="center"/>
          </w:tcPr>
          <w:p w14:paraId="20B3E5F7"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на локацији или у близини локације има подручја са важним, високо квалитетним или ретким ресурсима (на пример, подземне воде, површинске воде, шуме, пољопривредна, риболовна, ловна и друга подручја, заштићена природна добра, минералне сировине и др.) која могу бити захваћена утицајем пројекта?</w:t>
            </w:r>
          </w:p>
        </w:tc>
        <w:tc>
          <w:tcPr>
            <w:tcW w:w="2552" w:type="dxa"/>
            <w:shd w:val="clear" w:color="auto" w:fill="auto"/>
            <w:vAlign w:val="center"/>
          </w:tcPr>
          <w:p w14:paraId="3089FDF0" w14:textId="5FC4797E" w:rsidR="002F071B" w:rsidRPr="005F1FD4" w:rsidRDefault="007E35A0" w:rsidP="003D08D7">
            <w:pPr>
              <w:spacing w:after="0" w:line="240" w:lineRule="auto"/>
              <w:rPr>
                <w:rFonts w:eastAsia="Times New Roman"/>
                <w:sz w:val="20"/>
                <w:lang w:val="sr-Latn-CS" w:eastAsia="sr-Latn-CS"/>
              </w:rPr>
            </w:pPr>
            <w:r w:rsidRPr="004B23FB">
              <w:rPr>
                <w:rFonts w:eastAsia="Times New Roman"/>
                <w:sz w:val="20"/>
                <w:lang w:val="sr-Cyrl-RS" w:eastAsia="sr-Latn-CS"/>
              </w:rPr>
              <w:t>Да</w:t>
            </w:r>
            <w:r w:rsidR="00C90430" w:rsidRPr="004B23FB">
              <w:rPr>
                <w:rFonts w:eastAsia="Times New Roman"/>
                <w:sz w:val="20"/>
                <w:lang w:val="sr-Cyrl-RS" w:eastAsia="sr-Latn-CS"/>
              </w:rPr>
              <w:t xml:space="preserve">. </w:t>
            </w:r>
            <w:r w:rsidRPr="004B23FB">
              <w:rPr>
                <w:rFonts w:eastAsia="Times New Roman"/>
                <w:sz w:val="20"/>
                <w:lang w:val="sr-Cyrl-RS" w:eastAsia="sr-Latn-CS"/>
              </w:rPr>
              <w:t xml:space="preserve">С обзиром на близину планине </w:t>
            </w:r>
            <w:r w:rsidR="00727796" w:rsidRPr="004B23FB">
              <w:rPr>
                <w:rFonts w:eastAsia="Times New Roman"/>
                <w:sz w:val="20"/>
                <w:lang w:val="sr-Cyrl-RS" w:eastAsia="sr-Latn-CS"/>
              </w:rPr>
              <w:t>Стол</w:t>
            </w:r>
            <w:r w:rsidRPr="004B23FB">
              <w:rPr>
                <w:rFonts w:eastAsia="Times New Roman"/>
                <w:sz w:val="20"/>
                <w:lang w:val="sr-Cyrl-RS" w:eastAsia="sr-Latn-CS"/>
              </w:rPr>
              <w:t>, у</w:t>
            </w:r>
            <w:r w:rsidR="00BD4351" w:rsidRPr="004B23FB">
              <w:rPr>
                <w:rFonts w:eastAsia="Times New Roman"/>
                <w:sz w:val="20"/>
                <w:lang w:val="sr-Cyrl-RS" w:eastAsia="sr-Latn-CS"/>
              </w:rPr>
              <w:t xml:space="preserve"> близини локације </w:t>
            </w:r>
            <w:r w:rsidRPr="004B23FB">
              <w:rPr>
                <w:rFonts w:eastAsia="Times New Roman"/>
                <w:sz w:val="20"/>
                <w:lang w:val="sr-Cyrl-RS" w:eastAsia="sr-Latn-CS"/>
              </w:rPr>
              <w:t>налазе се шуме</w:t>
            </w:r>
            <w:r w:rsidR="00BD4351" w:rsidRPr="004B23FB">
              <w:rPr>
                <w:rFonts w:eastAsia="Times New Roman"/>
                <w:sz w:val="20"/>
                <w:lang w:val="sr-Cyrl-RS" w:eastAsia="sr-Latn-CS"/>
              </w:rPr>
              <w:t xml:space="preserve">. </w:t>
            </w:r>
          </w:p>
        </w:tc>
        <w:tc>
          <w:tcPr>
            <w:tcW w:w="6662" w:type="dxa"/>
            <w:shd w:val="clear" w:color="auto" w:fill="auto"/>
            <w:vAlign w:val="center"/>
          </w:tcPr>
          <w:p w14:paraId="5391D76B" w14:textId="4D12F329" w:rsidR="007E35A0" w:rsidRPr="004B23FB" w:rsidRDefault="007F04E3" w:rsidP="003D08D7">
            <w:pPr>
              <w:spacing w:after="0" w:line="240" w:lineRule="auto"/>
              <w:rPr>
                <w:rFonts w:eastAsia="Times New Roman"/>
                <w:sz w:val="20"/>
                <w:lang w:val="sr-Cyrl-RS" w:eastAsia="sr-Latn-CS"/>
              </w:rPr>
            </w:pPr>
            <w:r w:rsidRPr="004B23FB">
              <w:rPr>
                <w:rFonts w:eastAsia="Times New Roman"/>
                <w:sz w:val="20"/>
                <w:lang w:val="sr-Cyrl-BA" w:eastAsia="sr-Latn-CS"/>
              </w:rPr>
              <w:t>Не</w:t>
            </w:r>
            <w:r w:rsidR="008752BF" w:rsidRPr="004B23FB">
              <w:rPr>
                <w:rFonts w:eastAsia="Times New Roman"/>
                <w:sz w:val="20"/>
                <w:lang w:val="sr-Cyrl-BA" w:eastAsia="sr-Latn-CS"/>
              </w:rPr>
              <w:t xml:space="preserve">. </w:t>
            </w:r>
            <w:r w:rsidR="007E35A0" w:rsidRPr="004B23FB">
              <w:rPr>
                <w:rFonts w:eastAsia="Times New Roman"/>
                <w:sz w:val="20"/>
                <w:lang w:val="sr-Cyrl-BA" w:eastAsia="sr-Latn-CS"/>
              </w:rPr>
              <w:t>На</w:t>
            </w:r>
            <w:r w:rsidR="00727796" w:rsidRPr="004B23FB">
              <w:rPr>
                <w:rFonts w:eastAsia="Times New Roman"/>
                <w:sz w:val="20"/>
                <w:lang w:val="sr-Cyrl-BA" w:eastAsia="sr-Latn-CS"/>
              </w:rPr>
              <w:t xml:space="preserve"> ограниченој</w:t>
            </w:r>
            <w:r w:rsidR="007E35A0" w:rsidRPr="004B23FB">
              <w:rPr>
                <w:rFonts w:eastAsia="Times New Roman"/>
                <w:sz w:val="20"/>
                <w:lang w:val="sr-Cyrl-BA" w:eastAsia="sr-Latn-CS"/>
              </w:rPr>
              <w:t xml:space="preserve"> </w:t>
            </w:r>
            <w:r w:rsidR="007E35A0" w:rsidRPr="004B23FB">
              <w:rPr>
                <w:rFonts w:eastAsia="Times New Roman"/>
                <w:sz w:val="20"/>
                <w:lang w:val="sr-Cyrl-RS" w:eastAsia="sr-Latn-CS"/>
              </w:rPr>
              <w:t xml:space="preserve">површини шумског земљишта </w:t>
            </w:r>
            <w:r w:rsidR="00E67CA3" w:rsidRPr="004B23FB">
              <w:rPr>
                <w:rFonts w:eastAsia="Times New Roman"/>
                <w:sz w:val="20"/>
                <w:lang w:val="sr-Cyrl-RS" w:eastAsia="sr-Latn-CS"/>
              </w:rPr>
              <w:t>за потребе постављања улаз</w:t>
            </w:r>
            <w:r w:rsidR="00D16B93" w:rsidRPr="004B23FB">
              <w:rPr>
                <w:rFonts w:eastAsia="Times New Roman"/>
                <w:sz w:val="20"/>
                <w:lang w:val="sr-Cyrl-RS" w:eastAsia="sr-Latn-CS"/>
              </w:rPr>
              <w:t xml:space="preserve">а у тунел </w:t>
            </w:r>
            <w:r w:rsidR="007E35A0" w:rsidRPr="004B23FB">
              <w:rPr>
                <w:rFonts w:eastAsia="Times New Roman"/>
                <w:sz w:val="20"/>
                <w:lang w:val="sr-Cyrl-RS" w:eastAsia="sr-Latn-CS"/>
              </w:rPr>
              <w:t>које ће трајно изгубити своју функцију</w:t>
            </w:r>
            <w:r w:rsidR="00CE7082" w:rsidRPr="004B23FB">
              <w:rPr>
                <w:rFonts w:eastAsia="Times New Roman"/>
                <w:sz w:val="20"/>
                <w:lang w:val="sr-Cyrl-RS" w:eastAsia="sr-Latn-CS"/>
              </w:rPr>
              <w:t xml:space="preserve"> </w:t>
            </w:r>
            <w:r w:rsidR="007E35A0" w:rsidRPr="004B23FB">
              <w:rPr>
                <w:rFonts w:eastAsia="Times New Roman"/>
                <w:sz w:val="20"/>
                <w:lang w:val="sr-Cyrl-RS" w:eastAsia="sr-Latn-CS"/>
              </w:rPr>
              <w:t>нема евидентираних осетљивих станишта као ни осетљивих или угрожених врста флоре.</w:t>
            </w:r>
          </w:p>
          <w:p w14:paraId="1D020D73" w14:textId="77777777" w:rsidR="007E35A0" w:rsidRPr="004B23FB" w:rsidRDefault="007E35A0" w:rsidP="003D08D7">
            <w:pPr>
              <w:spacing w:after="0" w:line="240" w:lineRule="auto"/>
              <w:rPr>
                <w:rFonts w:eastAsia="Times New Roman"/>
                <w:sz w:val="20"/>
                <w:lang w:val="sr-Cyrl-RS" w:eastAsia="sr-Latn-CS"/>
              </w:rPr>
            </w:pPr>
          </w:p>
          <w:p w14:paraId="4D87C0B3" w14:textId="5CDD86B6" w:rsidR="005A4D6F" w:rsidRPr="004B23FB" w:rsidRDefault="005A4D6F" w:rsidP="003D08D7">
            <w:pPr>
              <w:spacing w:after="0" w:line="240" w:lineRule="auto"/>
              <w:rPr>
                <w:rFonts w:eastAsia="Times New Roman"/>
                <w:sz w:val="20"/>
                <w:lang w:val="sr-Cyrl-RS" w:eastAsia="sr-Latn-CS"/>
              </w:rPr>
            </w:pPr>
            <w:r w:rsidRPr="004B23FB">
              <w:rPr>
                <w:rFonts w:eastAsia="Times New Roman"/>
                <w:sz w:val="20"/>
                <w:lang w:val="sr-Cyrl-RS" w:eastAsia="sr-Latn-CS"/>
              </w:rPr>
              <w:t xml:space="preserve">У непосредној близини предметног </w:t>
            </w:r>
            <w:r w:rsidR="00E67CA3" w:rsidRPr="004B23FB">
              <w:rPr>
                <w:rFonts w:eastAsia="Times New Roman"/>
                <w:sz w:val="20"/>
                <w:lang w:val="sr-Cyrl-RS" w:eastAsia="sr-Latn-CS"/>
              </w:rPr>
              <w:t>П</w:t>
            </w:r>
            <w:r w:rsidRPr="004B23FB">
              <w:rPr>
                <w:rFonts w:eastAsia="Times New Roman"/>
                <w:sz w:val="20"/>
                <w:lang w:val="sr-Cyrl-RS" w:eastAsia="sr-Latn-CS"/>
              </w:rPr>
              <w:t>ројекта протичу</w:t>
            </w:r>
            <w:r w:rsidR="00E67CA3" w:rsidRPr="004B23FB">
              <w:rPr>
                <w:rFonts w:eastAsia="Times New Roman"/>
                <w:sz w:val="20"/>
                <w:lang w:val="sr-Cyrl-RS" w:eastAsia="sr-Latn-CS"/>
              </w:rPr>
              <w:t xml:space="preserve"> Кривељска река, Борска река и Сарака поток</w:t>
            </w:r>
          </w:p>
          <w:p w14:paraId="4F092ACF" w14:textId="77777777" w:rsidR="007E35A0" w:rsidRPr="004B23FB" w:rsidRDefault="007E35A0" w:rsidP="003D08D7">
            <w:pPr>
              <w:spacing w:after="0" w:line="240" w:lineRule="auto"/>
              <w:rPr>
                <w:rFonts w:eastAsia="Times New Roman"/>
                <w:sz w:val="20"/>
                <w:lang w:val="sr-Cyrl-RS" w:eastAsia="sr-Latn-CS"/>
              </w:rPr>
            </w:pPr>
          </w:p>
          <w:p w14:paraId="36441D80" w14:textId="633F7C7D" w:rsidR="005A4D6F" w:rsidRPr="004B23FB" w:rsidRDefault="005A4D6F" w:rsidP="003D08D7">
            <w:pPr>
              <w:spacing w:after="0" w:line="240" w:lineRule="auto"/>
              <w:rPr>
                <w:rFonts w:eastAsia="Times New Roman"/>
                <w:sz w:val="20"/>
                <w:lang w:val="sr-Cyrl-RS" w:eastAsia="sr-Latn-CS"/>
              </w:rPr>
            </w:pPr>
            <w:r w:rsidRPr="004B23FB">
              <w:rPr>
                <w:rFonts w:eastAsia="Times New Roman"/>
                <w:sz w:val="20"/>
                <w:lang w:val="sr-Cyrl-RS" w:eastAsia="sr-Latn-CS"/>
              </w:rPr>
              <w:t>Не постој</w:t>
            </w:r>
            <w:r w:rsidR="00CE7082" w:rsidRPr="004B23FB">
              <w:rPr>
                <w:rFonts w:eastAsia="Times New Roman"/>
                <w:sz w:val="20"/>
                <w:lang w:val="sr-Cyrl-RS" w:eastAsia="sr-Latn-CS"/>
              </w:rPr>
              <w:t>е</w:t>
            </w:r>
            <w:r w:rsidRPr="004B23FB">
              <w:rPr>
                <w:rFonts w:eastAsia="Times New Roman"/>
                <w:sz w:val="20"/>
                <w:lang w:val="sr-Cyrl-RS" w:eastAsia="sr-Latn-CS"/>
              </w:rPr>
              <w:t xml:space="preserve"> информациј</w:t>
            </w:r>
            <w:r w:rsidR="00CE7082" w:rsidRPr="004B23FB">
              <w:rPr>
                <w:rFonts w:eastAsia="Times New Roman"/>
                <w:sz w:val="20"/>
                <w:lang w:val="sr-Cyrl-RS" w:eastAsia="sr-Latn-CS"/>
              </w:rPr>
              <w:t>е</w:t>
            </w:r>
            <w:r w:rsidRPr="004B23FB">
              <w:rPr>
                <w:rFonts w:eastAsia="Times New Roman"/>
                <w:sz w:val="20"/>
                <w:lang w:val="sr-Cyrl-RS" w:eastAsia="sr-Latn-CS"/>
              </w:rPr>
              <w:t xml:space="preserve"> о подземним водама. </w:t>
            </w:r>
          </w:p>
          <w:p w14:paraId="3D101C74" w14:textId="77777777" w:rsidR="005A4D6F" w:rsidRPr="004B23FB" w:rsidRDefault="005A4D6F" w:rsidP="003D08D7">
            <w:pPr>
              <w:spacing w:after="0" w:line="240" w:lineRule="auto"/>
              <w:rPr>
                <w:rFonts w:eastAsia="Times New Roman"/>
                <w:sz w:val="20"/>
                <w:lang w:val="sr-Cyrl-RS" w:eastAsia="sr-Latn-CS"/>
              </w:rPr>
            </w:pPr>
          </w:p>
          <w:p w14:paraId="521A8DF1" w14:textId="77777777" w:rsidR="005A4D6F" w:rsidRPr="004B23FB" w:rsidRDefault="005A4D6F" w:rsidP="003D08D7">
            <w:pPr>
              <w:spacing w:after="0" w:line="240" w:lineRule="auto"/>
              <w:rPr>
                <w:rFonts w:eastAsia="Times New Roman"/>
                <w:sz w:val="20"/>
                <w:lang w:val="sr-Cyrl-RS" w:eastAsia="sr-Latn-CS"/>
              </w:rPr>
            </w:pPr>
            <w:r w:rsidRPr="004B23FB">
              <w:rPr>
                <w:rFonts w:eastAsia="Times New Roman"/>
                <w:sz w:val="20"/>
                <w:lang w:val="sr-Cyrl-RS" w:eastAsia="sr-Latn-CS"/>
              </w:rPr>
              <w:t xml:space="preserve">Не постоје заштићена природна добра. </w:t>
            </w:r>
          </w:p>
          <w:p w14:paraId="2DBC35A5" w14:textId="77777777" w:rsidR="007E35A0" w:rsidRPr="004B23FB" w:rsidRDefault="007E35A0" w:rsidP="003D08D7">
            <w:pPr>
              <w:spacing w:after="0" w:line="240" w:lineRule="auto"/>
              <w:rPr>
                <w:rFonts w:eastAsia="Times New Roman"/>
                <w:sz w:val="20"/>
                <w:lang w:val="sr-Cyrl-RS" w:eastAsia="sr-Latn-CS"/>
              </w:rPr>
            </w:pPr>
          </w:p>
          <w:p w14:paraId="38DFA56C" w14:textId="0C86BBE4" w:rsidR="002F071B" w:rsidRPr="004B23FB" w:rsidRDefault="005A4D6F" w:rsidP="003D08D7">
            <w:pPr>
              <w:spacing w:after="0" w:line="240" w:lineRule="auto"/>
              <w:rPr>
                <w:rFonts w:eastAsia="Times New Roman"/>
                <w:sz w:val="20"/>
                <w:highlight w:val="yellow"/>
                <w:lang w:val="sr-Cyrl-BA" w:eastAsia="sr-Latn-CS"/>
              </w:rPr>
            </w:pPr>
            <w:r w:rsidRPr="004B23FB">
              <w:rPr>
                <w:rFonts w:eastAsia="Times New Roman"/>
                <w:sz w:val="20"/>
                <w:lang w:val="sr-Cyrl-RS" w:eastAsia="sr-Latn-CS"/>
              </w:rPr>
              <w:t xml:space="preserve">У близини локације </w:t>
            </w:r>
            <w:r w:rsidR="00E67CA3" w:rsidRPr="004B23FB">
              <w:rPr>
                <w:rFonts w:eastAsia="Times New Roman"/>
                <w:sz w:val="20"/>
                <w:lang w:val="sr-Cyrl-RS" w:eastAsia="sr-Latn-CS"/>
              </w:rPr>
              <w:t xml:space="preserve">предузеће Serbia Zijin Copper d.o.o. Bor </w:t>
            </w:r>
            <w:r w:rsidRPr="004B23FB">
              <w:rPr>
                <w:rFonts w:eastAsia="Times New Roman"/>
                <w:sz w:val="20"/>
                <w:lang w:val="sr-Cyrl-RS" w:eastAsia="sr-Latn-CS"/>
              </w:rPr>
              <w:t>врши експлоатацију минералних сировина из површинских и подземних копова.</w:t>
            </w:r>
          </w:p>
        </w:tc>
      </w:tr>
      <w:tr w:rsidR="00CB7E42" w:rsidRPr="00A103FA" w14:paraId="09C318DD" w14:textId="77777777" w:rsidTr="003D08D7">
        <w:trPr>
          <w:trHeight w:val="1358"/>
        </w:trPr>
        <w:tc>
          <w:tcPr>
            <w:tcW w:w="846" w:type="dxa"/>
            <w:shd w:val="clear" w:color="auto" w:fill="auto"/>
            <w:vAlign w:val="center"/>
          </w:tcPr>
          <w:p w14:paraId="226A0771" w14:textId="77777777" w:rsidR="00CB7E42" w:rsidRPr="004B23FB" w:rsidRDefault="00CB7E42" w:rsidP="00CB7E42">
            <w:pPr>
              <w:spacing w:after="0" w:line="240" w:lineRule="auto"/>
              <w:rPr>
                <w:rFonts w:eastAsia="Times New Roman"/>
                <w:sz w:val="20"/>
                <w:lang w:val="sr-Latn-CS" w:eastAsia="sr-Latn-CS"/>
              </w:rPr>
            </w:pPr>
            <w:r w:rsidRPr="004B23FB">
              <w:rPr>
                <w:rFonts w:eastAsia="Times New Roman"/>
                <w:sz w:val="20"/>
                <w:lang w:val="sr-Latn-CS" w:eastAsia="sr-Latn-CS"/>
              </w:rPr>
              <w:t>26.</w:t>
            </w:r>
          </w:p>
        </w:tc>
        <w:tc>
          <w:tcPr>
            <w:tcW w:w="4394" w:type="dxa"/>
            <w:vAlign w:val="center"/>
          </w:tcPr>
          <w:p w14:paraId="58AC2E20" w14:textId="77777777" w:rsidR="00CB7E42" w:rsidRPr="004B23FB" w:rsidRDefault="00CB7E42" w:rsidP="00CB7E42">
            <w:pPr>
              <w:spacing w:after="0" w:line="240" w:lineRule="auto"/>
              <w:rPr>
                <w:rFonts w:eastAsia="Times New Roman"/>
                <w:color w:val="000000"/>
                <w:sz w:val="20"/>
                <w:lang w:val="sr-Latn-CS"/>
              </w:rPr>
            </w:pPr>
            <w:r w:rsidRPr="004B23FB">
              <w:rPr>
                <w:rFonts w:eastAsia="Times New Roman"/>
                <w:color w:val="000000"/>
                <w:sz w:val="20"/>
                <w:lang w:val="sr-Latn-CS"/>
              </w:rPr>
              <w:t>Да ли на локацији или у близини локације има подручја која већ трпе загађење или штету на животној средини (на пример, где су постојећи правни нормативи животне средине пређени) која могу бити захваћена утицајем пројекта?</w:t>
            </w:r>
          </w:p>
        </w:tc>
        <w:tc>
          <w:tcPr>
            <w:tcW w:w="2552" w:type="dxa"/>
            <w:shd w:val="clear" w:color="auto" w:fill="auto"/>
            <w:vAlign w:val="center"/>
          </w:tcPr>
          <w:p w14:paraId="607264AE" w14:textId="6B719FA1" w:rsidR="00CB7E42" w:rsidRPr="004B23FB" w:rsidRDefault="00CB7E42" w:rsidP="00CB7E42">
            <w:pPr>
              <w:spacing w:after="0" w:line="240" w:lineRule="auto"/>
              <w:rPr>
                <w:rFonts w:eastAsia="Times New Roman"/>
                <w:sz w:val="20"/>
                <w:lang w:val="sr-Latn-CS" w:eastAsia="sr-Latn-CS"/>
              </w:rPr>
            </w:pPr>
            <w:r w:rsidRPr="00C24E64">
              <w:rPr>
                <w:rFonts w:eastAsia="Times New Roman"/>
                <w:sz w:val="20"/>
                <w:lang w:val="sr-Cyrl-RS" w:eastAsia="sr-Latn-CS"/>
              </w:rPr>
              <w:t>Да. Локација пројекта смештена је у индустриј</w:t>
            </w:r>
            <w:r>
              <w:rPr>
                <w:rFonts w:eastAsia="Times New Roman"/>
                <w:sz w:val="20"/>
                <w:lang w:val="sr-Cyrl-RS" w:eastAsia="sr-Latn-CS"/>
              </w:rPr>
              <w:t>с</w:t>
            </w:r>
            <w:r w:rsidRPr="00C24E64">
              <w:rPr>
                <w:rFonts w:eastAsia="Times New Roman"/>
                <w:sz w:val="20"/>
                <w:lang w:val="sr-Cyrl-RS" w:eastAsia="sr-Latn-CS"/>
              </w:rPr>
              <w:t xml:space="preserve">кој зони </w:t>
            </w:r>
            <w:r>
              <w:rPr>
                <w:rFonts w:eastAsia="Times New Roman"/>
                <w:sz w:val="20"/>
                <w:lang w:val="sr-Cyrl-RS" w:eastAsia="sr-Latn-CS"/>
              </w:rPr>
              <w:t>на подручју захваћеном</w:t>
            </w:r>
            <w:r w:rsidRPr="00C24E64">
              <w:rPr>
                <w:rFonts w:eastAsia="Times New Roman"/>
                <w:sz w:val="20"/>
                <w:lang w:val="sr-Cyrl-RS" w:eastAsia="sr-Latn-CS"/>
              </w:rPr>
              <w:t xml:space="preserve"> рударски</w:t>
            </w:r>
            <w:r>
              <w:rPr>
                <w:rFonts w:eastAsia="Times New Roman"/>
                <w:sz w:val="20"/>
                <w:lang w:val="sr-Cyrl-RS" w:eastAsia="sr-Latn-CS"/>
              </w:rPr>
              <w:t>м</w:t>
            </w:r>
            <w:r w:rsidRPr="00C24E64">
              <w:rPr>
                <w:rFonts w:eastAsia="Times New Roman"/>
                <w:sz w:val="20"/>
                <w:lang w:val="sr-Cyrl-RS" w:eastAsia="sr-Latn-CS"/>
              </w:rPr>
              <w:t xml:space="preserve"> и металуршки</w:t>
            </w:r>
            <w:r>
              <w:rPr>
                <w:rFonts w:eastAsia="Times New Roman"/>
                <w:sz w:val="20"/>
                <w:lang w:val="sr-Cyrl-RS" w:eastAsia="sr-Latn-CS"/>
              </w:rPr>
              <w:t>м</w:t>
            </w:r>
            <w:r w:rsidRPr="00C24E64">
              <w:rPr>
                <w:rFonts w:eastAsia="Times New Roman"/>
                <w:sz w:val="20"/>
                <w:lang w:val="sr-Cyrl-RS" w:eastAsia="sr-Latn-CS"/>
              </w:rPr>
              <w:t xml:space="preserve"> објек</w:t>
            </w:r>
            <w:r>
              <w:rPr>
                <w:rFonts w:eastAsia="Times New Roman"/>
                <w:sz w:val="20"/>
                <w:lang w:val="sr-Cyrl-RS" w:eastAsia="sr-Latn-CS"/>
              </w:rPr>
              <w:t>тима и радовима</w:t>
            </w:r>
            <w:r w:rsidRPr="00C24E64">
              <w:rPr>
                <w:rFonts w:eastAsia="Times New Roman"/>
                <w:sz w:val="20"/>
                <w:lang w:val="sr-Cyrl-RS" w:eastAsia="sr-Latn-CS"/>
              </w:rPr>
              <w:t xml:space="preserve"> који су </w:t>
            </w:r>
            <w:r>
              <w:rPr>
                <w:rFonts w:eastAsia="Times New Roman"/>
                <w:sz w:val="20"/>
                <w:lang w:val="sr-Cyrl-RS" w:eastAsia="sr-Latn-CS"/>
              </w:rPr>
              <w:t>допринели нарушавању стања</w:t>
            </w:r>
            <w:r w:rsidRPr="00C24E64">
              <w:rPr>
                <w:rFonts w:eastAsia="Times New Roman"/>
                <w:sz w:val="20"/>
                <w:lang w:val="sr-Cyrl-RS" w:eastAsia="sr-Latn-CS"/>
              </w:rPr>
              <w:t xml:space="preserve"> квалитет</w:t>
            </w:r>
            <w:r>
              <w:rPr>
                <w:rFonts w:eastAsia="Times New Roman"/>
                <w:sz w:val="20"/>
                <w:lang w:val="sr-Cyrl-RS" w:eastAsia="sr-Latn-CS"/>
              </w:rPr>
              <w:t>а</w:t>
            </w:r>
            <w:r w:rsidRPr="00C24E64">
              <w:rPr>
                <w:rFonts w:eastAsia="Times New Roman"/>
                <w:sz w:val="20"/>
                <w:lang w:val="sr-Cyrl-RS" w:eastAsia="sr-Latn-CS"/>
              </w:rPr>
              <w:t xml:space="preserve"> животне средине</w:t>
            </w:r>
            <w:r>
              <w:rPr>
                <w:rFonts w:eastAsia="Times New Roman"/>
                <w:sz w:val="20"/>
                <w:lang w:val="sr-Cyrl-RS" w:eastAsia="sr-Latn-CS"/>
              </w:rPr>
              <w:t xml:space="preserve"> на ширем подручју Пројекта</w:t>
            </w:r>
            <w:r w:rsidRPr="00C24E64">
              <w:rPr>
                <w:rFonts w:eastAsia="Times New Roman"/>
                <w:sz w:val="20"/>
                <w:lang w:val="sr-Cyrl-RS" w:eastAsia="sr-Latn-CS"/>
              </w:rPr>
              <w:t xml:space="preserve">. </w:t>
            </w:r>
          </w:p>
        </w:tc>
        <w:tc>
          <w:tcPr>
            <w:tcW w:w="6662" w:type="dxa"/>
            <w:shd w:val="clear" w:color="auto" w:fill="auto"/>
            <w:vAlign w:val="center"/>
          </w:tcPr>
          <w:p w14:paraId="1F8D45FF" w14:textId="2001F892" w:rsidR="00CB7E42" w:rsidRPr="004B23FB" w:rsidRDefault="00CB7E42" w:rsidP="00CB7E42">
            <w:pPr>
              <w:spacing w:after="0" w:line="240" w:lineRule="auto"/>
              <w:rPr>
                <w:rFonts w:eastAsia="Times New Roman"/>
                <w:sz w:val="20"/>
                <w:lang w:val="sr-Cyrl-RS" w:eastAsia="sr-Latn-CS"/>
              </w:rPr>
            </w:pPr>
            <w:r w:rsidRPr="005F1FD4">
              <w:rPr>
                <w:rFonts w:eastAsia="Times New Roman"/>
                <w:sz w:val="20"/>
                <w:lang w:val="sr-Latn-CS" w:eastAsia="sr-Latn-CS"/>
              </w:rPr>
              <w:t>Не.</w:t>
            </w:r>
            <w:r w:rsidRPr="00C24E64">
              <w:rPr>
                <w:rFonts w:eastAsia="Times New Roman"/>
                <w:sz w:val="20"/>
                <w:lang w:val="sr-Cyrl-RS" w:eastAsia="sr-Latn-CS"/>
              </w:rPr>
              <w:t xml:space="preserve"> Биће предузете све мере за смањење</w:t>
            </w:r>
            <w:r>
              <w:rPr>
                <w:rFonts w:eastAsia="Times New Roman"/>
                <w:sz w:val="20"/>
                <w:lang w:val="sr-Cyrl-RS" w:eastAsia="sr-Latn-CS"/>
              </w:rPr>
              <w:t xml:space="preserve"> </w:t>
            </w:r>
            <w:r w:rsidRPr="00C24E64">
              <w:rPr>
                <w:rFonts w:eastAsia="Times New Roman"/>
                <w:sz w:val="20"/>
                <w:lang w:val="sr-Cyrl-RS" w:eastAsia="sr-Latn-CS"/>
              </w:rPr>
              <w:t>утицаја.</w:t>
            </w:r>
            <w:r w:rsidRPr="004B23FB">
              <w:rPr>
                <w:rFonts w:eastAsia="Times New Roman"/>
                <w:sz w:val="20"/>
                <w:lang w:val="sr-Cyrl-RS" w:eastAsia="sr-Latn-CS"/>
              </w:rPr>
              <w:t xml:space="preserve"> Пројекат предвиђа одвођење поплавних вода Кривељска реке, Борска реке и Сарака потока</w:t>
            </w:r>
            <w:r w:rsidR="00FA472F">
              <w:rPr>
                <w:rFonts w:eastAsia="Times New Roman"/>
                <w:sz w:val="20"/>
                <w:lang w:val="sr-Cyrl-RS" w:eastAsia="sr-Latn-CS"/>
              </w:rPr>
              <w:t xml:space="preserve"> и</w:t>
            </w:r>
            <w:r>
              <w:rPr>
                <w:rFonts w:eastAsia="Times New Roman"/>
                <w:sz w:val="20"/>
                <w:lang w:val="sr-Cyrl-RS" w:eastAsia="sr-Latn-CS"/>
              </w:rPr>
              <w:t xml:space="preserve"> </w:t>
            </w:r>
            <w:r w:rsidR="00FA472F">
              <w:rPr>
                <w:rFonts w:eastAsia="Times New Roman"/>
                <w:sz w:val="20"/>
                <w:lang w:val="sr-Cyrl-RS" w:eastAsia="sr-Latn-CS"/>
              </w:rPr>
              <w:t xml:space="preserve">њихово преусмеравање чиме се спречава загађивање и </w:t>
            </w:r>
            <w:r w:rsidR="001D04A6">
              <w:rPr>
                <w:rFonts w:eastAsia="Times New Roman"/>
                <w:sz w:val="20"/>
                <w:lang w:val="sr-Cyrl-RS" w:eastAsia="sr-Latn-CS"/>
              </w:rPr>
              <w:t>побољша</w:t>
            </w:r>
            <w:r w:rsidR="00FA472F">
              <w:rPr>
                <w:rFonts w:eastAsia="Times New Roman"/>
                <w:sz w:val="20"/>
                <w:lang w:val="sr-Cyrl-RS" w:eastAsia="sr-Latn-CS"/>
              </w:rPr>
              <w:t xml:space="preserve">ва </w:t>
            </w:r>
            <w:r w:rsidR="001D04A6">
              <w:rPr>
                <w:rFonts w:eastAsia="Times New Roman"/>
                <w:sz w:val="20"/>
                <w:lang w:val="sr-Cyrl-RS" w:eastAsia="sr-Latn-CS"/>
              </w:rPr>
              <w:t>квалитет површинских вода</w:t>
            </w:r>
            <w:r w:rsidRPr="004B23FB">
              <w:rPr>
                <w:rFonts w:eastAsia="Times New Roman"/>
                <w:sz w:val="20"/>
                <w:lang w:val="sr-Cyrl-RS" w:eastAsia="sr-Latn-CS"/>
              </w:rPr>
              <w:t>.</w:t>
            </w:r>
          </w:p>
        </w:tc>
      </w:tr>
      <w:tr w:rsidR="002F071B" w:rsidRPr="00A103FA" w14:paraId="68937CB5" w14:textId="77777777" w:rsidTr="003D08D7">
        <w:trPr>
          <w:trHeight w:val="914"/>
        </w:trPr>
        <w:tc>
          <w:tcPr>
            <w:tcW w:w="846" w:type="dxa"/>
            <w:shd w:val="clear" w:color="auto" w:fill="auto"/>
            <w:vAlign w:val="center"/>
          </w:tcPr>
          <w:p w14:paraId="1C9D85DE" w14:textId="77777777" w:rsidR="002F071B" w:rsidRPr="004B23FB" w:rsidRDefault="002F071B" w:rsidP="003D08D7">
            <w:pPr>
              <w:spacing w:after="0" w:line="240" w:lineRule="auto"/>
              <w:rPr>
                <w:rFonts w:eastAsia="Times New Roman"/>
                <w:sz w:val="20"/>
                <w:lang w:val="sr-Latn-CS" w:eastAsia="sr-Latn-CS"/>
              </w:rPr>
            </w:pPr>
            <w:r w:rsidRPr="004B23FB">
              <w:rPr>
                <w:rFonts w:eastAsia="Times New Roman"/>
                <w:sz w:val="20"/>
                <w:lang w:val="sr-Latn-CS" w:eastAsia="sr-Latn-CS"/>
              </w:rPr>
              <w:lastRenderedPageBreak/>
              <w:t>27.</w:t>
            </w:r>
          </w:p>
        </w:tc>
        <w:tc>
          <w:tcPr>
            <w:tcW w:w="4394" w:type="dxa"/>
            <w:vAlign w:val="center"/>
          </w:tcPr>
          <w:p w14:paraId="6225563C" w14:textId="77777777" w:rsidR="002F071B" w:rsidRPr="004B23FB" w:rsidRDefault="002F071B" w:rsidP="003D08D7">
            <w:pPr>
              <w:spacing w:after="0" w:line="240" w:lineRule="auto"/>
              <w:rPr>
                <w:rFonts w:eastAsia="Times New Roman"/>
                <w:color w:val="000000"/>
                <w:sz w:val="20"/>
                <w:lang w:val="sr-Latn-CS"/>
              </w:rPr>
            </w:pPr>
            <w:r w:rsidRPr="004B23FB">
              <w:rPr>
                <w:rFonts w:eastAsia="Times New Roman"/>
                <w:color w:val="000000"/>
                <w:sz w:val="20"/>
                <w:lang w:val="sr-Latn-CS"/>
              </w:rPr>
              <w:t>Да ли је локација пројекта угрожена земљотресима, слегањем земљишта, клизиштима, ерозијом, поплавама или повратним климатским условима (на пример температурним разликама, маглом, јаким ветровима) које могу довести до проузроковања проблема у животној средини од стране пројекта?</w:t>
            </w:r>
          </w:p>
        </w:tc>
        <w:tc>
          <w:tcPr>
            <w:tcW w:w="2552" w:type="dxa"/>
            <w:shd w:val="clear" w:color="auto" w:fill="auto"/>
            <w:vAlign w:val="center"/>
          </w:tcPr>
          <w:p w14:paraId="4D6A2BAA" w14:textId="17A7D619" w:rsidR="00102E88" w:rsidRPr="004B23FB" w:rsidRDefault="005E38EB" w:rsidP="003D08D7">
            <w:pPr>
              <w:spacing w:after="0" w:line="240" w:lineRule="auto"/>
              <w:rPr>
                <w:rFonts w:eastAsia="Times New Roman"/>
                <w:sz w:val="20"/>
                <w:lang w:val="sr-Cyrl-BA" w:eastAsia="sr-Latn-CS"/>
              </w:rPr>
            </w:pPr>
            <w:r w:rsidRPr="004B23FB">
              <w:rPr>
                <w:rFonts w:eastAsia="Times New Roman"/>
                <w:sz w:val="20"/>
                <w:lang w:val="sr-Cyrl-BA" w:eastAsia="sr-Latn-CS"/>
              </w:rPr>
              <w:t>Не.</w:t>
            </w:r>
          </w:p>
        </w:tc>
        <w:tc>
          <w:tcPr>
            <w:tcW w:w="6662" w:type="dxa"/>
            <w:shd w:val="clear" w:color="auto" w:fill="auto"/>
            <w:vAlign w:val="center"/>
          </w:tcPr>
          <w:p w14:paraId="1FC78B67" w14:textId="07A6FDAB" w:rsidR="002F071B" w:rsidRPr="004B23FB" w:rsidRDefault="000B781C" w:rsidP="003D08D7">
            <w:pPr>
              <w:spacing w:after="0" w:line="240" w:lineRule="auto"/>
              <w:rPr>
                <w:rFonts w:eastAsia="Times New Roman"/>
                <w:sz w:val="20"/>
                <w:lang w:val="sr-Cyrl-BA" w:eastAsia="sr-Latn-CS"/>
              </w:rPr>
            </w:pPr>
            <w:r w:rsidRPr="004B23FB">
              <w:rPr>
                <w:rFonts w:eastAsia="Times New Roman"/>
                <w:sz w:val="20"/>
                <w:lang w:val="sr-Cyrl-BA" w:eastAsia="sr-Latn-CS"/>
              </w:rPr>
              <w:t xml:space="preserve">Не. До значајних последица по животну средину може доћи само услед </w:t>
            </w:r>
            <w:r w:rsidR="00102E88" w:rsidRPr="004B23FB">
              <w:rPr>
                <w:rFonts w:eastAsia="Times New Roman"/>
                <w:sz w:val="20"/>
                <w:lang w:val="sr-Cyrl-BA" w:eastAsia="sr-Latn-CS"/>
              </w:rPr>
              <w:t>земљотреса</w:t>
            </w:r>
            <w:r w:rsidRPr="004B23FB">
              <w:rPr>
                <w:rFonts w:eastAsia="Times New Roman"/>
                <w:sz w:val="20"/>
                <w:lang w:val="sr-Cyrl-BA" w:eastAsia="sr-Latn-CS"/>
              </w:rPr>
              <w:t xml:space="preserve"> већег интензитета,</w:t>
            </w:r>
            <w:r w:rsidR="00102E88" w:rsidRPr="004B23FB">
              <w:rPr>
                <w:rFonts w:eastAsia="Times New Roman"/>
                <w:sz w:val="20"/>
                <w:lang w:val="sr-Cyrl-BA" w:eastAsia="sr-Latn-CS"/>
              </w:rPr>
              <w:t xml:space="preserve"> који </w:t>
            </w:r>
            <w:r w:rsidR="00CE7082" w:rsidRPr="004B23FB">
              <w:rPr>
                <w:rFonts w:eastAsia="Times New Roman"/>
                <w:sz w:val="20"/>
                <w:lang w:val="sr-Cyrl-BA" w:eastAsia="sr-Latn-CS"/>
              </w:rPr>
              <w:t>би за</w:t>
            </w:r>
            <w:r w:rsidR="00102E88" w:rsidRPr="004B23FB">
              <w:rPr>
                <w:rFonts w:eastAsia="Times New Roman"/>
                <w:sz w:val="20"/>
                <w:lang w:val="sr-Cyrl-BA" w:eastAsia="sr-Latn-CS"/>
              </w:rPr>
              <w:t xml:space="preserve"> последицу </w:t>
            </w:r>
            <w:r w:rsidR="00CE7082" w:rsidRPr="004B23FB">
              <w:rPr>
                <w:rFonts w:eastAsia="Times New Roman"/>
                <w:sz w:val="20"/>
                <w:lang w:val="sr-Cyrl-BA" w:eastAsia="sr-Latn-CS"/>
              </w:rPr>
              <w:t xml:space="preserve">имао </w:t>
            </w:r>
            <w:r w:rsidR="005E38EB" w:rsidRPr="004B23FB">
              <w:rPr>
                <w:rFonts w:eastAsia="Times New Roman"/>
                <w:sz w:val="20"/>
                <w:lang w:val="sr-Cyrl-BA" w:eastAsia="sr-Latn-CS"/>
              </w:rPr>
              <w:t>урушавање тунела</w:t>
            </w:r>
            <w:r w:rsidR="001D04A6">
              <w:rPr>
                <w:rFonts w:eastAsia="Times New Roman"/>
                <w:sz w:val="20"/>
                <w:lang w:val="sr-Cyrl-BA" w:eastAsia="sr-Latn-CS"/>
              </w:rPr>
              <w:t xml:space="preserve"> и плављења ширег подручја</w:t>
            </w:r>
            <w:r w:rsidR="00102E88" w:rsidRPr="004B23FB">
              <w:rPr>
                <w:rFonts w:eastAsia="Times New Roman"/>
                <w:sz w:val="20"/>
                <w:lang w:val="sr-Cyrl-BA" w:eastAsia="sr-Latn-CS"/>
              </w:rPr>
              <w:t xml:space="preserve">. </w:t>
            </w:r>
          </w:p>
          <w:p w14:paraId="7D19F9DD" w14:textId="44B50DA1" w:rsidR="00102E88" w:rsidRPr="004B23FB" w:rsidRDefault="00102E88" w:rsidP="003D08D7">
            <w:pPr>
              <w:spacing w:after="0" w:line="240" w:lineRule="auto"/>
              <w:rPr>
                <w:rFonts w:eastAsia="Times New Roman"/>
                <w:sz w:val="20"/>
                <w:lang w:val="sr-Cyrl-BA" w:eastAsia="sr-Latn-CS"/>
              </w:rPr>
            </w:pPr>
          </w:p>
        </w:tc>
      </w:tr>
      <w:tr w:rsidR="002F071B" w:rsidRPr="00A103FA" w14:paraId="740F1015" w14:textId="77777777" w:rsidTr="003D08D7">
        <w:tc>
          <w:tcPr>
            <w:tcW w:w="14454" w:type="dxa"/>
            <w:gridSpan w:val="4"/>
            <w:shd w:val="clear" w:color="auto" w:fill="auto"/>
            <w:vAlign w:val="center"/>
          </w:tcPr>
          <w:p w14:paraId="7D241B78" w14:textId="3C2410D6" w:rsidR="002F071B" w:rsidRPr="004B23FB" w:rsidRDefault="002F071B" w:rsidP="003D08D7">
            <w:pPr>
              <w:spacing w:after="0" w:line="240" w:lineRule="auto"/>
              <w:rPr>
                <w:rFonts w:eastAsia="Times New Roman"/>
                <w:i/>
                <w:sz w:val="20"/>
                <w:lang w:val="sr-Latn-CS" w:eastAsia="sr-Latn-CS"/>
              </w:rPr>
            </w:pPr>
            <w:r w:rsidRPr="004B23FB">
              <w:rPr>
                <w:rFonts w:eastAsia="Times New Roman"/>
                <w:i/>
                <w:sz w:val="20"/>
                <w:lang w:val="sr-Latn-CS" w:eastAsia="sr-Latn-CS"/>
              </w:rPr>
              <w:t xml:space="preserve">Резиме карактеристика Пројекта и његове локације, са индикацијом потребе за израдом студије </w:t>
            </w:r>
            <w:r w:rsidR="002214B4" w:rsidRPr="004B23FB">
              <w:rPr>
                <w:rFonts w:eastAsia="Times New Roman"/>
                <w:i/>
                <w:sz w:val="20"/>
                <w:lang w:val="sr-Cyrl-RS" w:eastAsia="sr-Latn-CS"/>
              </w:rPr>
              <w:t xml:space="preserve">о </w:t>
            </w:r>
            <w:r w:rsidRPr="004B23FB">
              <w:rPr>
                <w:rFonts w:eastAsia="Times New Roman"/>
                <w:i/>
                <w:sz w:val="20"/>
                <w:lang w:val="sr-Latn-CS" w:eastAsia="sr-Latn-CS"/>
              </w:rPr>
              <w:t>процен</w:t>
            </w:r>
            <w:r w:rsidR="002214B4" w:rsidRPr="004B23FB">
              <w:rPr>
                <w:rFonts w:eastAsia="Times New Roman"/>
                <w:i/>
                <w:sz w:val="20"/>
                <w:lang w:val="sr-Cyrl-RS" w:eastAsia="sr-Latn-CS"/>
              </w:rPr>
              <w:t>и</w:t>
            </w:r>
            <w:r w:rsidRPr="004B23FB">
              <w:rPr>
                <w:rFonts w:eastAsia="Times New Roman"/>
                <w:i/>
                <w:sz w:val="20"/>
                <w:lang w:val="sr-Latn-CS" w:eastAsia="sr-Latn-CS"/>
              </w:rPr>
              <w:t xml:space="preserve"> утицаја на животну средину:</w:t>
            </w:r>
          </w:p>
          <w:p w14:paraId="64E52C17" w14:textId="635A09EC" w:rsidR="006806D7" w:rsidRPr="004B23FB" w:rsidRDefault="006806D7" w:rsidP="003D08D7">
            <w:pPr>
              <w:spacing w:after="0" w:line="240" w:lineRule="auto"/>
              <w:rPr>
                <w:rFonts w:eastAsia="Arial+FPEF"/>
                <w:sz w:val="20"/>
                <w:lang w:val="sr-Cyrl-RS" w:eastAsia="sr-Latn-CS"/>
              </w:rPr>
            </w:pPr>
          </w:p>
          <w:p w14:paraId="4DD1A4CB" w14:textId="6BF67CA1" w:rsidR="00C31D2A" w:rsidRDefault="00197D39" w:rsidP="003D08D7">
            <w:pPr>
              <w:spacing w:after="0" w:line="240" w:lineRule="auto"/>
              <w:rPr>
                <w:rFonts w:eastAsia="Arial+FPEF"/>
                <w:sz w:val="20"/>
                <w:lang w:val="sr-Cyrl-RS" w:eastAsia="sr-Latn-CS"/>
              </w:rPr>
            </w:pPr>
            <w:r w:rsidRPr="004B23FB">
              <w:rPr>
                <w:rFonts w:eastAsia="Arial+FPEF"/>
                <w:sz w:val="20"/>
                <w:lang w:val="sr-Cyrl-RS" w:eastAsia="sr-Latn-CS"/>
              </w:rPr>
              <w:t>Предмет</w:t>
            </w:r>
            <w:r w:rsidR="00C31D2A" w:rsidRPr="004B23FB">
              <w:rPr>
                <w:rFonts w:eastAsia="Arial+FPEF"/>
                <w:sz w:val="20"/>
                <w:lang w:val="sr-Cyrl-RS" w:eastAsia="sr-Latn-CS"/>
              </w:rPr>
              <w:t xml:space="preserve"> Захтева за одлучивање о потреби процене утицаја</w:t>
            </w:r>
            <w:r w:rsidR="004F0546">
              <w:rPr>
                <w:rFonts w:eastAsia="Arial+FPEF"/>
                <w:sz w:val="20"/>
                <w:lang w:val="sr-Cyrl-RS" w:eastAsia="sr-Latn-CS"/>
              </w:rPr>
              <w:t xml:space="preserve"> главног рударског </w:t>
            </w:r>
            <w:r w:rsidR="00C31D2A" w:rsidRPr="004B23FB">
              <w:rPr>
                <w:rFonts w:eastAsia="Arial+FPEF"/>
                <w:sz w:val="20"/>
                <w:lang w:val="sr-Cyrl-RS" w:eastAsia="sr-Latn-CS"/>
              </w:rPr>
              <w:t xml:space="preserve">пројекта </w:t>
            </w:r>
            <w:r w:rsidRPr="004B23FB">
              <w:rPr>
                <w:rFonts w:eastAsia="Arial+FPEF"/>
                <w:sz w:val="20"/>
                <w:lang w:val="sr-Cyrl-RS" w:eastAsia="sr-Latn-CS"/>
              </w:rPr>
              <w:t xml:space="preserve">је </w:t>
            </w:r>
            <w:r w:rsidR="00C31D2A" w:rsidRPr="004B23FB">
              <w:rPr>
                <w:rFonts w:eastAsia="Arial+FPEF"/>
                <w:sz w:val="20"/>
                <w:lang w:val="sr-Cyrl-RS" w:eastAsia="sr-Latn-CS"/>
              </w:rPr>
              <w:t>изградњ</w:t>
            </w:r>
            <w:r w:rsidRPr="004B23FB">
              <w:rPr>
                <w:rFonts w:eastAsia="Arial+FPEF"/>
                <w:sz w:val="20"/>
                <w:lang w:val="sr-Cyrl-RS" w:eastAsia="sr-Latn-CS"/>
              </w:rPr>
              <w:t>а</w:t>
            </w:r>
            <w:r w:rsidR="00C31D2A" w:rsidRPr="004B23FB">
              <w:rPr>
                <w:rFonts w:eastAsia="Arial+FPEF"/>
                <w:sz w:val="20"/>
                <w:lang w:val="sr-Cyrl-RS" w:eastAsia="sr-Latn-CS"/>
              </w:rPr>
              <w:t xml:space="preserve"> обилазног тунела Кривељске реке, Борске реке и Сарака потока у зони флотацијског јаловишта</w:t>
            </w:r>
            <w:r w:rsidR="004F0546">
              <w:rPr>
                <w:rFonts w:eastAsia="Arial+FPEF"/>
                <w:sz w:val="20"/>
                <w:lang w:val="sr-Cyrl-RS" w:eastAsia="sr-Latn-CS"/>
              </w:rPr>
              <w:t xml:space="preserve"> </w:t>
            </w:r>
            <w:r w:rsidR="00C31D2A" w:rsidRPr="004B23FB">
              <w:rPr>
                <w:rFonts w:eastAsia="Arial+FPEF"/>
                <w:sz w:val="20"/>
                <w:lang w:val="sr-Cyrl-RS" w:eastAsia="sr-Latn-CS"/>
              </w:rPr>
              <w:t xml:space="preserve">„Велики Кривељ“. Постојећи систем за одвођење поплавних вода Кривељске реке, Борске реке и Сарака потока састоји се од тунела и колектора, у укупној дужини од око 5,2 km, који се налазе испод јаловишта поља „0“, „1“ и „2“. Новоизграђени колектор испод јаловишта поља „0“ спаја се са постојећим колектором и тунелом испод поља јаловишта „1“ и „2“ који се затим низводно од бране 3-1 излива у природно корито доњег тока Кривељске реке. </w:t>
            </w:r>
            <w:r w:rsidRPr="004B23FB">
              <w:rPr>
                <w:rFonts w:eastAsia="Arial+FPEF"/>
                <w:sz w:val="20"/>
                <w:lang w:val="sr-Cyrl-RS" w:eastAsia="sr-Latn-CS"/>
              </w:rPr>
              <w:t>Такође, к</w:t>
            </w:r>
            <w:r w:rsidR="00C31D2A" w:rsidRPr="004B23FB">
              <w:rPr>
                <w:rFonts w:eastAsia="Arial+FPEF"/>
                <w:sz w:val="20"/>
                <w:lang w:val="sr-Cyrl-RS" w:eastAsia="sr-Latn-CS"/>
              </w:rPr>
              <w:t xml:space="preserve">омпанија Serbia Zijin Copper d.o.o. Bor планира значајно повећање производње бакра у наредном периоду и проширење </w:t>
            </w:r>
            <w:r w:rsidR="007616AE">
              <w:rPr>
                <w:rFonts w:eastAsia="Arial+FPEF"/>
                <w:sz w:val="20"/>
                <w:lang w:val="sr-Cyrl-RS" w:eastAsia="sr-Latn-CS"/>
              </w:rPr>
              <w:t>површинског</w:t>
            </w:r>
            <w:r w:rsidR="00C31D2A" w:rsidRPr="004B23FB">
              <w:rPr>
                <w:rFonts w:eastAsia="Arial+FPEF"/>
                <w:sz w:val="20"/>
                <w:lang w:val="sr-Cyrl-RS" w:eastAsia="sr-Latn-CS"/>
              </w:rPr>
              <w:t xml:space="preserve"> копа „Велики Кривељ“</w:t>
            </w:r>
            <w:r w:rsidR="007616AE">
              <w:rPr>
                <w:rFonts w:eastAsia="Arial+FPEF"/>
                <w:sz w:val="20"/>
                <w:lang w:val="sr-Cyrl-RS" w:eastAsia="sr-Latn-CS"/>
              </w:rPr>
              <w:t xml:space="preserve"> и флотације прераде руде бакра</w:t>
            </w:r>
            <w:r w:rsidR="00C31D2A" w:rsidRPr="004B23FB">
              <w:rPr>
                <w:rFonts w:eastAsia="Arial+FPEF"/>
                <w:sz w:val="20"/>
                <w:lang w:val="sr-Cyrl-RS" w:eastAsia="sr-Latn-CS"/>
              </w:rPr>
              <w:t xml:space="preserve">, чиме се повећавају и потребе за новим простором за одлагање </w:t>
            </w:r>
            <w:r w:rsidR="007616AE">
              <w:rPr>
                <w:rFonts w:eastAsia="Arial+FPEF"/>
                <w:sz w:val="20"/>
                <w:lang w:val="sr-Cyrl-RS" w:eastAsia="sr-Latn-CS"/>
              </w:rPr>
              <w:t xml:space="preserve">флотацијске </w:t>
            </w:r>
            <w:r w:rsidR="00C31D2A" w:rsidRPr="004B23FB">
              <w:rPr>
                <w:rFonts w:eastAsia="Arial+FPEF"/>
                <w:sz w:val="20"/>
                <w:lang w:val="sr-Cyrl-RS" w:eastAsia="sr-Latn-CS"/>
              </w:rPr>
              <w:t>јаловине. Tоком пуњења поља „2“ јаловишта дошло је до озбиљних оштећења колектора која су потпуно или делимично санирана. До сада урађене санације су привременог карактера и не могу да обезбеде трајну стабилност колектора, па је Компанија Serbia Zijin Copper d.o.o. Bor одлучила да изгради нови обилазни тунел за одвођење поплавних вода</w:t>
            </w:r>
            <w:r w:rsidR="00FA472F">
              <w:rPr>
                <w:rFonts w:eastAsia="Arial+FPEF"/>
                <w:sz w:val="20"/>
                <w:lang w:val="sr-Cyrl-RS" w:eastAsia="sr-Latn-CS"/>
              </w:rPr>
              <w:t xml:space="preserve"> и </w:t>
            </w:r>
            <w:r w:rsidR="00FA472F" w:rsidRPr="00FA472F">
              <w:rPr>
                <w:rFonts w:eastAsia="Arial+FPEF"/>
                <w:sz w:val="20"/>
                <w:lang w:val="sr-Cyrl-RS" w:eastAsia="sr-Latn-CS"/>
              </w:rPr>
              <w:t>преусмеравање водотокова</w:t>
            </w:r>
            <w:r w:rsidR="00C31D2A" w:rsidRPr="004B23FB">
              <w:rPr>
                <w:rFonts w:eastAsia="Arial+FPEF"/>
                <w:sz w:val="20"/>
                <w:lang w:val="sr-Cyrl-RS" w:eastAsia="sr-Latn-CS"/>
              </w:rPr>
              <w:t>.</w:t>
            </w:r>
          </w:p>
          <w:p w14:paraId="7597BA5A" w14:textId="77777777" w:rsidR="007616AE" w:rsidRPr="004B23FB" w:rsidRDefault="007616AE" w:rsidP="003D08D7">
            <w:pPr>
              <w:spacing w:after="0" w:line="240" w:lineRule="auto"/>
              <w:rPr>
                <w:rFonts w:eastAsia="Arial+FPEF"/>
                <w:sz w:val="20"/>
                <w:lang w:val="sr-Cyrl-RS" w:eastAsia="sr-Latn-CS"/>
              </w:rPr>
            </w:pPr>
          </w:p>
          <w:p w14:paraId="5072B90F" w14:textId="488CE7CE" w:rsidR="00C31D2A" w:rsidRPr="004B23FB" w:rsidRDefault="00C31D2A" w:rsidP="003D08D7">
            <w:pPr>
              <w:spacing w:after="0" w:line="240" w:lineRule="auto"/>
              <w:rPr>
                <w:rFonts w:eastAsia="Arial+FPEF"/>
                <w:sz w:val="20"/>
                <w:lang w:val="sr-Cyrl-RS" w:eastAsia="sr-Latn-CS"/>
              </w:rPr>
            </w:pPr>
            <w:r w:rsidRPr="004B23FB">
              <w:rPr>
                <w:rFonts w:eastAsia="Arial+FPEF"/>
                <w:sz w:val="20"/>
                <w:lang w:val="sr-Cyrl-RS" w:eastAsia="sr-Latn-CS"/>
              </w:rPr>
              <w:t>Изградњом новог обилазног тунела</w:t>
            </w:r>
            <w:r w:rsidR="00197D39" w:rsidRPr="004B23FB">
              <w:rPr>
                <w:rFonts w:eastAsia="Arial+FPEF"/>
                <w:sz w:val="20"/>
                <w:lang w:val="sr-Cyrl-RS" w:eastAsia="sr-Latn-CS"/>
              </w:rPr>
              <w:t>,</w:t>
            </w:r>
            <w:r w:rsidRPr="004B23FB">
              <w:rPr>
                <w:rFonts w:eastAsia="Arial+FPEF"/>
                <w:sz w:val="20"/>
                <w:lang w:val="sr-Cyrl-RS" w:eastAsia="sr-Latn-CS"/>
              </w:rPr>
              <w:t xml:space="preserve"> </w:t>
            </w:r>
            <w:r w:rsidR="00197D39" w:rsidRPr="004B23FB">
              <w:rPr>
                <w:rFonts w:eastAsia="Arial+FPEF"/>
                <w:sz w:val="20"/>
                <w:lang w:val="sr-Cyrl-RS" w:eastAsia="sr-Latn-CS"/>
              </w:rPr>
              <w:t>у дужини око 8,</w:t>
            </w:r>
            <w:r w:rsidR="006D4F2D">
              <w:rPr>
                <w:rFonts w:eastAsia="Arial+FPEF"/>
                <w:sz w:val="20"/>
                <w:lang w:val="sr-Cyrl-RS" w:eastAsia="sr-Latn-CS"/>
              </w:rPr>
              <w:t>5</w:t>
            </w:r>
            <w:r w:rsidR="006D4F2D" w:rsidRPr="004B23FB">
              <w:rPr>
                <w:rFonts w:eastAsia="Arial+FPEF"/>
                <w:sz w:val="20"/>
                <w:lang w:val="sr-Cyrl-RS" w:eastAsia="sr-Latn-CS"/>
              </w:rPr>
              <w:t> </w:t>
            </w:r>
            <w:r w:rsidR="00197D39" w:rsidRPr="004B23FB">
              <w:rPr>
                <w:rFonts w:eastAsia="Arial+FPEF"/>
                <w:sz w:val="20"/>
                <w:lang w:val="sr-Cyrl-RS" w:eastAsia="sr-Latn-CS"/>
              </w:rPr>
              <w:t xml:space="preserve">km, </w:t>
            </w:r>
            <w:r w:rsidRPr="004B23FB">
              <w:rPr>
                <w:rFonts w:eastAsia="Arial+FPEF"/>
                <w:sz w:val="20"/>
                <w:lang w:val="sr-Cyrl-RS" w:eastAsia="sr-Latn-CS"/>
              </w:rPr>
              <w:t xml:space="preserve">водотокови на подручју рудника „Велики Кривељ“ преусмеравају се у складу са потребама проширења капацитета, трајно се решава проблем оштећеног постојећег колектора који се ставља ван функције и обезбеђује одбрана </w:t>
            </w:r>
            <w:r w:rsidR="00322469" w:rsidRPr="004B23FB">
              <w:rPr>
                <w:rFonts w:eastAsia="Arial+FPEF"/>
                <w:sz w:val="20"/>
                <w:lang w:val="sr-Cyrl-RS" w:eastAsia="sr-Latn-CS"/>
              </w:rPr>
              <w:t xml:space="preserve">рудника и јаловишта </w:t>
            </w:r>
            <w:r w:rsidRPr="004B23FB">
              <w:rPr>
                <w:rFonts w:eastAsia="Arial+FPEF"/>
                <w:sz w:val="20"/>
                <w:lang w:val="sr-Cyrl-RS" w:eastAsia="sr-Latn-CS"/>
              </w:rPr>
              <w:t>од поплава.</w:t>
            </w:r>
            <w:r w:rsidR="00C24E64" w:rsidRPr="004B23FB">
              <w:rPr>
                <w:rFonts w:eastAsia="Arial+FPEF"/>
                <w:sz w:val="20"/>
                <w:lang w:val="sr-Cyrl-RS" w:eastAsia="sr-Latn-CS"/>
              </w:rPr>
              <w:t xml:space="preserve"> Траса тунела пројектована је тако да се смањи утицај грађевинских активности на стабилност бране јаловишта током израдње тунела. Тунел се изводи у чврстој стенској маси чиме се избегава оптерећење тунела јаловином.</w:t>
            </w:r>
          </w:p>
          <w:p w14:paraId="45E81981" w14:textId="60A59E0E" w:rsidR="00197D39" w:rsidRDefault="00197D39" w:rsidP="003D08D7">
            <w:pPr>
              <w:spacing w:after="0" w:line="240" w:lineRule="auto"/>
              <w:rPr>
                <w:sz w:val="20"/>
                <w:lang w:val="sr-Cyrl-RS"/>
              </w:rPr>
            </w:pPr>
            <w:r w:rsidRPr="004B23FB">
              <w:rPr>
                <w:rFonts w:eastAsia="Arial+FPEF"/>
                <w:sz w:val="20"/>
                <w:lang w:val="sr-Cyrl-RS" w:eastAsia="sr-Latn-CS"/>
              </w:rPr>
              <w:t xml:space="preserve">Предвиђено је да нови обилазни тунел прихвати воде Кривељске реке у зони западно од површинског копа „Велики Кивељ“, потом пролази поред новоформираног „нултог“ поља јаловишта </w:t>
            </w:r>
            <w:r w:rsidR="001275D6" w:rsidRPr="004B23FB">
              <w:rPr>
                <w:rFonts w:eastAsia="Arial+FPEF"/>
                <w:sz w:val="20"/>
                <w:lang w:val="sr-Cyrl-RS" w:eastAsia="sr-Latn-CS"/>
              </w:rPr>
              <w:t>и излива се</w:t>
            </w:r>
            <w:r w:rsidRPr="004B23FB">
              <w:rPr>
                <w:rFonts w:eastAsia="Arial+FPEF"/>
                <w:sz w:val="20"/>
                <w:lang w:val="sr-Cyrl-RS" w:eastAsia="sr-Latn-CS"/>
              </w:rPr>
              <w:t xml:space="preserve"> у постојећи ток Кривељске реке иза поља „2“ јаловишта. Кроз нови обилазни тунел уводиле би се само воде Кривељске реке и већим делом воде Сарака потока (испред улазне грађевине у нови тунел - тачка „</w:t>
            </w:r>
            <w:r w:rsidR="00926DBD">
              <w:rPr>
                <w:rFonts w:eastAsia="Arial+FPEF"/>
                <w:sz w:val="20"/>
                <w:lang w:val="en-US" w:eastAsia="sr-Latn-CS"/>
              </w:rPr>
              <w:t>B</w:t>
            </w:r>
            <w:r w:rsidRPr="004B23FB">
              <w:rPr>
                <w:rFonts w:eastAsia="Arial+FPEF"/>
                <w:sz w:val="20"/>
                <w:lang w:val="sr-Cyrl-RS" w:eastAsia="sr-Latn-CS"/>
              </w:rPr>
              <w:t>“) док би се девијација Борске реке усмерила на другу страну за потребе снабдевања водом флотације „Велики Кривељ“.</w:t>
            </w:r>
            <w:r w:rsidR="001275D6" w:rsidRPr="004B23FB">
              <w:rPr>
                <w:rFonts w:eastAsia="Arial+FPEF"/>
                <w:sz w:val="20"/>
                <w:lang w:val="sr-Cyrl-RS" w:eastAsia="sr-Latn-CS"/>
              </w:rPr>
              <w:t xml:space="preserve"> </w:t>
            </w:r>
            <w:r w:rsidR="001275D6" w:rsidRPr="004B23FB">
              <w:rPr>
                <w:sz w:val="20"/>
                <w:lang w:val="sr-Cyrl-RS"/>
              </w:rPr>
              <w:t>Капацитет пражњења одводног обилазног тунела Кривељске реке у области јаловишта је око 110,2 </w:t>
            </w:r>
            <w:r w:rsidR="001275D6" w:rsidRPr="004B23FB">
              <w:rPr>
                <w:sz w:val="20"/>
                <w:lang w:val="en-US"/>
              </w:rPr>
              <w:t>m</w:t>
            </w:r>
            <w:r w:rsidR="001275D6" w:rsidRPr="005F1FD4">
              <w:rPr>
                <w:sz w:val="20"/>
                <w:vertAlign w:val="superscript"/>
                <w:lang w:val="sr-Cyrl-RS"/>
              </w:rPr>
              <w:t>3</w:t>
            </w:r>
            <w:r w:rsidR="001275D6" w:rsidRPr="005F1FD4">
              <w:rPr>
                <w:sz w:val="20"/>
                <w:lang w:val="sr-Cyrl-RS"/>
              </w:rPr>
              <w:t>/</w:t>
            </w:r>
            <w:r w:rsidR="001275D6" w:rsidRPr="004B23FB">
              <w:rPr>
                <w:sz w:val="20"/>
                <w:lang w:val="en-US"/>
              </w:rPr>
              <w:t>s</w:t>
            </w:r>
            <w:r w:rsidR="001275D6" w:rsidRPr="004B23FB">
              <w:rPr>
                <w:sz w:val="20"/>
                <w:lang w:val="sr-Cyrl-RS"/>
              </w:rPr>
              <w:t>.</w:t>
            </w:r>
          </w:p>
          <w:p w14:paraId="7F534E9D" w14:textId="77777777" w:rsidR="007616AE" w:rsidRPr="004B23FB" w:rsidRDefault="007616AE" w:rsidP="003D08D7">
            <w:pPr>
              <w:spacing w:after="0" w:line="240" w:lineRule="auto"/>
              <w:rPr>
                <w:rFonts w:eastAsia="Arial+FPEF"/>
                <w:sz w:val="20"/>
                <w:lang w:val="sr-Cyrl-RS" w:eastAsia="sr-Latn-CS"/>
              </w:rPr>
            </w:pPr>
          </w:p>
          <w:p w14:paraId="4F82BB3C" w14:textId="77777777" w:rsidR="001D04A6" w:rsidRPr="00C24E64" w:rsidRDefault="001D04A6" w:rsidP="001D04A6">
            <w:pPr>
              <w:spacing w:after="0" w:line="240" w:lineRule="auto"/>
              <w:rPr>
                <w:rFonts w:eastAsia="Arial+FPEF"/>
                <w:sz w:val="20"/>
                <w:lang w:val="sr-Cyrl-RS" w:eastAsia="sr-Latn-CS"/>
              </w:rPr>
            </w:pPr>
            <w:r w:rsidRPr="00C24E64">
              <w:rPr>
                <w:rFonts w:eastAsia="Times New Roman"/>
                <w:sz w:val="20"/>
                <w:lang w:val="sr-Cyrl-RS"/>
              </w:rPr>
              <w:t>С обзиром на то да се на локацији спроводе активности експлоатације и прераде руде, као и депоновање јаловине више од 100 год. с</w:t>
            </w:r>
            <w:r w:rsidRPr="00C24E64">
              <w:rPr>
                <w:rFonts w:eastAsia="Arial+FPEF"/>
                <w:sz w:val="20"/>
                <w:lang w:val="sr-Cyrl-RS" w:eastAsia="sr-Latn-CS"/>
              </w:rPr>
              <w:t>тање животне средине на подручју које припада предузећу Serbia Zijin Copper d.o.o. Bor нарушено је наведеним активностима.</w:t>
            </w:r>
          </w:p>
          <w:p w14:paraId="15EAFFC3" w14:textId="3D8D4A9E" w:rsidR="004D215C" w:rsidRDefault="001D04A6" w:rsidP="001D04A6">
            <w:pPr>
              <w:autoSpaceDE w:val="0"/>
              <w:autoSpaceDN w:val="0"/>
              <w:adjustRightInd w:val="0"/>
              <w:spacing w:after="0" w:line="240" w:lineRule="auto"/>
              <w:rPr>
                <w:rFonts w:eastAsia="Times New Roman"/>
                <w:sz w:val="20"/>
                <w:lang w:val="sr-Cyrl-RS"/>
              </w:rPr>
            </w:pPr>
            <w:r w:rsidRPr="00C24E64">
              <w:rPr>
                <w:rFonts w:eastAsia="Times New Roman"/>
                <w:sz w:val="20"/>
                <w:lang w:val="sr-Cyrl-RS"/>
              </w:rPr>
              <w:lastRenderedPageBreak/>
              <w:t xml:space="preserve">Увидом у карактеристике локације </w:t>
            </w:r>
            <w:r w:rsidR="004D215C">
              <w:rPr>
                <w:rFonts w:eastAsia="Times New Roman"/>
                <w:sz w:val="20"/>
                <w:lang w:val="sr-Cyrl-RS"/>
              </w:rPr>
              <w:t>Пројекта</w:t>
            </w:r>
            <w:r w:rsidRPr="00C24E64">
              <w:rPr>
                <w:rFonts w:eastAsia="Times New Roman"/>
                <w:sz w:val="20"/>
                <w:lang w:val="sr-Cyrl-RS"/>
              </w:rPr>
              <w:t xml:space="preserve">, одређивањем осетљивих рецептора који су изложени Пројекту, већина утицаја је </w:t>
            </w:r>
            <w:r w:rsidR="00CE5FC8">
              <w:rPr>
                <w:rFonts w:eastAsia="Times New Roman"/>
                <w:sz w:val="20"/>
                <w:lang w:val="sr-Cyrl-RS"/>
              </w:rPr>
              <w:t>и</w:t>
            </w:r>
            <w:r w:rsidRPr="00C24E64">
              <w:rPr>
                <w:rFonts w:eastAsia="Times New Roman"/>
                <w:sz w:val="20"/>
                <w:lang w:val="sr-Cyrl-RS"/>
              </w:rPr>
              <w:t xml:space="preserve">реверзибилна, дугорочног карактера </w:t>
            </w:r>
            <w:r w:rsidR="004D215C">
              <w:rPr>
                <w:rFonts w:eastAsia="Times New Roman"/>
                <w:sz w:val="20"/>
                <w:lang w:val="sr-Cyrl-RS"/>
              </w:rPr>
              <w:t xml:space="preserve">са </w:t>
            </w:r>
            <w:r w:rsidRPr="00C24E64">
              <w:rPr>
                <w:rFonts w:eastAsia="Times New Roman"/>
                <w:sz w:val="20"/>
                <w:lang w:val="sr-Cyrl-RS"/>
              </w:rPr>
              <w:t>малим значајем Пројекта на животну средину. Током извођења грађевинских радова на изградњи обилазног тунела не очекује се знатно повећање интензитета већ постојећих утицаја.</w:t>
            </w:r>
          </w:p>
          <w:p w14:paraId="6555C0C1" w14:textId="4F15894C" w:rsidR="001D04A6" w:rsidRPr="00C24E64" w:rsidRDefault="001D04A6" w:rsidP="001D04A6">
            <w:pPr>
              <w:autoSpaceDE w:val="0"/>
              <w:autoSpaceDN w:val="0"/>
              <w:adjustRightInd w:val="0"/>
              <w:spacing w:after="0" w:line="240" w:lineRule="auto"/>
              <w:rPr>
                <w:rFonts w:eastAsia="Times New Roman"/>
                <w:sz w:val="20"/>
                <w:lang w:val="sr-Cyrl-RS"/>
              </w:rPr>
            </w:pPr>
            <w:r>
              <w:rPr>
                <w:rFonts w:eastAsia="Times New Roman"/>
                <w:sz w:val="20"/>
                <w:lang w:val="sr-Cyrl-RS"/>
              </w:rPr>
              <w:t xml:space="preserve">Позитиван утицај рада тунела </w:t>
            </w:r>
            <w:r w:rsidRPr="004D215C">
              <w:rPr>
                <w:rFonts w:eastAsia="Times New Roman"/>
                <w:sz w:val="20"/>
                <w:lang w:val="sr-Cyrl-RS"/>
              </w:rPr>
              <w:t>огледа се у</w:t>
            </w:r>
            <w:r w:rsidR="004D215C">
              <w:rPr>
                <w:rFonts w:eastAsia="Times New Roman"/>
                <w:sz w:val="20"/>
                <w:lang w:val="sr-Cyrl-RS"/>
              </w:rPr>
              <w:t xml:space="preserve"> заштити водотокова, </w:t>
            </w:r>
            <w:r w:rsidR="004D215C" w:rsidRPr="004D215C">
              <w:rPr>
                <w:rFonts w:eastAsia="Times New Roman"/>
                <w:sz w:val="20"/>
                <w:lang w:val="sr-Cyrl-RS"/>
              </w:rPr>
              <w:t xml:space="preserve">преусмеравањем </w:t>
            </w:r>
            <w:r w:rsidR="004D215C">
              <w:rPr>
                <w:rFonts w:eastAsia="Times New Roman"/>
                <w:sz w:val="20"/>
                <w:lang w:val="sr-Cyrl-RS"/>
              </w:rPr>
              <w:t xml:space="preserve">водотокова и одвођењем поплавних вода, као и у побољшању </w:t>
            </w:r>
            <w:r w:rsidRPr="004D215C">
              <w:rPr>
                <w:rFonts w:eastAsia="Times New Roman"/>
                <w:sz w:val="20"/>
                <w:lang w:val="sr-Cyrl-RS"/>
              </w:rPr>
              <w:t>квалитета површинских вода и спречавањ</w:t>
            </w:r>
            <w:r w:rsidR="004D215C">
              <w:rPr>
                <w:rFonts w:eastAsia="Times New Roman"/>
                <w:sz w:val="20"/>
                <w:lang w:val="sr-Cyrl-RS"/>
              </w:rPr>
              <w:t>у</w:t>
            </w:r>
            <w:r w:rsidRPr="004D215C">
              <w:rPr>
                <w:rFonts w:eastAsia="Times New Roman"/>
                <w:sz w:val="20"/>
                <w:lang w:val="sr-Cyrl-RS"/>
              </w:rPr>
              <w:t xml:space="preserve"> плављења </w:t>
            </w:r>
            <w:r w:rsidR="00EC475C">
              <w:rPr>
                <w:rFonts w:eastAsia="Times New Roman"/>
                <w:sz w:val="20"/>
                <w:lang w:val="sr-Cyrl-RS"/>
              </w:rPr>
              <w:t xml:space="preserve">флотацијских </w:t>
            </w:r>
            <w:r w:rsidRPr="004D215C">
              <w:rPr>
                <w:rFonts w:eastAsia="Times New Roman"/>
                <w:sz w:val="20"/>
                <w:lang w:val="sr-Cyrl-RS"/>
              </w:rPr>
              <w:t>јаловишта и рудника.</w:t>
            </w:r>
          </w:p>
          <w:p w14:paraId="25D08714" w14:textId="77777777" w:rsidR="001D04A6" w:rsidRPr="00274E4E" w:rsidRDefault="001D04A6" w:rsidP="001D04A6">
            <w:pPr>
              <w:autoSpaceDE w:val="0"/>
              <w:autoSpaceDN w:val="0"/>
              <w:adjustRightInd w:val="0"/>
              <w:spacing w:after="0" w:line="240" w:lineRule="auto"/>
              <w:rPr>
                <w:rFonts w:eastAsia="Times New Roman"/>
                <w:sz w:val="20"/>
                <w:lang w:val="sr-Cyrl-RS"/>
              </w:rPr>
            </w:pPr>
          </w:p>
          <w:p w14:paraId="4BCF8ADD" w14:textId="5E82C78E" w:rsidR="00A31037" w:rsidRPr="004B23FB" w:rsidRDefault="001D04A6" w:rsidP="003D08D7">
            <w:pPr>
              <w:autoSpaceDE w:val="0"/>
              <w:autoSpaceDN w:val="0"/>
              <w:adjustRightInd w:val="0"/>
              <w:spacing w:after="0" w:line="240" w:lineRule="auto"/>
              <w:rPr>
                <w:rFonts w:eastAsia="Times New Roman"/>
                <w:sz w:val="20"/>
                <w:lang w:val="sr-Cyrl-RS"/>
              </w:rPr>
            </w:pPr>
            <w:r w:rsidRPr="00274E4E">
              <w:rPr>
                <w:rFonts w:eastAsia="Times New Roman"/>
                <w:sz w:val="20"/>
                <w:lang w:val="sr-Cyrl-RS"/>
              </w:rPr>
              <w:t xml:space="preserve">Имајући у виду претходно наведено, </w:t>
            </w:r>
            <w:r w:rsidR="00E64F57" w:rsidRPr="00274E4E">
              <w:rPr>
                <w:rFonts w:eastAsia="Times New Roman"/>
                <w:sz w:val="20"/>
                <w:lang w:val="sr-Cyrl-RS"/>
              </w:rPr>
              <w:t>молимо вас да донесете одлуку о</w:t>
            </w:r>
            <w:r w:rsidRPr="00274E4E">
              <w:rPr>
                <w:rFonts w:eastAsia="Times New Roman"/>
                <w:sz w:val="20"/>
                <w:lang w:val="sr-Cyrl-RS"/>
              </w:rPr>
              <w:t xml:space="preserve"> потреб</w:t>
            </w:r>
            <w:r w:rsidR="00E64F57" w:rsidRPr="00274E4E">
              <w:rPr>
                <w:rFonts w:eastAsia="Times New Roman"/>
                <w:sz w:val="20"/>
                <w:lang w:val="sr-Cyrl-RS"/>
              </w:rPr>
              <w:t>и</w:t>
            </w:r>
            <w:r w:rsidRPr="00274E4E">
              <w:rPr>
                <w:rFonts w:eastAsia="Times New Roman"/>
                <w:sz w:val="20"/>
                <w:lang w:val="sr-Cyrl-RS"/>
              </w:rPr>
              <w:t xml:space="preserve"> израд</w:t>
            </w:r>
            <w:r w:rsidR="00E64F57" w:rsidRPr="00274E4E">
              <w:rPr>
                <w:rFonts w:eastAsia="Times New Roman"/>
                <w:sz w:val="20"/>
                <w:lang w:val="sr-Cyrl-RS"/>
              </w:rPr>
              <w:t>е</w:t>
            </w:r>
            <w:r w:rsidRPr="00274E4E">
              <w:rPr>
                <w:rFonts w:eastAsia="Times New Roman"/>
                <w:sz w:val="20"/>
                <w:lang w:val="sr-Cyrl-RS"/>
              </w:rPr>
              <w:t xml:space="preserve"> Студије о процени </w:t>
            </w:r>
            <w:r w:rsidRPr="00C24E64">
              <w:rPr>
                <w:rFonts w:eastAsia="Times New Roman"/>
                <w:sz w:val="20"/>
                <w:lang w:val="sr-Cyrl-RS"/>
              </w:rPr>
              <w:t>утицаја на животну средину пројекта обилазног тунела Кривељске реке, Борске реке и Сарака потока</w:t>
            </w:r>
            <w:r w:rsidR="00D6407D">
              <w:rPr>
                <w:rFonts w:eastAsia="Times New Roman"/>
                <w:sz w:val="20"/>
                <w:lang w:val="sr-Latn-RS"/>
              </w:rPr>
              <w:t xml:space="preserve"> </w:t>
            </w:r>
            <w:r w:rsidR="00D6407D" w:rsidRPr="00D6407D">
              <w:rPr>
                <w:rFonts w:eastAsia="Times New Roman"/>
                <w:sz w:val="20"/>
                <w:lang w:val="sr-Latn-RS"/>
              </w:rPr>
              <w:t>у зони флотацијског јаловишта „Велики Кривељ“</w:t>
            </w:r>
            <w:r w:rsidR="005E38EB" w:rsidRPr="004B23FB">
              <w:rPr>
                <w:rFonts w:eastAsia="Times New Roman"/>
                <w:sz w:val="20"/>
                <w:lang w:val="sr-Cyrl-RS"/>
              </w:rPr>
              <w:t>.</w:t>
            </w:r>
          </w:p>
        </w:tc>
      </w:tr>
    </w:tbl>
    <w:p w14:paraId="36E97CD3" w14:textId="3B929B61" w:rsidR="00970667" w:rsidRPr="005F1FD4" w:rsidRDefault="00970667" w:rsidP="00F36867">
      <w:pPr>
        <w:spacing w:after="0" w:line="240" w:lineRule="auto"/>
        <w:rPr>
          <w:lang w:val="sr-Cyrl-RS"/>
        </w:rPr>
      </w:pPr>
    </w:p>
    <w:p w14:paraId="730DDB4E" w14:textId="77777777" w:rsidR="0003702A" w:rsidRPr="00A103FA" w:rsidRDefault="0003702A" w:rsidP="00F36867">
      <w:pPr>
        <w:spacing w:after="0" w:line="240" w:lineRule="auto"/>
        <w:jc w:val="right"/>
        <w:rPr>
          <w:lang w:val="sr-Cyrl-RS"/>
        </w:rPr>
      </w:pPr>
      <w:r w:rsidRPr="00A103FA">
        <w:rPr>
          <w:lang w:val="sr-Cyrl-RS"/>
        </w:rPr>
        <w:tab/>
      </w:r>
    </w:p>
    <w:p w14:paraId="42DC3038" w14:textId="77777777" w:rsidR="00871070" w:rsidRPr="00A103FA" w:rsidRDefault="00940BEA" w:rsidP="00F36867">
      <w:pPr>
        <w:tabs>
          <w:tab w:val="center" w:pos="7002"/>
        </w:tabs>
        <w:spacing w:after="0" w:line="240" w:lineRule="auto"/>
        <w:rPr>
          <w:lang w:val="sr-Cyrl-RS"/>
        </w:rPr>
        <w:sectPr w:rsidR="00871070" w:rsidRPr="00A103FA" w:rsidSect="00871070">
          <w:pgSz w:w="16838" w:h="11906" w:orient="landscape"/>
          <w:pgMar w:top="1417" w:right="1417" w:bottom="1417" w:left="1417" w:header="708" w:footer="708" w:gutter="0"/>
          <w:cols w:space="708"/>
          <w:titlePg/>
          <w:docGrid w:linePitch="360"/>
        </w:sectPr>
      </w:pPr>
      <w:r w:rsidRPr="00A103FA">
        <w:rPr>
          <w:lang w:val="sr-Cyrl-RS"/>
        </w:rPr>
        <w:tab/>
      </w:r>
    </w:p>
    <w:bookmarkStart w:id="106" w:name="_Hlk57112054"/>
    <w:p w14:paraId="6C8D45EA" w14:textId="6C48C59B" w:rsidR="00E2637A" w:rsidRPr="004B23FB" w:rsidRDefault="002F407D" w:rsidP="00F36867">
      <w:pPr>
        <w:tabs>
          <w:tab w:val="left" w:pos="1244"/>
        </w:tabs>
        <w:spacing w:after="0" w:line="240" w:lineRule="auto"/>
      </w:pPr>
      <w:r w:rsidRPr="004B23FB">
        <w:rPr>
          <w:rFonts w:eastAsia="Calibri"/>
          <w:noProof/>
          <w:lang w:val="en-US"/>
        </w:rPr>
        <w:lastRenderedPageBreak/>
        <mc:AlternateContent>
          <mc:Choice Requires="wps">
            <w:drawing>
              <wp:anchor distT="45720" distB="45720" distL="114300" distR="114300" simplePos="0" relativeHeight="251658242" behindDoc="0" locked="0" layoutInCell="1" allowOverlap="1" wp14:anchorId="459B947A" wp14:editId="093B614E">
                <wp:simplePos x="0" y="0"/>
                <wp:positionH relativeFrom="column">
                  <wp:posOffset>2964180</wp:posOffset>
                </wp:positionH>
                <wp:positionV relativeFrom="paragraph">
                  <wp:posOffset>7908290</wp:posOffset>
                </wp:positionV>
                <wp:extent cx="3116580" cy="1894840"/>
                <wp:effectExtent l="0" t="0" r="7620" b="0"/>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6580" cy="1894840"/>
                        </a:xfrm>
                        <a:prstGeom prst="rect">
                          <a:avLst/>
                        </a:prstGeom>
                        <a:solidFill>
                          <a:srgbClr val="FFFFFF"/>
                        </a:solidFill>
                        <a:ln w="9525">
                          <a:noFill/>
                          <a:miter lim="800000"/>
                          <a:headEnd/>
                          <a:tailEnd/>
                        </a:ln>
                      </wps:spPr>
                      <wps:txbx>
                        <w:txbxContent>
                          <w:p w14:paraId="51520DA7" w14:textId="77777777" w:rsidR="00B82C39" w:rsidRPr="002F407D" w:rsidRDefault="00B82C39" w:rsidP="002F407D">
                            <w:pPr>
                              <w:spacing w:line="280" w:lineRule="exact"/>
                              <w:rPr>
                                <w:color w:val="808080"/>
                                <w:sz w:val="24"/>
                              </w:rPr>
                            </w:pPr>
                            <w:r w:rsidRPr="002F407D">
                              <w:rPr>
                                <w:color w:val="808080"/>
                                <w:sz w:val="24"/>
                              </w:rPr>
                              <w:t>Клијент:</w:t>
                            </w:r>
                          </w:p>
                          <w:p w14:paraId="494E506C" w14:textId="323075D8" w:rsidR="00B82C39" w:rsidRDefault="00B82C39" w:rsidP="007049E7">
                            <w:pPr>
                              <w:spacing w:after="0" w:line="240" w:lineRule="auto"/>
                              <w:rPr>
                                <w:sz w:val="24"/>
                              </w:rPr>
                            </w:pPr>
                            <w:bookmarkStart w:id="107" w:name="_Hlk48729940"/>
                            <w:bookmarkStart w:id="108" w:name="_Hlk48729941"/>
                            <w:r w:rsidRPr="002F407D">
                              <w:rPr>
                                <w:sz w:val="24"/>
                              </w:rPr>
                              <w:t>Serbia Zijin Copper d.o.o. Bor</w:t>
                            </w:r>
                          </w:p>
                          <w:p w14:paraId="21B3E1FB" w14:textId="482440B7" w:rsidR="00B82C39" w:rsidRPr="002F407D" w:rsidRDefault="00B82C39" w:rsidP="007049E7">
                            <w:pPr>
                              <w:spacing w:after="0" w:line="240" w:lineRule="auto"/>
                              <w:rPr>
                                <w:sz w:val="24"/>
                              </w:rPr>
                            </w:pPr>
                            <w:r w:rsidRPr="002F407D">
                              <w:rPr>
                                <w:sz w:val="24"/>
                              </w:rPr>
                              <w:t xml:space="preserve">Ђорђа Вајферта 29 </w:t>
                            </w:r>
                          </w:p>
                          <w:p w14:paraId="14608B11" w14:textId="027ABBF5" w:rsidR="00B82C39" w:rsidRPr="007049E7" w:rsidRDefault="00B82C39" w:rsidP="007049E7">
                            <w:pPr>
                              <w:spacing w:after="0" w:line="240" w:lineRule="auto"/>
                              <w:rPr>
                                <w:sz w:val="24"/>
                              </w:rPr>
                            </w:pPr>
                            <w:r w:rsidRPr="002F407D">
                              <w:rPr>
                                <w:sz w:val="24"/>
                              </w:rPr>
                              <w:t xml:space="preserve">19210 Бор, Република </w:t>
                            </w:r>
                            <w:r w:rsidRPr="007049E7">
                              <w:rPr>
                                <w:sz w:val="24"/>
                              </w:rPr>
                              <w:t>Србија</w:t>
                            </w:r>
                          </w:p>
                          <w:p w14:paraId="56C3D80D" w14:textId="492375DC" w:rsidR="00B82C39" w:rsidRPr="007049E7" w:rsidRDefault="00B82C39" w:rsidP="007049E7">
                            <w:pPr>
                              <w:spacing w:after="0" w:line="240" w:lineRule="auto"/>
                              <w:rPr>
                                <w:sz w:val="24"/>
                              </w:rPr>
                            </w:pPr>
                            <w:r w:rsidRPr="007049E7">
                              <w:rPr>
                                <w:sz w:val="24"/>
                              </w:rPr>
                              <w:t xml:space="preserve">Тел: </w:t>
                            </w:r>
                            <w:r w:rsidRPr="002F407D">
                              <w:rPr>
                                <w:sz w:val="24"/>
                              </w:rPr>
                              <w:t>+ 381 30 422 788</w:t>
                            </w:r>
                            <w:bookmarkEnd w:id="107"/>
                            <w:bookmarkEnd w:id="108"/>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59B947A" id="_x0000_t202" coordsize="21600,21600" o:spt="202" path="m,l,21600r21600,l21600,xe">
                <v:stroke joinstyle="miter"/>
                <v:path gradientshapeok="t" o:connecttype="rect"/>
              </v:shapetype>
              <v:shape id="Text Box 2" o:spid="_x0000_s1026" type="#_x0000_t202" style="position:absolute;margin-left:233.4pt;margin-top:622.7pt;width:245.4pt;height:149.2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" stroked="f">
                <v:textbox style="mso-fit-shape-to-text:t">
                  <w:txbxContent>
                    <w:p w14:paraId="51520DA7" w14:textId="77777777" w:rsidR="00B82C39" w:rsidRPr="002F407D" w:rsidRDefault="00B82C39" w:rsidP="002F407D">
                      <w:pPr>
                        <w:spacing w:line="280" w:lineRule="exact"/>
                        <w:rPr>
                          <w:color w:val="808080"/>
                          <w:sz w:val="24"/>
                        </w:rPr>
                      </w:pPr>
                      <w:r w:rsidRPr="002F407D">
                        <w:rPr>
                          <w:color w:val="808080"/>
                          <w:sz w:val="24"/>
                        </w:rPr>
                        <w:t>Клијент:</w:t>
                      </w:r>
                    </w:p>
                    <w:p w14:paraId="494E506C" w14:textId="323075D8" w:rsidR="00B82C39" w:rsidRDefault="00B82C39" w:rsidP="007049E7">
                      <w:pPr>
                        <w:spacing w:after="0" w:line="240" w:lineRule="auto"/>
                        <w:rPr>
                          <w:sz w:val="24"/>
                        </w:rPr>
                      </w:pPr>
                      <w:bookmarkStart w:id="109" w:name="_Hlk48729940"/>
                      <w:bookmarkStart w:id="110" w:name="_Hlk48729941"/>
                      <w:r w:rsidRPr="002F407D">
                        <w:rPr>
                          <w:sz w:val="24"/>
                        </w:rPr>
                        <w:t>Serbia Zijin Copper d.o.o. Bor</w:t>
                      </w:r>
                    </w:p>
                    <w:p w14:paraId="21B3E1FB" w14:textId="482440B7" w:rsidR="00B82C39" w:rsidRPr="002F407D" w:rsidRDefault="00B82C39" w:rsidP="007049E7">
                      <w:pPr>
                        <w:spacing w:after="0" w:line="240" w:lineRule="auto"/>
                        <w:rPr>
                          <w:sz w:val="24"/>
                        </w:rPr>
                      </w:pPr>
                      <w:r w:rsidRPr="002F407D">
                        <w:rPr>
                          <w:sz w:val="24"/>
                        </w:rPr>
                        <w:t xml:space="preserve">Ђорђа Вајферта 29 </w:t>
                      </w:r>
                    </w:p>
                    <w:p w14:paraId="14608B11" w14:textId="027ABBF5" w:rsidR="00B82C39" w:rsidRPr="007049E7" w:rsidRDefault="00B82C39" w:rsidP="007049E7">
                      <w:pPr>
                        <w:spacing w:after="0" w:line="240" w:lineRule="auto"/>
                        <w:rPr>
                          <w:sz w:val="24"/>
                        </w:rPr>
                      </w:pPr>
                      <w:r w:rsidRPr="002F407D">
                        <w:rPr>
                          <w:sz w:val="24"/>
                        </w:rPr>
                        <w:t xml:space="preserve">19210 Бор, Република </w:t>
                      </w:r>
                      <w:r w:rsidRPr="007049E7">
                        <w:rPr>
                          <w:sz w:val="24"/>
                        </w:rPr>
                        <w:t>Србија</w:t>
                      </w:r>
                    </w:p>
                    <w:p w14:paraId="56C3D80D" w14:textId="492375DC" w:rsidR="00B82C39" w:rsidRPr="007049E7" w:rsidRDefault="00B82C39" w:rsidP="007049E7">
                      <w:pPr>
                        <w:spacing w:after="0" w:line="240" w:lineRule="auto"/>
                        <w:rPr>
                          <w:sz w:val="24"/>
                        </w:rPr>
                      </w:pPr>
                      <w:r w:rsidRPr="007049E7">
                        <w:rPr>
                          <w:sz w:val="24"/>
                        </w:rPr>
                        <w:t xml:space="preserve">Тел: </w:t>
                      </w:r>
                      <w:r w:rsidRPr="002F407D">
                        <w:rPr>
                          <w:sz w:val="24"/>
                        </w:rPr>
                        <w:t>+ 381 30 422 788</w:t>
                      </w:r>
                      <w:bookmarkEnd w:id="109"/>
                      <w:bookmarkEnd w:id="110"/>
                    </w:p>
                  </w:txbxContent>
                </v:textbox>
              </v:shape>
            </w:pict>
          </mc:Fallback>
        </mc:AlternateContent>
      </w:r>
      <w:r w:rsidR="00A84E8C" w:rsidRPr="004B23FB">
        <w:rPr>
          <w:rFonts w:eastAsia="Calibri"/>
          <w:noProof/>
          <w:sz w:val="20"/>
          <w:lang w:val="en-US"/>
        </w:rPr>
        <mc:AlternateContent>
          <mc:Choice Requires="wps">
            <w:drawing>
              <wp:anchor distT="45720" distB="45720" distL="114300" distR="114300" simplePos="0" relativeHeight="251658240" behindDoc="0" locked="0" layoutInCell="1" allowOverlap="1" wp14:anchorId="7C9BD6DF" wp14:editId="611CB1D1">
                <wp:simplePos x="0" y="0"/>
                <wp:positionH relativeFrom="column">
                  <wp:posOffset>-99695</wp:posOffset>
                </wp:positionH>
                <wp:positionV relativeFrom="paragraph">
                  <wp:posOffset>7910830</wp:posOffset>
                </wp:positionV>
                <wp:extent cx="2592070" cy="1400175"/>
                <wp:effectExtent l="0" t="0" r="0" b="9525"/>
                <wp:wrapNone/>
                <wp:docPr id="3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2070" cy="1400175"/>
                        </a:xfrm>
                        <a:prstGeom prst="rect">
                          <a:avLst/>
                        </a:prstGeom>
                        <a:solidFill>
                          <a:srgbClr val="FFFFFF"/>
                        </a:solidFill>
                        <a:ln w="9525">
                          <a:noFill/>
                          <a:miter lim="800000"/>
                          <a:headEnd/>
                          <a:tailEnd/>
                        </a:ln>
                      </wps:spPr>
                      <wps:txbx>
                        <w:txbxContent>
                          <w:p w14:paraId="05163A43" w14:textId="77777777" w:rsidR="00B82C39" w:rsidRDefault="00B82C39" w:rsidP="00E2637A">
                            <w:pPr>
                              <w:spacing w:line="280" w:lineRule="exact"/>
                              <w:rPr>
                                <w:color w:val="808080"/>
                                <w:sz w:val="24"/>
                              </w:rPr>
                            </w:pPr>
                            <w:r w:rsidRPr="00E2637A">
                              <w:rPr>
                                <w:color w:val="808080"/>
                                <w:sz w:val="24"/>
                              </w:rPr>
                              <w:t>Консултант:</w:t>
                            </w:r>
                          </w:p>
                          <w:p w14:paraId="40C5C434" w14:textId="5A64107E" w:rsidR="00B82C39" w:rsidRPr="002F407D" w:rsidRDefault="00B82C39" w:rsidP="00E2637A">
                            <w:pPr>
                              <w:spacing w:after="0" w:line="240" w:lineRule="auto"/>
                              <w:rPr>
                                <w:sz w:val="24"/>
                                <w:lang w:val="sr-Cyrl-RS"/>
                              </w:rPr>
                            </w:pPr>
                            <w:r w:rsidRPr="00F54616">
                              <w:rPr>
                                <w:sz w:val="24"/>
                              </w:rPr>
                              <w:t>ENVICO д.о.о.</w:t>
                            </w:r>
                            <w:r>
                              <w:rPr>
                                <w:sz w:val="24"/>
                                <w:lang w:val="sr-Cyrl-RS"/>
                              </w:rPr>
                              <w:t xml:space="preserve"> Београд</w:t>
                            </w:r>
                          </w:p>
                          <w:p w14:paraId="7E04CAA4" w14:textId="77777777" w:rsidR="00B82C39" w:rsidRPr="005F1FD4" w:rsidRDefault="00B82C39" w:rsidP="00E2637A">
                            <w:pPr>
                              <w:spacing w:after="0" w:line="240" w:lineRule="auto"/>
                              <w:rPr>
                                <w:sz w:val="24"/>
                                <w:lang w:val="sr-Cyrl-RS"/>
                              </w:rPr>
                            </w:pPr>
                            <w:r w:rsidRPr="005F1FD4">
                              <w:rPr>
                                <w:sz w:val="24"/>
                                <w:lang w:val="sr-Cyrl-RS"/>
                              </w:rPr>
                              <w:t>Вардарска 19/</w:t>
                            </w:r>
                            <w:r>
                              <w:rPr>
                                <w:sz w:val="24"/>
                              </w:rPr>
                              <w:t>IV</w:t>
                            </w:r>
                          </w:p>
                          <w:p w14:paraId="18DEE7EC" w14:textId="369D78F9" w:rsidR="00B82C39" w:rsidRPr="005F1FD4" w:rsidRDefault="00B82C39" w:rsidP="00E2637A">
                            <w:pPr>
                              <w:spacing w:after="0" w:line="240" w:lineRule="auto"/>
                              <w:rPr>
                                <w:sz w:val="24"/>
                                <w:lang w:val="sr-Cyrl-RS"/>
                              </w:rPr>
                            </w:pPr>
                            <w:r w:rsidRPr="005F1FD4">
                              <w:rPr>
                                <w:sz w:val="24"/>
                                <w:lang w:val="sr-Cyrl-RS"/>
                              </w:rPr>
                              <w:t xml:space="preserve">11000 Београд, </w:t>
                            </w:r>
                            <w:r>
                              <w:rPr>
                                <w:sz w:val="24"/>
                                <w:lang w:val="sr-Cyrl-RS"/>
                              </w:rPr>
                              <w:t xml:space="preserve">Република </w:t>
                            </w:r>
                            <w:r w:rsidRPr="005F1FD4">
                              <w:rPr>
                                <w:sz w:val="24"/>
                                <w:lang w:val="sr-Cyrl-RS"/>
                              </w:rPr>
                              <w:t>Србија</w:t>
                            </w:r>
                          </w:p>
                          <w:p w14:paraId="3A740367" w14:textId="214030D7" w:rsidR="00B82C39" w:rsidRPr="005F1FD4" w:rsidRDefault="00B82C39" w:rsidP="00E2637A">
                            <w:pPr>
                              <w:spacing w:after="0" w:line="240" w:lineRule="auto"/>
                              <w:rPr>
                                <w:sz w:val="24"/>
                                <w:lang w:val="sr-Cyrl-RS"/>
                              </w:rPr>
                            </w:pPr>
                            <w:r w:rsidRPr="005F1FD4">
                              <w:rPr>
                                <w:sz w:val="24"/>
                                <w:lang w:val="sr-Cyrl-RS"/>
                              </w:rPr>
                              <w:t>Т</w:t>
                            </w:r>
                            <w:r>
                              <w:rPr>
                                <w:sz w:val="24"/>
                                <w:lang w:val="sr-Cyrl-RS"/>
                              </w:rPr>
                              <w:t>ел</w:t>
                            </w:r>
                            <w:r w:rsidRPr="005F1FD4">
                              <w:rPr>
                                <w:sz w:val="24"/>
                                <w:lang w:val="sr-Cyrl-RS"/>
                              </w:rPr>
                              <w:t>: +381 11 64 17 257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9BD6DF" id="_x0000_s1027" type="#_x0000_t202" style="position:absolute;margin-left:-7.85pt;margin-top:622.9pt;width:204.1pt;height:110.2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" stroked="f">
                <v:textbox>
                  <w:txbxContent>
                    <w:p w14:paraId="05163A43" w14:textId="77777777" w:rsidR="00B82C39" w:rsidRDefault="00B82C39" w:rsidP="00E2637A">
                      <w:pPr>
                        <w:spacing w:line="280" w:lineRule="exact"/>
                        <w:rPr>
                          <w:color w:val="808080"/>
                          <w:sz w:val="24"/>
                        </w:rPr>
                      </w:pPr>
                      <w:r w:rsidRPr="00E2637A">
                        <w:rPr>
                          <w:color w:val="808080"/>
                          <w:sz w:val="24"/>
                        </w:rPr>
                        <w:t>Консултант:</w:t>
                      </w:r>
                    </w:p>
                    <w:p w14:paraId="40C5C434" w14:textId="5A64107E" w:rsidR="00B82C39" w:rsidRPr="002F407D" w:rsidRDefault="00B82C39" w:rsidP="00E2637A">
                      <w:pPr>
                        <w:spacing w:after="0" w:line="240" w:lineRule="auto"/>
                        <w:rPr>
                          <w:sz w:val="24"/>
                          <w:lang w:val="sr-Cyrl-RS"/>
                        </w:rPr>
                      </w:pPr>
                      <w:r w:rsidRPr="00F54616">
                        <w:rPr>
                          <w:sz w:val="24"/>
                        </w:rPr>
                        <w:t>ENVICO д.о.о.</w:t>
                      </w:r>
                      <w:r>
                        <w:rPr>
                          <w:sz w:val="24"/>
                          <w:lang w:val="sr-Cyrl-RS"/>
                        </w:rPr>
                        <w:t xml:space="preserve"> Београд</w:t>
                      </w:r>
                    </w:p>
                    <w:p w14:paraId="7E04CAA4" w14:textId="77777777" w:rsidR="00B82C39" w:rsidRPr="005F1FD4" w:rsidRDefault="00B82C39" w:rsidP="00E2637A">
                      <w:pPr>
                        <w:spacing w:after="0" w:line="240" w:lineRule="auto"/>
                        <w:rPr>
                          <w:sz w:val="24"/>
                          <w:lang w:val="sr-Cyrl-RS"/>
                        </w:rPr>
                      </w:pPr>
                      <w:r w:rsidRPr="005F1FD4">
                        <w:rPr>
                          <w:sz w:val="24"/>
                          <w:lang w:val="sr-Cyrl-RS"/>
                        </w:rPr>
                        <w:t>Вардарска 19/</w:t>
                      </w:r>
                      <w:r>
                        <w:rPr>
                          <w:sz w:val="24"/>
                        </w:rPr>
                        <w:t>IV</w:t>
                      </w:r>
                    </w:p>
                    <w:p w14:paraId="18DEE7EC" w14:textId="369D78F9" w:rsidR="00B82C39" w:rsidRPr="005F1FD4" w:rsidRDefault="00B82C39" w:rsidP="00E2637A">
                      <w:pPr>
                        <w:spacing w:after="0" w:line="240" w:lineRule="auto"/>
                        <w:rPr>
                          <w:sz w:val="24"/>
                          <w:lang w:val="sr-Cyrl-RS"/>
                        </w:rPr>
                      </w:pPr>
                      <w:r w:rsidRPr="005F1FD4">
                        <w:rPr>
                          <w:sz w:val="24"/>
                          <w:lang w:val="sr-Cyrl-RS"/>
                        </w:rPr>
                        <w:t xml:space="preserve">11000 Београд, </w:t>
                      </w:r>
                      <w:r>
                        <w:rPr>
                          <w:sz w:val="24"/>
                          <w:lang w:val="sr-Cyrl-RS"/>
                        </w:rPr>
                        <w:t xml:space="preserve">Република </w:t>
                      </w:r>
                      <w:r w:rsidRPr="005F1FD4">
                        <w:rPr>
                          <w:sz w:val="24"/>
                          <w:lang w:val="sr-Cyrl-RS"/>
                        </w:rPr>
                        <w:t>Србија</w:t>
                      </w:r>
                    </w:p>
                    <w:p w14:paraId="3A740367" w14:textId="214030D7" w:rsidR="00B82C39" w:rsidRPr="005F1FD4" w:rsidRDefault="00B82C39" w:rsidP="00E2637A">
                      <w:pPr>
                        <w:spacing w:after="0" w:line="240" w:lineRule="auto"/>
                        <w:rPr>
                          <w:sz w:val="24"/>
                          <w:lang w:val="sr-Cyrl-RS"/>
                        </w:rPr>
                      </w:pPr>
                      <w:r w:rsidRPr="005F1FD4">
                        <w:rPr>
                          <w:sz w:val="24"/>
                          <w:lang w:val="sr-Cyrl-RS"/>
                        </w:rPr>
                        <w:t>Т</w:t>
                      </w:r>
                      <w:r>
                        <w:rPr>
                          <w:sz w:val="24"/>
                          <w:lang w:val="sr-Cyrl-RS"/>
                        </w:rPr>
                        <w:t>ел</w:t>
                      </w:r>
                      <w:r w:rsidRPr="005F1FD4">
                        <w:rPr>
                          <w:sz w:val="24"/>
                          <w:lang w:val="sr-Cyrl-RS"/>
                        </w:rPr>
                        <w:t>: +381 11 64 17 257</w:t>
                      </w:r>
                    </w:p>
                  </w:txbxContent>
                </v:textbox>
              </v:shape>
            </w:pict>
          </mc:Fallback>
        </mc:AlternateContent>
      </w:r>
      <w:r w:rsidR="006054A8" w:rsidRPr="004B23FB">
        <w:rPr>
          <w:noProof/>
          <w:color w:val="0070C0"/>
          <w:sz w:val="20"/>
          <w:lang w:val="en-US"/>
        </w:rPr>
        <w:drawing>
          <wp:anchor distT="0" distB="0" distL="114300" distR="114300" simplePos="0" relativeHeight="251658243" behindDoc="1" locked="0" layoutInCell="1" allowOverlap="1" wp14:anchorId="018F1EF4" wp14:editId="682CDD46">
            <wp:simplePos x="0" y="0"/>
            <wp:positionH relativeFrom="column">
              <wp:posOffset>-909320</wp:posOffset>
            </wp:positionH>
            <wp:positionV relativeFrom="paragraph">
              <wp:posOffset>-899795</wp:posOffset>
            </wp:positionV>
            <wp:extent cx="7560310" cy="10687685"/>
            <wp:effectExtent l="0" t="0" r="0" b="0"/>
            <wp:wrapNone/>
            <wp:docPr id="6" name="Picture 6" descr="Zadnja strana Izvest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adnja strana Izvestaj"/>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560310" cy="10687685"/>
                    </a:xfrm>
                    <a:prstGeom prst="rect">
                      <a:avLst/>
                    </a:prstGeom>
                    <a:noFill/>
                    <a:ln>
                      <a:noFill/>
                    </a:ln>
                  </pic:spPr>
                </pic:pic>
              </a:graphicData>
            </a:graphic>
          </wp:anchor>
        </w:drawing>
      </w:r>
      <w:bookmarkEnd w:id="106"/>
    </w:p>
    <w:sectPr w:rsidR="00E2637A" w:rsidRPr="004B23FB" w:rsidSect="00A84E8C">
      <w:headerReference w:type="even" r:id="rId33"/>
      <w:headerReference w:type="default" r:id="rId34"/>
      <w:footerReference w:type="default" r:id="rId35"/>
      <w:headerReference w:type="first" r:id="rId36"/>
      <w:pgSz w:w="11906" w:h="16838"/>
      <w:pgMar w:top="1417" w:right="1417" w:bottom="1417" w:left="1417" w:header="708" w:footer="708" w:gutter="0"/>
      <w:pgNumType w:start="179"/>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C3D2545" w14:textId="77777777" w:rsidR="00614830" w:rsidRDefault="00614830" w:rsidP="001209A3">
      <w:pPr>
        <w:spacing w:after="0" w:line="240" w:lineRule="auto"/>
      </w:pPr>
      <w:r>
        <w:separator/>
      </w:r>
    </w:p>
  </w:endnote>
  <w:endnote w:type="continuationSeparator" w:id="0">
    <w:p w14:paraId="3AC2247C" w14:textId="77777777" w:rsidR="00614830" w:rsidRDefault="00614830" w:rsidP="001209A3">
      <w:pPr>
        <w:spacing w:after="0" w:line="240" w:lineRule="auto"/>
      </w:pPr>
      <w:r>
        <w:continuationSeparator/>
      </w:r>
    </w:p>
  </w:endnote>
  <w:endnote w:type="continuationNotice" w:id="1">
    <w:p w14:paraId="73B0A778" w14:textId="77777777" w:rsidR="00614830" w:rsidRDefault="0061483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Palatino">
    <w:charset w:val="00"/>
    <w:family w:val="roman"/>
    <w:pitch w:val="variable"/>
    <w:sig w:usb0="00000003" w:usb1="00000000" w:usb2="00000000" w:usb3="00000000" w:csb0="00000001" w:csb1="00000000"/>
  </w:font>
  <w:font w:name="Dutch801 Rm Win95BT">
    <w:altName w:val="Times New Roman"/>
    <w:charset w:val="00"/>
    <w:family w:val="roman"/>
    <w:pitch w:val="variable"/>
    <w:sig w:usb0="00000001" w:usb1="00000000" w:usb2="00000000" w:usb3="00000000" w:csb0="0000009F" w:csb1="00000000"/>
  </w:font>
  <w:font w:name="Helvetica 45 Light">
    <w:altName w:val="Arial Narrow"/>
    <w:charset w:val="00"/>
    <w:family w:val="swiss"/>
    <w:pitch w:val="variable"/>
    <w:sig w:usb0="8000002F" w:usb1="10000048"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Optima">
    <w:charset w:val="00"/>
    <w:family w:val="swiss"/>
    <w:pitch w:val="variable"/>
    <w:sig w:usb0="00000003" w:usb1="00000000" w:usb2="00000000" w:usb3="00000000" w:csb0="00000001" w:csb1="00000000"/>
  </w:font>
  <w:font w:name="Times">
    <w:panose1 w:val="02020603050405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HelveticaPlain">
    <w:altName w:val="Times New Roman"/>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YUSwissL">
    <w:altName w:val="Times New Roman"/>
    <w:charset w:val="00"/>
    <w:family w:val="auto"/>
    <w:pitch w:val="variable"/>
    <w:sig w:usb0="00000087" w:usb1="00000000" w:usb2="00000000" w:usb3="00000000" w:csb0="0000001B" w:csb1="00000000"/>
  </w:font>
  <w:font w:name="YU Times New Roman">
    <w:altName w:val="Courier New"/>
    <w:charset w:val="00"/>
    <w:family w:val="swiss"/>
    <w:pitch w:val="variable"/>
    <w:sig w:usb0="00000083" w:usb1="00000000" w:usb2="00000000" w:usb3="00000000" w:csb0="00000009" w:csb1="00000000"/>
  </w:font>
  <w:font w:name="DINPro-Regular">
    <w:altName w:val="Arial"/>
    <w:panose1 w:val="00000000000000000000"/>
    <w:charset w:val="00"/>
    <w:family w:val="modern"/>
    <w:notTrueType/>
    <w:pitch w:val="variable"/>
    <w:sig w:usb0="800002AF" w:usb1="4000206A" w:usb2="00000000" w:usb3="00000000" w:csb0="0000009F" w:csb1="00000000"/>
  </w:font>
  <w:font w:name="ArialMT">
    <w:altName w:val="MS Mincho"/>
    <w:panose1 w:val="00000000000000000000"/>
    <w:charset w:val="80"/>
    <w:family w:val="auto"/>
    <w:notTrueType/>
    <w:pitch w:val="default"/>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Arial+FPEF">
    <w:altName w:val="Arial Unicode MS"/>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557234" w14:textId="73ABE116" w:rsidR="00B82C39" w:rsidRDefault="00B82C39">
    <w:pPr>
      <w:pStyle w:val="Footer"/>
      <w:jc w:val="right"/>
    </w:pPr>
  </w:p>
  <w:p w14:paraId="5BDB065F" w14:textId="77777777" w:rsidR="00B82C39" w:rsidRDefault="00B82C3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02089000"/>
      <w:docPartObj>
        <w:docPartGallery w:val="Page Numbers (Bottom of Page)"/>
        <w:docPartUnique/>
      </w:docPartObj>
    </w:sdtPr>
    <w:sdtEndPr>
      <w:rPr>
        <w:noProof/>
      </w:rPr>
    </w:sdtEndPr>
    <w:sdtContent>
      <w:p w14:paraId="05B59676" w14:textId="6DE6574B" w:rsidR="00B82C39" w:rsidRDefault="00B82C39">
        <w:pPr>
          <w:pStyle w:val="Footer"/>
          <w:jc w:val="right"/>
        </w:pPr>
        <w:r>
          <w:fldChar w:fldCharType="begin"/>
        </w:r>
        <w:r>
          <w:instrText xml:space="preserve"> PAGE   \* MERGEFORMAT </w:instrText>
        </w:r>
        <w:r>
          <w:fldChar w:fldCharType="separate"/>
        </w:r>
        <w:r>
          <w:rPr>
            <w:noProof/>
          </w:rPr>
          <w:t>iii</w:t>
        </w:r>
        <w:r>
          <w:rPr>
            <w:noProof/>
          </w:rPr>
          <w:fldChar w:fldCharType="end"/>
        </w:r>
      </w:p>
    </w:sdtContent>
  </w:sdt>
  <w:p w14:paraId="38A2CBCB" w14:textId="77777777" w:rsidR="00B82C39" w:rsidRDefault="00B82C3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79976144"/>
      <w:docPartObj>
        <w:docPartGallery w:val="Page Numbers (Bottom of Page)"/>
        <w:docPartUnique/>
      </w:docPartObj>
    </w:sdtPr>
    <w:sdtEndPr>
      <w:rPr>
        <w:noProof/>
      </w:rPr>
    </w:sdtEndPr>
    <w:sdtContent>
      <w:p w14:paraId="496E418C" w14:textId="0749DF48" w:rsidR="00B82C39" w:rsidRDefault="00B82C39">
        <w:pPr>
          <w:pStyle w:val="Footer"/>
          <w:jc w:val="right"/>
        </w:pPr>
        <w:r>
          <w:fldChar w:fldCharType="begin"/>
        </w:r>
        <w:r>
          <w:instrText xml:space="preserve"> PAGE   \* MERGEFORMAT </w:instrText>
        </w:r>
        <w:r>
          <w:fldChar w:fldCharType="separate"/>
        </w:r>
        <w:r>
          <w:rPr>
            <w:noProof/>
          </w:rPr>
          <w:t>iv</w:t>
        </w:r>
        <w:r>
          <w:rPr>
            <w:noProof/>
          </w:rPr>
          <w:fldChar w:fldCharType="end"/>
        </w:r>
      </w:p>
    </w:sdtContent>
  </w:sdt>
  <w:p w14:paraId="5B7C44F5" w14:textId="77777777" w:rsidR="00B82C39" w:rsidRDefault="00B82C3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88179344"/>
      <w:docPartObj>
        <w:docPartGallery w:val="Page Numbers (Bottom of Page)"/>
        <w:docPartUnique/>
      </w:docPartObj>
    </w:sdtPr>
    <w:sdtEndPr>
      <w:rPr>
        <w:noProof/>
      </w:rPr>
    </w:sdtEndPr>
    <w:sdtContent>
      <w:p w14:paraId="2DFAA117" w14:textId="77777777" w:rsidR="00B82C39" w:rsidRDefault="00B82C39">
        <w:pPr>
          <w:pStyle w:val="Footer"/>
          <w:jc w:val="right"/>
        </w:pPr>
        <w:r>
          <w:fldChar w:fldCharType="begin"/>
        </w:r>
        <w:r>
          <w:instrText xml:space="preserve"> PAGE   \* MERGEFORMAT </w:instrText>
        </w:r>
        <w:r>
          <w:fldChar w:fldCharType="separate"/>
        </w:r>
        <w:r>
          <w:rPr>
            <w:noProof/>
          </w:rPr>
          <w:t>17</w:t>
        </w:r>
        <w:r>
          <w:rPr>
            <w:noProof/>
          </w:rPr>
          <w:fldChar w:fldCharType="end"/>
        </w:r>
      </w:p>
    </w:sdtContent>
  </w:sdt>
  <w:p w14:paraId="0302C54D" w14:textId="77777777" w:rsidR="00B82C39" w:rsidRDefault="00B82C39">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99163395"/>
      <w:docPartObj>
        <w:docPartGallery w:val="Page Numbers (Bottom of Page)"/>
        <w:docPartUnique/>
      </w:docPartObj>
    </w:sdtPr>
    <w:sdtEndPr>
      <w:rPr>
        <w:noProof/>
      </w:rPr>
    </w:sdtEndPr>
    <w:sdtContent>
      <w:p w14:paraId="5126E76D" w14:textId="77777777" w:rsidR="00B82C39" w:rsidRDefault="00B82C39">
        <w:pPr>
          <w:pStyle w:val="Footer"/>
          <w:jc w:val="right"/>
        </w:pPr>
        <w:r>
          <w:fldChar w:fldCharType="begin"/>
        </w:r>
        <w:r>
          <w:instrText xml:space="preserve"> PAGE   \* MERGEFORMAT </w:instrText>
        </w:r>
        <w:r>
          <w:fldChar w:fldCharType="separate"/>
        </w:r>
        <w:r>
          <w:rPr>
            <w:noProof/>
          </w:rPr>
          <w:t>179</w:t>
        </w:r>
        <w:r>
          <w:rPr>
            <w:noProof/>
          </w:rPr>
          <w:fldChar w:fldCharType="end"/>
        </w:r>
      </w:p>
    </w:sdtContent>
  </w:sdt>
  <w:p w14:paraId="5C891F88" w14:textId="77777777" w:rsidR="00B82C39" w:rsidRDefault="00B82C3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14A88D" w14:textId="77777777" w:rsidR="00614830" w:rsidRDefault="00614830" w:rsidP="001209A3">
      <w:pPr>
        <w:spacing w:after="0" w:line="240" w:lineRule="auto"/>
      </w:pPr>
      <w:r>
        <w:separator/>
      </w:r>
    </w:p>
  </w:footnote>
  <w:footnote w:type="continuationSeparator" w:id="0">
    <w:p w14:paraId="7DC6FB8B" w14:textId="77777777" w:rsidR="00614830" w:rsidRDefault="00614830" w:rsidP="001209A3">
      <w:pPr>
        <w:spacing w:after="0" w:line="240" w:lineRule="auto"/>
      </w:pPr>
      <w:r>
        <w:continuationSeparator/>
      </w:r>
    </w:p>
  </w:footnote>
  <w:footnote w:type="continuationNotice" w:id="1">
    <w:p w14:paraId="6885266E" w14:textId="77777777" w:rsidR="00614830" w:rsidRDefault="00614830">
      <w:pPr>
        <w:spacing w:after="0" w:line="240" w:lineRule="auto"/>
      </w:pPr>
    </w:p>
  </w:footnote>
  <w:footnote w:id="2">
    <w:p w14:paraId="042E5E9A" w14:textId="1667F6E2" w:rsidR="00B82C39" w:rsidRPr="0080225C" w:rsidRDefault="00B82C39" w:rsidP="008F7229">
      <w:pPr>
        <w:pStyle w:val="FootnoteText"/>
        <w:jc w:val="both"/>
        <w:rPr>
          <w:rFonts w:ascii="Tahoma" w:hAnsi="Tahoma"/>
          <w:lang w:val="sr-Cyrl-RS"/>
        </w:rPr>
      </w:pPr>
      <w:r w:rsidRPr="0080225C">
        <w:rPr>
          <w:rStyle w:val="FootnoteReference"/>
          <w:rFonts w:ascii="Tahoma" w:hAnsi="Tahoma"/>
        </w:rPr>
        <w:footnoteRef/>
      </w:r>
      <w:r w:rsidRPr="0080225C">
        <w:rPr>
          <w:rFonts w:ascii="Tahoma" w:hAnsi="Tahoma"/>
        </w:rPr>
        <w:t xml:space="preserve"> </w:t>
      </w:r>
      <w:r w:rsidRPr="0080225C">
        <w:rPr>
          <w:rFonts w:ascii="Tahoma" w:hAnsi="Tahoma"/>
          <w:lang w:val="sr-Cyrl-RS"/>
        </w:rPr>
        <w:t>С</w:t>
      </w:r>
      <w:r w:rsidRPr="0080225C">
        <w:rPr>
          <w:rFonts w:ascii="Tahoma" w:hAnsi="Tahoma"/>
          <w:lang w:val="sr-Latn-RS"/>
        </w:rPr>
        <w:t>тудиј</w:t>
      </w:r>
      <w:r w:rsidRPr="0080225C">
        <w:rPr>
          <w:rFonts w:ascii="Tahoma" w:hAnsi="Tahoma"/>
          <w:lang w:val="sr-Cyrl-RS"/>
        </w:rPr>
        <w:t>а</w:t>
      </w:r>
      <w:r w:rsidRPr="0080225C">
        <w:rPr>
          <w:rFonts w:ascii="Tahoma" w:hAnsi="Tahoma"/>
          <w:lang w:val="sr-Latn-RS"/>
        </w:rPr>
        <w:t xml:space="preserve"> заштите е</w:t>
      </w:r>
      <w:r w:rsidRPr="0080225C">
        <w:rPr>
          <w:rFonts w:ascii="Tahoma" w:hAnsi="Tahoma"/>
          <w:lang w:val="sr-Cyrl-RS"/>
        </w:rPr>
        <w:t>к</w:t>
      </w:r>
      <w:r w:rsidRPr="0080225C">
        <w:rPr>
          <w:rFonts w:ascii="Tahoma" w:hAnsi="Tahoma"/>
          <w:lang w:val="sr-Latn-RS"/>
        </w:rPr>
        <w:t xml:space="preserve">сплоатационих поља </w:t>
      </w:r>
      <w:r>
        <w:rPr>
          <w:rFonts w:ascii="Tahoma" w:hAnsi="Tahoma"/>
          <w:lang w:val="sr-Cyrl-RS"/>
        </w:rPr>
        <w:t>„</w:t>
      </w:r>
      <w:r w:rsidRPr="0080225C">
        <w:rPr>
          <w:rFonts w:ascii="Tahoma" w:hAnsi="Tahoma"/>
          <w:lang w:val="sr-Cyrl-RS"/>
        </w:rPr>
        <w:t>В</w:t>
      </w:r>
      <w:r w:rsidRPr="0080225C">
        <w:rPr>
          <w:rFonts w:ascii="Tahoma" w:hAnsi="Tahoma"/>
          <w:lang w:val="sr-Latn-RS"/>
        </w:rPr>
        <w:t>ели</w:t>
      </w:r>
      <w:r w:rsidRPr="0080225C">
        <w:rPr>
          <w:rFonts w:ascii="Tahoma" w:hAnsi="Tahoma"/>
          <w:lang w:val="sr-Cyrl-RS"/>
        </w:rPr>
        <w:t>к</w:t>
      </w:r>
      <w:r w:rsidRPr="0080225C">
        <w:rPr>
          <w:rFonts w:ascii="Tahoma" w:hAnsi="Tahoma"/>
          <w:lang w:val="sr-Latn-RS"/>
        </w:rPr>
        <w:t xml:space="preserve">и </w:t>
      </w:r>
      <w:r w:rsidRPr="0080225C">
        <w:rPr>
          <w:rFonts w:ascii="Tahoma" w:hAnsi="Tahoma"/>
          <w:lang w:val="sr-Cyrl-RS"/>
        </w:rPr>
        <w:t>К</w:t>
      </w:r>
      <w:r w:rsidRPr="0080225C">
        <w:rPr>
          <w:rFonts w:ascii="Tahoma" w:hAnsi="Tahoma"/>
          <w:lang w:val="sr-Latn-RS"/>
        </w:rPr>
        <w:t>ривељ</w:t>
      </w:r>
      <w:r>
        <w:rPr>
          <w:rFonts w:ascii="Tahoma" w:hAnsi="Tahoma"/>
          <w:lang w:val="sr-Cyrl-RS"/>
        </w:rPr>
        <w:t>“</w:t>
      </w:r>
      <w:r w:rsidRPr="0080225C">
        <w:rPr>
          <w:rFonts w:ascii="Tahoma" w:hAnsi="Tahoma"/>
          <w:lang w:val="sr-Latn-RS"/>
        </w:rPr>
        <w:t xml:space="preserve"> и </w:t>
      </w:r>
      <w:r>
        <w:rPr>
          <w:rFonts w:ascii="Tahoma" w:hAnsi="Tahoma"/>
          <w:lang w:val="sr-Cyrl-RS"/>
        </w:rPr>
        <w:t>„</w:t>
      </w:r>
      <w:r w:rsidRPr="0080225C">
        <w:rPr>
          <w:rFonts w:ascii="Tahoma" w:hAnsi="Tahoma"/>
          <w:lang w:val="sr-Cyrl-RS"/>
        </w:rPr>
        <w:t>Ц</w:t>
      </w:r>
      <w:r w:rsidRPr="0080225C">
        <w:rPr>
          <w:rFonts w:ascii="Tahoma" w:hAnsi="Tahoma"/>
          <w:lang w:val="sr-Latn-RS"/>
        </w:rPr>
        <w:t>ерово</w:t>
      </w:r>
      <w:r>
        <w:rPr>
          <w:rFonts w:ascii="Tahoma" w:hAnsi="Tahoma"/>
          <w:lang w:val="sr-Cyrl-RS"/>
        </w:rPr>
        <w:t>“</w:t>
      </w:r>
      <w:r w:rsidRPr="0080225C">
        <w:rPr>
          <w:rFonts w:ascii="Tahoma" w:hAnsi="Tahoma"/>
          <w:lang w:val="sr-Latn-RS"/>
        </w:rPr>
        <w:t xml:space="preserve"> и насеља </w:t>
      </w:r>
      <w:r w:rsidRPr="0080225C">
        <w:rPr>
          <w:rFonts w:ascii="Tahoma" w:hAnsi="Tahoma"/>
          <w:lang w:val="sr-Cyrl-RS"/>
        </w:rPr>
        <w:t>В</w:t>
      </w:r>
      <w:r w:rsidRPr="0080225C">
        <w:rPr>
          <w:rFonts w:ascii="Tahoma" w:hAnsi="Tahoma"/>
          <w:lang w:val="sr-Latn-RS"/>
        </w:rPr>
        <w:t>ели</w:t>
      </w:r>
      <w:r w:rsidRPr="0080225C">
        <w:rPr>
          <w:rFonts w:ascii="Tahoma" w:hAnsi="Tahoma"/>
          <w:lang w:val="sr-Cyrl-RS"/>
        </w:rPr>
        <w:t>к</w:t>
      </w:r>
      <w:r w:rsidRPr="0080225C">
        <w:rPr>
          <w:rFonts w:ascii="Tahoma" w:hAnsi="Tahoma"/>
          <w:lang w:val="sr-Latn-RS"/>
        </w:rPr>
        <w:t xml:space="preserve">и </w:t>
      </w:r>
      <w:r w:rsidRPr="0080225C">
        <w:rPr>
          <w:rFonts w:ascii="Tahoma" w:hAnsi="Tahoma"/>
          <w:lang w:val="sr-Cyrl-RS"/>
        </w:rPr>
        <w:t>К</w:t>
      </w:r>
      <w:r w:rsidRPr="0080225C">
        <w:rPr>
          <w:rFonts w:ascii="Tahoma" w:hAnsi="Tahoma"/>
          <w:lang w:val="sr-Latn-RS"/>
        </w:rPr>
        <w:t>ривељ од површинс</w:t>
      </w:r>
      <w:r w:rsidRPr="0080225C">
        <w:rPr>
          <w:rFonts w:ascii="Tahoma" w:hAnsi="Tahoma"/>
          <w:lang w:val="sr-Cyrl-RS"/>
        </w:rPr>
        <w:t>к</w:t>
      </w:r>
      <w:r w:rsidRPr="0080225C">
        <w:rPr>
          <w:rFonts w:ascii="Tahoma" w:hAnsi="Tahoma"/>
          <w:lang w:val="sr-Latn-RS"/>
        </w:rPr>
        <w:t xml:space="preserve">их вода и обезбеђења потребних </w:t>
      </w:r>
      <w:r w:rsidRPr="0080225C">
        <w:rPr>
          <w:rFonts w:ascii="Tahoma" w:hAnsi="Tahoma"/>
          <w:lang w:val="sr-Cyrl-RS"/>
        </w:rPr>
        <w:t>к</w:t>
      </w:r>
      <w:r w:rsidRPr="0080225C">
        <w:rPr>
          <w:rFonts w:ascii="Tahoma" w:hAnsi="Tahoma"/>
          <w:lang w:val="sr-Latn-RS"/>
        </w:rPr>
        <w:t>оличина технич</w:t>
      </w:r>
      <w:r w:rsidRPr="0080225C">
        <w:rPr>
          <w:rFonts w:ascii="Tahoma" w:hAnsi="Tahoma"/>
          <w:lang w:val="sr-Cyrl-RS"/>
        </w:rPr>
        <w:t>к</w:t>
      </w:r>
      <w:r w:rsidRPr="0080225C">
        <w:rPr>
          <w:rFonts w:ascii="Tahoma" w:hAnsi="Tahoma"/>
          <w:lang w:val="sr-Latn-RS"/>
        </w:rPr>
        <w:t>е воде за рудни</w:t>
      </w:r>
      <w:r w:rsidRPr="0080225C">
        <w:rPr>
          <w:rFonts w:ascii="Tahoma" w:hAnsi="Tahoma"/>
          <w:lang w:val="sr-Cyrl-RS"/>
        </w:rPr>
        <w:t>к</w:t>
      </w:r>
      <w:r w:rsidRPr="0080225C">
        <w:rPr>
          <w:rFonts w:ascii="Tahoma" w:hAnsi="Tahoma"/>
          <w:lang w:val="sr-Latn-RS"/>
        </w:rPr>
        <w:t xml:space="preserve"> ба</w:t>
      </w:r>
      <w:r w:rsidRPr="0080225C">
        <w:rPr>
          <w:rFonts w:ascii="Tahoma" w:hAnsi="Tahoma"/>
          <w:lang w:val="sr-Cyrl-RS"/>
        </w:rPr>
        <w:t>к</w:t>
      </w:r>
      <w:r w:rsidRPr="0080225C">
        <w:rPr>
          <w:rFonts w:ascii="Tahoma" w:hAnsi="Tahoma"/>
          <w:lang w:val="sr-Latn-RS"/>
        </w:rPr>
        <w:t>ра церово, Институт „Јарослав Черни“ 2015. г</w:t>
      </w:r>
      <w:r>
        <w:rPr>
          <w:rFonts w:ascii="Tahoma" w:hAnsi="Tahoma"/>
          <w:lang w:val="sr-Cyrl-RS"/>
        </w:rPr>
        <w:t>од</w:t>
      </w:r>
      <w:r w:rsidRPr="0080225C">
        <w:rPr>
          <w:rFonts w:ascii="Tahoma" w:hAnsi="Tahoma"/>
          <w:lang w:val="sr-Cyrl-RS"/>
        </w:rPr>
        <w:t>.</w:t>
      </w:r>
    </w:p>
  </w:footnote>
  <w:footnote w:id="3">
    <w:p w14:paraId="78AA3970" w14:textId="77777777" w:rsidR="00B82C39" w:rsidRPr="00C554D7" w:rsidRDefault="00B82C39" w:rsidP="00A30CD6">
      <w:pPr>
        <w:pStyle w:val="FootnoteText"/>
        <w:rPr>
          <w:rFonts w:ascii="Tahoma" w:eastAsia="Calibri" w:hAnsi="Tahoma"/>
          <w:lang w:val="sr-Cyrl-RS"/>
        </w:rPr>
      </w:pPr>
      <w:r w:rsidRPr="00C554D7">
        <w:rPr>
          <w:rStyle w:val="FootnoteReference"/>
        </w:rPr>
        <w:footnoteRef/>
      </w:r>
      <w:r w:rsidRPr="00C554D7">
        <w:rPr>
          <w:rFonts w:ascii="Tahoma" w:eastAsia="Calibri" w:hAnsi="Tahoma"/>
          <w:lang w:val="sr-Cyrl-RS"/>
        </w:rPr>
        <w:t xml:space="preserve"> Одлу</w:t>
      </w:r>
      <w:r>
        <w:rPr>
          <w:rFonts w:ascii="Tahoma" w:eastAsia="Calibri" w:hAnsi="Tahoma"/>
          <w:lang w:val="sr-Cyrl-RS"/>
        </w:rPr>
        <w:t>ка</w:t>
      </w:r>
      <w:r w:rsidRPr="00C554D7">
        <w:rPr>
          <w:rFonts w:ascii="Tahoma" w:eastAsia="Calibri" w:hAnsi="Tahoma"/>
          <w:lang w:val="sr-Cyrl-RS"/>
        </w:rPr>
        <w:t xml:space="preserve"> о утврђивању Пописа вода I реда („Сл. гласник РС“, бр. 83/2010)</w:t>
      </w:r>
    </w:p>
  </w:footnote>
  <w:footnote w:id="4">
    <w:p w14:paraId="356A7918" w14:textId="77777777" w:rsidR="00B82C39" w:rsidRPr="00830278" w:rsidRDefault="00B82C39" w:rsidP="00A30CD6">
      <w:pPr>
        <w:pStyle w:val="FootnoteText"/>
        <w:rPr>
          <w:lang w:val="sr-Cyrl-RS"/>
        </w:rPr>
      </w:pPr>
      <w:r>
        <w:rPr>
          <w:rStyle w:val="FootnoteReference"/>
        </w:rPr>
        <w:footnoteRef/>
      </w:r>
      <w:r w:rsidRPr="005F1FD4">
        <w:rPr>
          <w:lang w:val="sr-Cyrl-RS"/>
        </w:rPr>
        <w:t xml:space="preserve"> </w:t>
      </w:r>
      <w:r w:rsidRPr="00C554D7">
        <w:rPr>
          <w:rFonts w:ascii="Tahoma" w:eastAsia="Calibri" w:hAnsi="Tahoma"/>
          <w:lang w:val="sr-Cyrl-RS"/>
        </w:rPr>
        <w:t>Одлука о одређивању граница водних одручја („Сл. гласник РС“, бр. 75/2010 и Правилинк о одређивању подсливова („Сл. гласник РС“, 54/2011)</w:t>
      </w:r>
    </w:p>
  </w:footnote>
  <w:footnote w:id="5">
    <w:p w14:paraId="27CC5B01" w14:textId="77777777" w:rsidR="00B82C39" w:rsidRPr="00C554D7" w:rsidRDefault="00B82C39" w:rsidP="00C759A9">
      <w:pPr>
        <w:pStyle w:val="FootnoteText"/>
        <w:rPr>
          <w:lang w:val="sr-Cyrl-RS"/>
        </w:rPr>
      </w:pPr>
      <w:r w:rsidRPr="00C554D7">
        <w:rPr>
          <w:rStyle w:val="FootnoteReference"/>
        </w:rPr>
        <w:footnoteRef/>
      </w:r>
      <w:r w:rsidRPr="005F1FD4">
        <w:rPr>
          <w:rStyle w:val="FootnoteReference"/>
          <w:lang w:val="sr-Cyrl-RS"/>
        </w:rPr>
        <w:t xml:space="preserve"> </w:t>
      </w:r>
      <w:r w:rsidRPr="00C554D7">
        <w:rPr>
          <w:rFonts w:ascii="Tahoma" w:eastAsia="Calibri" w:hAnsi="Tahoma"/>
          <w:lang w:val="sr-Cyrl-RS"/>
        </w:rPr>
        <w:t>Уредби о категоризацији водотока („Сл. гласник СРС“, бр. 5/68)</w:t>
      </w:r>
    </w:p>
  </w:footnote>
  <w:footnote w:id="6">
    <w:p w14:paraId="01BA0DD6" w14:textId="5BF8E3D2" w:rsidR="00B82C39" w:rsidRPr="002501C8" w:rsidRDefault="00B82C39" w:rsidP="0015334E">
      <w:pPr>
        <w:pStyle w:val="FootnoteText"/>
        <w:rPr>
          <w:rFonts w:ascii="Tahoma" w:hAnsi="Tahoma"/>
          <w:lang w:val="sr-Cyrl-RS"/>
        </w:rPr>
      </w:pPr>
      <w:r>
        <w:rPr>
          <w:rStyle w:val="FootnoteReference"/>
        </w:rPr>
        <w:footnoteRef/>
      </w:r>
      <w:r w:rsidRPr="005F1FD4">
        <w:rPr>
          <w:lang w:val="sr-Cyrl-RS"/>
        </w:rPr>
        <w:t xml:space="preserve"> </w:t>
      </w:r>
      <w:bookmarkStart w:id="38" w:name="_Hlk59013679"/>
      <w:r w:rsidRPr="005F1FD4">
        <w:rPr>
          <w:rFonts w:ascii="Tahoma" w:hAnsi="Tahoma"/>
          <w:lang w:val="sr-Cyrl-RS"/>
        </w:rPr>
        <w:t>План генералне регулације</w:t>
      </w:r>
      <w:r w:rsidRPr="002501C8">
        <w:rPr>
          <w:rFonts w:ascii="Tahoma" w:hAnsi="Tahoma"/>
          <w:lang w:val="sr-Cyrl-RS"/>
        </w:rPr>
        <w:t xml:space="preserve"> </w:t>
      </w:r>
      <w:r w:rsidRPr="005F1FD4">
        <w:rPr>
          <w:rFonts w:ascii="Tahoma" w:hAnsi="Tahoma"/>
          <w:lang w:val="sr-Cyrl-RS"/>
        </w:rPr>
        <w:t xml:space="preserve">градског насеља </w:t>
      </w:r>
      <w:r>
        <w:rPr>
          <w:rFonts w:ascii="Tahoma" w:hAnsi="Tahoma"/>
          <w:lang w:val="sr-Cyrl-RS"/>
        </w:rPr>
        <w:t>Б</w:t>
      </w:r>
      <w:r w:rsidRPr="005F1FD4">
        <w:rPr>
          <w:rFonts w:ascii="Tahoma" w:hAnsi="Tahoma"/>
          <w:lang w:val="sr-Cyrl-RS"/>
        </w:rPr>
        <w:t>ор</w:t>
      </w:r>
      <w:r w:rsidRPr="002501C8">
        <w:rPr>
          <w:rFonts w:ascii="Tahoma" w:hAnsi="Tahoma"/>
          <w:lang w:val="sr-Cyrl-RS"/>
        </w:rPr>
        <w:t xml:space="preserve"> </w:t>
      </w:r>
      <w:r w:rsidRPr="005F1FD4">
        <w:rPr>
          <w:rFonts w:ascii="Tahoma" w:hAnsi="Tahoma"/>
          <w:lang w:val="sr-Cyrl-RS"/>
        </w:rPr>
        <w:t xml:space="preserve">Књига </w:t>
      </w:r>
      <w:r w:rsidRPr="002501C8">
        <w:rPr>
          <w:rFonts w:ascii="Tahoma" w:hAnsi="Tahoma"/>
        </w:rPr>
        <w:t>II</w:t>
      </w:r>
      <w:r w:rsidRPr="005F1FD4">
        <w:rPr>
          <w:rFonts w:ascii="Tahoma" w:hAnsi="Tahoma"/>
          <w:lang w:val="sr-Cyrl-RS"/>
        </w:rPr>
        <w:t>: документациона основа</w:t>
      </w:r>
      <w:r w:rsidRPr="002501C8">
        <w:rPr>
          <w:rFonts w:ascii="Tahoma" w:hAnsi="Tahoma"/>
          <w:lang w:val="sr-Cyrl-RS"/>
        </w:rPr>
        <w:t xml:space="preserve">, </w:t>
      </w:r>
      <w:r w:rsidRPr="005F1FD4">
        <w:rPr>
          <w:rFonts w:ascii="Tahoma" w:hAnsi="Tahoma"/>
          <w:lang w:val="sr-Cyrl-RS"/>
        </w:rPr>
        <w:t>Свеска 1: Извештај о стратешкој процени утицаја Плана</w:t>
      </w:r>
      <w:r w:rsidRPr="002501C8">
        <w:rPr>
          <w:rFonts w:ascii="Tahoma" w:hAnsi="Tahoma"/>
          <w:lang w:val="sr-Cyrl-RS"/>
        </w:rPr>
        <w:t xml:space="preserve"> </w:t>
      </w:r>
      <w:r w:rsidRPr="005F1FD4">
        <w:rPr>
          <w:rFonts w:ascii="Tahoma" w:hAnsi="Tahoma"/>
          <w:lang w:val="sr-Cyrl-RS"/>
        </w:rPr>
        <w:t>генералне регулације градског насеља Бора на животну</w:t>
      </w:r>
      <w:r w:rsidRPr="002501C8">
        <w:rPr>
          <w:rFonts w:ascii="Tahoma" w:hAnsi="Tahoma"/>
          <w:lang w:val="sr-Cyrl-RS"/>
        </w:rPr>
        <w:t xml:space="preserve"> </w:t>
      </w:r>
      <w:r w:rsidRPr="005F1FD4">
        <w:rPr>
          <w:rFonts w:ascii="Tahoma" w:hAnsi="Tahoma"/>
          <w:lang w:val="sr-Cyrl-RS"/>
        </w:rPr>
        <w:t>средину</w:t>
      </w:r>
      <w:r w:rsidRPr="002501C8">
        <w:rPr>
          <w:rFonts w:ascii="Tahoma" w:hAnsi="Tahoma"/>
          <w:lang w:val="sr-Cyrl-RS"/>
        </w:rPr>
        <w:t xml:space="preserve"> </w:t>
      </w:r>
      <w:r w:rsidRPr="005F1FD4">
        <w:rPr>
          <w:rFonts w:ascii="Tahoma" w:hAnsi="Tahoma"/>
          <w:lang w:val="sr-Cyrl-RS"/>
        </w:rPr>
        <w:t>- радна верзија нацрта -</w:t>
      </w:r>
      <w:r w:rsidRPr="002501C8">
        <w:rPr>
          <w:rFonts w:ascii="Tahoma" w:hAnsi="Tahoma"/>
          <w:lang w:val="sr-Cyrl-RS"/>
        </w:rPr>
        <w:t xml:space="preserve"> </w:t>
      </w:r>
      <w:r w:rsidRPr="005F1FD4">
        <w:rPr>
          <w:rFonts w:ascii="Tahoma" w:hAnsi="Tahoma"/>
          <w:lang w:val="sr-Cyrl-RS"/>
        </w:rPr>
        <w:t>У Београду/Бору,</w:t>
      </w:r>
      <w:r w:rsidRPr="002501C8">
        <w:rPr>
          <w:rFonts w:ascii="Tahoma" w:hAnsi="Tahoma"/>
          <w:lang w:val="sr-Cyrl-RS"/>
        </w:rPr>
        <w:t xml:space="preserve"> </w:t>
      </w:r>
      <w:r w:rsidRPr="005F1FD4">
        <w:rPr>
          <w:rFonts w:ascii="Tahoma" w:hAnsi="Tahoma"/>
          <w:lang w:val="sr-Cyrl-RS"/>
        </w:rPr>
        <w:t xml:space="preserve">новембра 2017. год </w:t>
      </w:r>
      <w:r w:rsidRPr="002501C8">
        <w:rPr>
          <w:rFonts w:ascii="Tahoma" w:hAnsi="Tahoma"/>
        </w:rPr>
        <w:t>http</w:t>
      </w:r>
      <w:r w:rsidRPr="005F1FD4">
        <w:rPr>
          <w:rFonts w:ascii="Tahoma" w:hAnsi="Tahoma"/>
          <w:lang w:val="sr-Cyrl-RS"/>
        </w:rPr>
        <w:t>://</w:t>
      </w:r>
      <w:r w:rsidRPr="002501C8">
        <w:rPr>
          <w:rFonts w:ascii="Tahoma" w:hAnsi="Tahoma"/>
        </w:rPr>
        <w:t>bor</w:t>
      </w:r>
      <w:r w:rsidRPr="005F1FD4">
        <w:rPr>
          <w:rFonts w:ascii="Tahoma" w:hAnsi="Tahoma"/>
          <w:lang w:val="sr-Cyrl-RS"/>
        </w:rPr>
        <w:t>.</w:t>
      </w:r>
      <w:r w:rsidRPr="002501C8">
        <w:rPr>
          <w:rFonts w:ascii="Tahoma" w:hAnsi="Tahoma"/>
        </w:rPr>
        <w:t>rs</w:t>
      </w:r>
      <w:r w:rsidRPr="005F1FD4">
        <w:rPr>
          <w:rFonts w:ascii="Tahoma" w:hAnsi="Tahoma"/>
          <w:lang w:val="sr-Cyrl-RS"/>
        </w:rPr>
        <w:t>/</w:t>
      </w:r>
      <w:r w:rsidRPr="002501C8">
        <w:rPr>
          <w:rFonts w:ascii="Tahoma" w:hAnsi="Tahoma"/>
        </w:rPr>
        <w:t>wp</w:t>
      </w:r>
      <w:r w:rsidRPr="005F1FD4">
        <w:rPr>
          <w:rFonts w:ascii="Tahoma" w:hAnsi="Tahoma"/>
          <w:lang w:val="sr-Cyrl-RS"/>
        </w:rPr>
        <w:t>-</w:t>
      </w:r>
      <w:r w:rsidRPr="002501C8">
        <w:rPr>
          <w:rFonts w:ascii="Tahoma" w:hAnsi="Tahoma"/>
        </w:rPr>
        <w:t>content</w:t>
      </w:r>
      <w:r w:rsidRPr="005F1FD4">
        <w:rPr>
          <w:rFonts w:ascii="Tahoma" w:hAnsi="Tahoma"/>
          <w:lang w:val="sr-Cyrl-RS"/>
        </w:rPr>
        <w:t>/</w:t>
      </w:r>
      <w:r w:rsidRPr="002501C8">
        <w:rPr>
          <w:rFonts w:ascii="Tahoma" w:hAnsi="Tahoma"/>
        </w:rPr>
        <w:t>uploads</w:t>
      </w:r>
      <w:r w:rsidRPr="005F1FD4">
        <w:rPr>
          <w:rFonts w:ascii="Tahoma" w:hAnsi="Tahoma"/>
          <w:lang w:val="sr-Cyrl-RS"/>
        </w:rPr>
        <w:t>/2017/11/</w:t>
      </w:r>
      <w:r w:rsidRPr="002501C8">
        <w:rPr>
          <w:rFonts w:ascii="Tahoma" w:hAnsi="Tahoma"/>
        </w:rPr>
        <w:t>PGR</w:t>
      </w:r>
      <w:r w:rsidRPr="005F1FD4">
        <w:rPr>
          <w:rFonts w:ascii="Tahoma" w:hAnsi="Tahoma"/>
          <w:lang w:val="sr-Cyrl-RS"/>
        </w:rPr>
        <w:t>-</w:t>
      </w:r>
      <w:r w:rsidRPr="002501C8">
        <w:rPr>
          <w:rFonts w:ascii="Tahoma" w:hAnsi="Tahoma"/>
        </w:rPr>
        <w:t>Bor</w:t>
      </w:r>
      <w:r w:rsidRPr="005F1FD4">
        <w:rPr>
          <w:rFonts w:ascii="Tahoma" w:hAnsi="Tahoma"/>
          <w:lang w:val="sr-Cyrl-RS"/>
        </w:rPr>
        <w:t>_</w:t>
      </w:r>
      <w:r w:rsidRPr="002501C8">
        <w:rPr>
          <w:rFonts w:ascii="Tahoma" w:hAnsi="Tahoma"/>
        </w:rPr>
        <w:t>Knjiga</w:t>
      </w:r>
      <w:r w:rsidRPr="005F1FD4">
        <w:rPr>
          <w:rFonts w:ascii="Tahoma" w:hAnsi="Tahoma"/>
          <w:lang w:val="sr-Cyrl-RS"/>
        </w:rPr>
        <w:t>-</w:t>
      </w:r>
      <w:r w:rsidRPr="002501C8">
        <w:rPr>
          <w:rFonts w:ascii="Tahoma" w:hAnsi="Tahoma"/>
        </w:rPr>
        <w:t>II</w:t>
      </w:r>
      <w:r w:rsidRPr="005F1FD4">
        <w:rPr>
          <w:rFonts w:ascii="Tahoma" w:hAnsi="Tahoma"/>
          <w:lang w:val="sr-Cyrl-RS"/>
        </w:rPr>
        <w:t>_</w:t>
      </w:r>
      <w:r w:rsidRPr="002501C8">
        <w:rPr>
          <w:rFonts w:ascii="Tahoma" w:hAnsi="Tahoma"/>
        </w:rPr>
        <w:t>Dokumentacija</w:t>
      </w:r>
      <w:r w:rsidRPr="005F1FD4">
        <w:rPr>
          <w:rFonts w:ascii="Tahoma" w:hAnsi="Tahoma"/>
          <w:lang w:val="sr-Cyrl-RS"/>
        </w:rPr>
        <w:t>_</w:t>
      </w:r>
      <w:r w:rsidRPr="002501C8">
        <w:rPr>
          <w:rFonts w:ascii="Tahoma" w:hAnsi="Tahoma"/>
        </w:rPr>
        <w:t>Sveska</w:t>
      </w:r>
      <w:r w:rsidRPr="005F1FD4">
        <w:rPr>
          <w:rFonts w:ascii="Tahoma" w:hAnsi="Tahoma"/>
          <w:lang w:val="sr-Cyrl-RS"/>
        </w:rPr>
        <w:t>-1_</w:t>
      </w:r>
      <w:r w:rsidRPr="002501C8">
        <w:rPr>
          <w:rFonts w:ascii="Tahoma" w:hAnsi="Tahoma"/>
        </w:rPr>
        <w:t>SPU</w:t>
      </w:r>
      <w:r w:rsidRPr="005F1FD4">
        <w:rPr>
          <w:rFonts w:ascii="Tahoma" w:hAnsi="Tahoma"/>
          <w:lang w:val="sr-Cyrl-RS"/>
        </w:rPr>
        <w:t>.</w:t>
      </w:r>
      <w:r w:rsidRPr="002501C8">
        <w:rPr>
          <w:rFonts w:ascii="Tahoma" w:hAnsi="Tahoma"/>
        </w:rPr>
        <w:t>pdf</w:t>
      </w:r>
    </w:p>
    <w:bookmarkEnd w:id="38"/>
  </w:footnote>
  <w:footnote w:id="7">
    <w:p w14:paraId="59B168F0" w14:textId="77777777" w:rsidR="00B82C39" w:rsidRPr="002501C8" w:rsidRDefault="00B82C39" w:rsidP="0015334E">
      <w:pPr>
        <w:pStyle w:val="FootnoteText"/>
        <w:rPr>
          <w:lang w:val="sr-Cyrl-RS"/>
        </w:rPr>
      </w:pPr>
      <w:r w:rsidRPr="002501C8">
        <w:rPr>
          <w:rStyle w:val="FootnoteReference"/>
          <w:rFonts w:ascii="Tahoma" w:hAnsi="Tahoma"/>
        </w:rPr>
        <w:footnoteRef/>
      </w:r>
      <w:r w:rsidRPr="005F1FD4">
        <w:rPr>
          <w:rFonts w:ascii="Tahoma" w:hAnsi="Tahoma"/>
          <w:lang w:val="sr-Cyrl-RS"/>
        </w:rPr>
        <w:t xml:space="preserve"> Извештај о испитивању узорака земљишта са територије града Бора, „Институт МОЛ” д</w:t>
      </w:r>
      <w:r>
        <w:rPr>
          <w:rFonts w:ascii="Tahoma" w:hAnsi="Tahoma"/>
          <w:lang w:val="sr-Cyrl-RS"/>
        </w:rPr>
        <w:t>.</w:t>
      </w:r>
      <w:r w:rsidRPr="005F1FD4">
        <w:rPr>
          <w:rFonts w:ascii="Tahoma" w:hAnsi="Tahoma"/>
          <w:lang w:val="sr-Cyrl-RS"/>
        </w:rPr>
        <w:t>о</w:t>
      </w:r>
      <w:r>
        <w:rPr>
          <w:rFonts w:ascii="Tahoma" w:hAnsi="Tahoma"/>
          <w:lang w:val="sr-Cyrl-RS"/>
        </w:rPr>
        <w:t>.</w:t>
      </w:r>
      <w:r w:rsidRPr="005F1FD4">
        <w:rPr>
          <w:rFonts w:ascii="Tahoma" w:hAnsi="Tahoma"/>
          <w:lang w:val="sr-Cyrl-RS"/>
        </w:rPr>
        <w:t>о</w:t>
      </w:r>
      <w:r>
        <w:rPr>
          <w:rFonts w:ascii="Tahoma" w:hAnsi="Tahoma"/>
          <w:lang w:val="sr-Cyrl-RS"/>
        </w:rPr>
        <w:t>.</w:t>
      </w:r>
      <w:r w:rsidRPr="005F1FD4">
        <w:rPr>
          <w:rFonts w:ascii="Tahoma" w:hAnsi="Tahoma"/>
          <w:lang w:val="sr-Cyrl-RS"/>
        </w:rPr>
        <w:t xml:space="preserve"> број И 674/19 од 11.10.2019. године. </w:t>
      </w:r>
      <w:r w:rsidRPr="002501C8">
        <w:rPr>
          <w:rFonts w:ascii="Tahoma" w:hAnsi="Tahoma"/>
        </w:rPr>
        <w:t>http</w:t>
      </w:r>
      <w:r w:rsidRPr="005F1FD4">
        <w:rPr>
          <w:rFonts w:ascii="Tahoma" w:hAnsi="Tahoma"/>
          <w:lang w:val="sr-Cyrl-RS"/>
        </w:rPr>
        <w:t>://</w:t>
      </w:r>
      <w:r w:rsidRPr="002501C8">
        <w:rPr>
          <w:rFonts w:ascii="Tahoma" w:hAnsi="Tahoma"/>
        </w:rPr>
        <w:t>bor</w:t>
      </w:r>
      <w:r w:rsidRPr="005F1FD4">
        <w:rPr>
          <w:rFonts w:ascii="Tahoma" w:hAnsi="Tahoma"/>
          <w:lang w:val="sr-Cyrl-RS"/>
        </w:rPr>
        <w:t>.</w:t>
      </w:r>
      <w:r w:rsidRPr="002501C8">
        <w:rPr>
          <w:rFonts w:ascii="Tahoma" w:hAnsi="Tahoma"/>
        </w:rPr>
        <w:t>rs</w:t>
      </w:r>
      <w:r w:rsidRPr="005F1FD4">
        <w:rPr>
          <w:rFonts w:ascii="Tahoma" w:hAnsi="Tahoma"/>
          <w:lang w:val="sr-Cyrl-RS"/>
        </w:rPr>
        <w:t>/</w:t>
      </w:r>
      <w:r w:rsidRPr="002501C8">
        <w:rPr>
          <w:rFonts w:ascii="Tahoma" w:hAnsi="Tahoma"/>
        </w:rPr>
        <w:t>wp</w:t>
      </w:r>
      <w:r w:rsidRPr="005F1FD4">
        <w:rPr>
          <w:rFonts w:ascii="Tahoma" w:hAnsi="Tahoma"/>
          <w:lang w:val="sr-Cyrl-RS"/>
        </w:rPr>
        <w:t>-</w:t>
      </w:r>
      <w:r w:rsidRPr="002501C8">
        <w:rPr>
          <w:rFonts w:ascii="Tahoma" w:hAnsi="Tahoma"/>
        </w:rPr>
        <w:t>content</w:t>
      </w:r>
      <w:r w:rsidRPr="005F1FD4">
        <w:rPr>
          <w:rFonts w:ascii="Tahoma" w:hAnsi="Tahoma"/>
          <w:lang w:val="sr-Cyrl-RS"/>
        </w:rPr>
        <w:t>/</w:t>
      </w:r>
      <w:r w:rsidRPr="002501C8">
        <w:rPr>
          <w:rFonts w:ascii="Tahoma" w:hAnsi="Tahoma"/>
        </w:rPr>
        <w:t>uploads</w:t>
      </w:r>
      <w:r w:rsidRPr="005F1FD4">
        <w:rPr>
          <w:rFonts w:ascii="Tahoma" w:hAnsi="Tahoma"/>
          <w:lang w:val="sr-Cyrl-RS"/>
        </w:rPr>
        <w:t>/2019/10/</w:t>
      </w:r>
      <w:r w:rsidRPr="002501C8">
        <w:rPr>
          <w:rFonts w:ascii="Tahoma" w:hAnsi="Tahoma"/>
        </w:rPr>
        <w:t>monitoring</w:t>
      </w:r>
      <w:r w:rsidRPr="005F1FD4">
        <w:rPr>
          <w:rFonts w:ascii="Tahoma" w:hAnsi="Tahoma"/>
          <w:lang w:val="sr-Cyrl-RS"/>
        </w:rPr>
        <w:t>-</w:t>
      </w:r>
      <w:r w:rsidRPr="002501C8">
        <w:rPr>
          <w:rFonts w:ascii="Tahoma" w:hAnsi="Tahoma"/>
        </w:rPr>
        <w:t>ZEMLJISTE</w:t>
      </w:r>
      <w:r w:rsidRPr="005F1FD4">
        <w:rPr>
          <w:rFonts w:ascii="Tahoma" w:hAnsi="Tahoma"/>
          <w:lang w:val="sr-Cyrl-RS"/>
        </w:rPr>
        <w:t>.</w:t>
      </w:r>
      <w:r w:rsidRPr="002501C8">
        <w:rPr>
          <w:rFonts w:ascii="Tahoma" w:hAnsi="Tahoma"/>
        </w:rPr>
        <w:t>pdf</w:t>
      </w:r>
    </w:p>
  </w:footnote>
  <w:footnote w:id="8">
    <w:p w14:paraId="5BB8323C" w14:textId="77777777" w:rsidR="00B82C39" w:rsidRPr="005F1FD4" w:rsidRDefault="00B82C39" w:rsidP="00C24E64">
      <w:pPr>
        <w:pStyle w:val="FootnoteText"/>
        <w:rPr>
          <w:lang w:val="sr-Cyrl-RS"/>
        </w:rPr>
      </w:pPr>
      <w:r w:rsidRPr="006F6CDB">
        <w:rPr>
          <w:rStyle w:val="FootnoteReference"/>
          <w:rFonts w:ascii="Tahoma" w:hAnsi="Tahoma"/>
        </w:rPr>
        <w:footnoteRef/>
      </w:r>
      <w:r w:rsidRPr="005F1FD4">
        <w:rPr>
          <w:rFonts w:ascii="Tahoma" w:hAnsi="Tahoma"/>
          <w:lang w:val="sr-Cyrl-RS"/>
        </w:rPr>
        <w:t xml:space="preserve"> </w:t>
      </w:r>
      <w:r w:rsidRPr="00C24E64">
        <w:rPr>
          <w:rFonts w:ascii="Tahoma" w:hAnsi="Tahoma"/>
          <w:lang w:val="sr-Cyrl-RS"/>
        </w:rPr>
        <w:t>С</w:t>
      </w:r>
      <w:r w:rsidRPr="005F1FD4">
        <w:rPr>
          <w:rFonts w:ascii="Tahoma" w:hAnsi="Tahoma"/>
          <w:lang w:val="sr-Cyrl-RS"/>
        </w:rPr>
        <w:t>татус површинских вода србије</w:t>
      </w:r>
      <w:r w:rsidRPr="00C24E64">
        <w:rPr>
          <w:rFonts w:ascii="Tahoma" w:hAnsi="Tahoma"/>
          <w:lang w:val="sr-Cyrl-RS"/>
        </w:rPr>
        <w:t xml:space="preserve"> </w:t>
      </w:r>
      <w:r w:rsidRPr="005F1FD4">
        <w:rPr>
          <w:rFonts w:ascii="Tahoma" w:hAnsi="Tahoma"/>
          <w:lang w:val="sr-Cyrl-RS"/>
        </w:rPr>
        <w:t>развој мониторинга у оквиру планова управљања речним сливовима</w:t>
      </w:r>
      <w:r w:rsidRPr="00C24E64">
        <w:rPr>
          <w:rFonts w:ascii="Tahoma" w:hAnsi="Tahoma"/>
          <w:lang w:val="sr-Cyrl-RS"/>
        </w:rPr>
        <w:t>, Р</w:t>
      </w:r>
      <w:r w:rsidRPr="005F1FD4">
        <w:rPr>
          <w:rFonts w:ascii="Tahoma" w:hAnsi="Tahoma"/>
          <w:lang w:val="sr-Cyrl-RS"/>
        </w:rPr>
        <w:t xml:space="preserve">епублика </w:t>
      </w:r>
      <w:r w:rsidRPr="00C24E64">
        <w:rPr>
          <w:rFonts w:ascii="Tahoma" w:hAnsi="Tahoma"/>
          <w:lang w:val="sr-Cyrl-RS"/>
        </w:rPr>
        <w:t>С</w:t>
      </w:r>
      <w:r w:rsidRPr="005F1FD4">
        <w:rPr>
          <w:rFonts w:ascii="Tahoma" w:hAnsi="Tahoma"/>
          <w:lang w:val="sr-Cyrl-RS"/>
        </w:rPr>
        <w:t>рбија</w:t>
      </w:r>
      <w:r w:rsidRPr="00C24E64">
        <w:rPr>
          <w:rFonts w:ascii="Tahoma" w:hAnsi="Tahoma"/>
          <w:lang w:val="sr-Cyrl-RS"/>
        </w:rPr>
        <w:t>, М</w:t>
      </w:r>
      <w:r w:rsidRPr="005F1FD4">
        <w:rPr>
          <w:rFonts w:ascii="Tahoma" w:hAnsi="Tahoma"/>
          <w:lang w:val="sr-Cyrl-RS"/>
        </w:rPr>
        <w:t>инистарство заштите животне средине</w:t>
      </w:r>
      <w:r w:rsidRPr="00C24E64">
        <w:rPr>
          <w:rFonts w:ascii="Tahoma" w:hAnsi="Tahoma"/>
          <w:lang w:val="sr-Cyrl-RS"/>
        </w:rPr>
        <w:t>, А</w:t>
      </w:r>
      <w:r w:rsidRPr="005F1FD4">
        <w:rPr>
          <w:rFonts w:ascii="Tahoma" w:hAnsi="Tahoma"/>
          <w:lang w:val="sr-Cyrl-RS"/>
        </w:rPr>
        <w:t>генција за заштиту животне средине</w:t>
      </w:r>
      <w:r w:rsidRPr="00C24E64">
        <w:rPr>
          <w:rFonts w:ascii="Tahoma" w:hAnsi="Tahoma"/>
          <w:lang w:val="sr-Cyrl-RS"/>
        </w:rPr>
        <w:t xml:space="preserve">, 2018, </w:t>
      </w:r>
      <w:hyperlink r:id="rId1" w:history="1">
        <w:r w:rsidRPr="00C24E64">
          <w:rPr>
            <w:rStyle w:val="Hyperlink"/>
            <w:rFonts w:ascii="Tahoma" w:hAnsi="Tahoma"/>
          </w:rPr>
          <w:t>https</w:t>
        </w:r>
        <w:r w:rsidRPr="005F1FD4">
          <w:rPr>
            <w:rStyle w:val="Hyperlink"/>
            <w:rFonts w:ascii="Tahoma" w:hAnsi="Tahoma"/>
            <w:lang w:val="sr-Cyrl-RS"/>
          </w:rPr>
          <w:t>://</w:t>
        </w:r>
        <w:r w:rsidRPr="00C24E64">
          <w:rPr>
            <w:rStyle w:val="Hyperlink"/>
            <w:rFonts w:ascii="Tahoma" w:hAnsi="Tahoma"/>
          </w:rPr>
          <w:t>www</w:t>
        </w:r>
        <w:r w:rsidRPr="005F1FD4">
          <w:rPr>
            <w:rStyle w:val="Hyperlink"/>
            <w:rFonts w:ascii="Tahoma" w:hAnsi="Tahoma"/>
            <w:lang w:val="sr-Cyrl-RS"/>
          </w:rPr>
          <w:t>.</w:t>
        </w:r>
        <w:r w:rsidRPr="00C24E64">
          <w:rPr>
            <w:rStyle w:val="Hyperlink"/>
            <w:rFonts w:ascii="Tahoma" w:hAnsi="Tahoma"/>
          </w:rPr>
          <w:t>sepa</w:t>
        </w:r>
        <w:r w:rsidRPr="005F1FD4">
          <w:rPr>
            <w:rStyle w:val="Hyperlink"/>
            <w:rFonts w:ascii="Tahoma" w:hAnsi="Tahoma"/>
            <w:lang w:val="sr-Cyrl-RS"/>
          </w:rPr>
          <w:t>.</w:t>
        </w:r>
        <w:r w:rsidRPr="00C24E64">
          <w:rPr>
            <w:rStyle w:val="Hyperlink"/>
            <w:rFonts w:ascii="Tahoma" w:hAnsi="Tahoma"/>
          </w:rPr>
          <w:t>gov</w:t>
        </w:r>
        <w:r w:rsidRPr="005F1FD4">
          <w:rPr>
            <w:rStyle w:val="Hyperlink"/>
            <w:rFonts w:ascii="Tahoma" w:hAnsi="Tahoma"/>
            <w:lang w:val="sr-Cyrl-RS"/>
          </w:rPr>
          <w:t>.</w:t>
        </w:r>
        <w:r w:rsidRPr="00C24E64">
          <w:rPr>
            <w:rStyle w:val="Hyperlink"/>
            <w:rFonts w:ascii="Tahoma" w:hAnsi="Tahoma"/>
          </w:rPr>
          <w:t>rs</w:t>
        </w:r>
        <w:r w:rsidRPr="005F1FD4">
          <w:rPr>
            <w:rStyle w:val="Hyperlink"/>
            <w:rFonts w:ascii="Tahoma" w:hAnsi="Tahoma"/>
            <w:lang w:val="sr-Cyrl-RS"/>
          </w:rPr>
          <w:t>/</w:t>
        </w:r>
        <w:r w:rsidRPr="00C24E64">
          <w:rPr>
            <w:rStyle w:val="Hyperlink"/>
            <w:rFonts w:ascii="Tahoma" w:hAnsi="Tahoma"/>
          </w:rPr>
          <w:t>download</w:t>
        </w:r>
        <w:r w:rsidRPr="005F1FD4">
          <w:rPr>
            <w:rStyle w:val="Hyperlink"/>
            <w:rFonts w:ascii="Tahoma" w:hAnsi="Tahoma"/>
            <w:lang w:val="sr-Cyrl-RS"/>
          </w:rPr>
          <w:t>/</w:t>
        </w:r>
        <w:r w:rsidRPr="00C24E64">
          <w:rPr>
            <w:rStyle w:val="Hyperlink"/>
            <w:rFonts w:ascii="Tahoma" w:hAnsi="Tahoma"/>
          </w:rPr>
          <w:t>VodeSrbije</w:t>
        </w:r>
        <w:r w:rsidRPr="005F1FD4">
          <w:rPr>
            <w:rStyle w:val="Hyperlink"/>
            <w:rFonts w:ascii="Tahoma" w:hAnsi="Tahoma"/>
            <w:lang w:val="sr-Cyrl-RS"/>
          </w:rPr>
          <w:t>/</w:t>
        </w:r>
        <w:r w:rsidRPr="00C24E64">
          <w:rPr>
            <w:rStyle w:val="Hyperlink"/>
            <w:rFonts w:ascii="Tahoma" w:hAnsi="Tahoma"/>
          </w:rPr>
          <w:t>StatusPovrsinskihVodaSrbije</w:t>
        </w:r>
        <w:r w:rsidRPr="005F1FD4">
          <w:rPr>
            <w:rStyle w:val="Hyperlink"/>
            <w:rFonts w:ascii="Tahoma" w:hAnsi="Tahoma"/>
            <w:lang w:val="sr-Cyrl-RS"/>
          </w:rPr>
          <w:t>2.</w:t>
        </w:r>
        <w:r w:rsidRPr="00C24E64">
          <w:rPr>
            <w:rStyle w:val="Hyperlink"/>
            <w:rFonts w:ascii="Tahoma" w:hAnsi="Tahoma"/>
          </w:rPr>
          <w:t>pdf</w:t>
        </w:r>
      </w:hyperlink>
    </w:p>
    <w:p w14:paraId="446C2035" w14:textId="77777777" w:rsidR="00B82C39" w:rsidRPr="006F6CDB" w:rsidRDefault="00B82C39" w:rsidP="005E38EB">
      <w:pPr>
        <w:pStyle w:val="FootnoteText"/>
        <w:jc w:val="both"/>
        <w:rPr>
          <w:lang w:val="sr-Cyrl-RS"/>
        </w:rPr>
      </w:pPr>
    </w:p>
  </w:footnote>
  <w:footnote w:id="9">
    <w:p w14:paraId="031C6720" w14:textId="77777777" w:rsidR="00B82C39" w:rsidRPr="009F57FA" w:rsidRDefault="00B82C39" w:rsidP="005E38EB">
      <w:pPr>
        <w:pStyle w:val="FootnoteText"/>
        <w:jc w:val="both"/>
        <w:rPr>
          <w:rFonts w:ascii="Tahoma" w:hAnsi="Tahoma"/>
        </w:rPr>
      </w:pPr>
      <w:r w:rsidRPr="009F57FA">
        <w:rPr>
          <w:rStyle w:val="FootnoteReference"/>
          <w:rFonts w:ascii="Tahoma" w:hAnsi="Tahoma"/>
        </w:rPr>
        <w:footnoteRef/>
      </w:r>
      <w:r w:rsidRPr="005F1FD4">
        <w:rPr>
          <w:rFonts w:ascii="Tahoma" w:hAnsi="Tahoma"/>
          <w:lang w:val="sr-Cyrl-RS"/>
        </w:rPr>
        <w:t xml:space="preserve"> Извештај о анализи воде, Општинска управа Бор, септембар 2020. </w:t>
      </w:r>
      <w:hyperlink r:id="rId2" w:history="1">
        <w:r w:rsidRPr="009F57FA">
          <w:rPr>
            <w:rStyle w:val="Hyperlink"/>
            <w:rFonts w:ascii="Tahoma" w:hAnsi="Tahoma"/>
          </w:rPr>
          <w:t>http://bor.rs/wp-content/uploads/2020/10/v0444-1-15-Opstinska-uprava-Bor-povrsinska-voda.pdf</w:t>
        </w:r>
      </w:hyperlink>
    </w:p>
    <w:p w14:paraId="73ACF03E" w14:textId="77777777" w:rsidR="00B82C39" w:rsidRPr="00377022" w:rsidRDefault="00B82C39" w:rsidP="005E38EB">
      <w:pPr>
        <w:pStyle w:val="FootnoteText"/>
        <w:rPr>
          <w:lang w:val="sr-Cyrl-RS"/>
        </w:rPr>
      </w:pPr>
    </w:p>
  </w:footnote>
  <w:footnote w:id="10">
    <w:p w14:paraId="4A568670" w14:textId="77777777" w:rsidR="00B82C39" w:rsidRPr="006F617D" w:rsidRDefault="00B82C39" w:rsidP="002501C8">
      <w:pPr>
        <w:pStyle w:val="FootnoteText"/>
        <w:jc w:val="both"/>
        <w:rPr>
          <w:lang w:val="sr-Cyrl-RS"/>
        </w:rPr>
      </w:pPr>
      <w:r>
        <w:rPr>
          <w:rStyle w:val="FootnoteReference"/>
        </w:rPr>
        <w:footnoteRef/>
      </w:r>
      <w:r w:rsidRPr="005F1FD4">
        <w:rPr>
          <w:lang w:val="sr-Cyrl-RS"/>
        </w:rPr>
        <w:t xml:space="preserve"> </w:t>
      </w:r>
      <w:r w:rsidRPr="005F1FD4">
        <w:rPr>
          <w:rFonts w:ascii="Tahoma" w:hAnsi="Tahoma"/>
          <w:lang w:val="sr-Cyrl-RS"/>
        </w:rPr>
        <w:t xml:space="preserve">Годишњи извештај о стању </w:t>
      </w:r>
      <w:r>
        <w:rPr>
          <w:rFonts w:ascii="Tahoma" w:hAnsi="Tahoma"/>
          <w:lang w:val="sr-Cyrl-RS"/>
        </w:rPr>
        <w:t>квалитета ваздуха</w:t>
      </w:r>
      <w:r w:rsidRPr="005F1FD4">
        <w:rPr>
          <w:rFonts w:ascii="Tahoma" w:hAnsi="Tahoma"/>
          <w:lang w:val="sr-Cyrl-RS"/>
        </w:rPr>
        <w:t xml:space="preserve"> у Републици Србији 201</w:t>
      </w:r>
      <w:r>
        <w:rPr>
          <w:rFonts w:ascii="Tahoma" w:hAnsi="Tahoma"/>
          <w:lang w:val="sr-Cyrl-RS"/>
        </w:rPr>
        <w:t>9</w:t>
      </w:r>
      <w:r w:rsidRPr="005F1FD4">
        <w:rPr>
          <w:rFonts w:ascii="Tahoma" w:hAnsi="Tahoma"/>
          <w:lang w:val="sr-Cyrl-RS"/>
        </w:rPr>
        <w:t xml:space="preserve">. </w:t>
      </w:r>
      <w:r>
        <w:rPr>
          <w:rFonts w:ascii="Tahoma" w:hAnsi="Tahoma"/>
          <w:lang w:val="sr-Cyrl-RS"/>
        </w:rPr>
        <w:t>године</w:t>
      </w:r>
      <w:r w:rsidRPr="005F1FD4">
        <w:rPr>
          <w:rFonts w:ascii="Tahoma" w:hAnsi="Tahoma"/>
          <w:lang w:val="sr-Cyrl-RS"/>
        </w:rPr>
        <w:t>, Република Србија, Министарство заштите животне средине</w:t>
      </w:r>
      <w:r>
        <w:rPr>
          <w:rFonts w:ascii="Tahoma" w:hAnsi="Tahoma"/>
          <w:lang w:val="sr-Cyrl-RS"/>
        </w:rPr>
        <w:t>, А</w:t>
      </w:r>
      <w:r w:rsidRPr="005F1FD4">
        <w:rPr>
          <w:rFonts w:ascii="Tahoma" w:hAnsi="Tahoma"/>
          <w:lang w:val="sr-Cyrl-RS"/>
        </w:rPr>
        <w:t>генција за заштиту животне средине</w:t>
      </w:r>
      <w:r>
        <w:rPr>
          <w:rFonts w:ascii="Tahoma" w:hAnsi="Tahoma"/>
          <w:lang w:val="sr-Cyrl-RS"/>
        </w:rPr>
        <w:t xml:space="preserve">, </w:t>
      </w:r>
      <w:r w:rsidRPr="006F617D">
        <w:rPr>
          <w:rFonts w:ascii="Tahoma" w:hAnsi="Tahoma"/>
          <w:lang w:val="sr-Cyrl-RS"/>
        </w:rPr>
        <w:t>http://www.sepa.gov.rs/download/izv/Vazduh_2019.pdf</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58B09A" w14:textId="504C2B5B" w:rsidR="00B82C39" w:rsidRDefault="00B82C39">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FC528C" w14:textId="6314C518" w:rsidR="00B82C39" w:rsidRDefault="00B82C39">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45D097" w14:textId="2EDA15FE" w:rsidR="00B82C39" w:rsidRDefault="00B82C39">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D4BC8F" w14:textId="5FF55D9A" w:rsidR="00B82C39" w:rsidRDefault="00B82C3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D5643A" w14:textId="15281D40" w:rsidR="00B82C39" w:rsidRDefault="00B82C3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13916D" w14:textId="01CA7DE3" w:rsidR="00B82C39" w:rsidRDefault="00B82C3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282386" w14:textId="21EB2CCA" w:rsidR="00B82C39" w:rsidRDefault="00B82C39">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564413" w14:textId="5622172D" w:rsidR="00B82C39" w:rsidRDefault="00B82C39">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8EECD1" w14:textId="3EF6ECE7" w:rsidR="00B82C39" w:rsidRDefault="00B82C39">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C6D133" w14:textId="4E61AB88" w:rsidR="00B82C39" w:rsidRDefault="00B82C39">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239C1E" w14:textId="13FE60D8" w:rsidR="00B82C39" w:rsidRDefault="00B82C39">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4331BC" w14:textId="74DFF25C" w:rsidR="00B82C39" w:rsidRDefault="00B82C3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6D7BE6"/>
    <w:multiLevelType w:val="hybridMultilevel"/>
    <w:tmpl w:val="EE805920"/>
    <w:lvl w:ilvl="0" w:tplc="2A44E914">
      <w:start w:val="1"/>
      <w:numFmt w:val="bullet"/>
      <w:pStyle w:val="GlavnaStavka"/>
      <w:lvlText w:val=""/>
      <w:lvlJc w:val="left"/>
      <w:pPr>
        <w:tabs>
          <w:tab w:val="num" w:pos="360"/>
        </w:tabs>
        <w:ind w:left="360" w:hanging="360"/>
      </w:pPr>
      <w:rPr>
        <w:rFonts w:ascii="Symbol" w:hAnsi="Symbol" w:hint="default"/>
        <w:color w:val="auto"/>
        <w:sz w:val="20"/>
        <w:szCs w:val="20"/>
      </w:rPr>
    </w:lvl>
    <w:lvl w:ilvl="1" w:tplc="780CDD26">
      <w:start w:val="12"/>
      <w:numFmt w:val="bullet"/>
      <w:lvlText w:val="-"/>
      <w:lvlJc w:val="left"/>
      <w:pPr>
        <w:tabs>
          <w:tab w:val="num" w:pos="1440"/>
        </w:tabs>
        <w:ind w:left="1440" w:hanging="360"/>
      </w:pPr>
      <w:rPr>
        <w:rFonts w:ascii="Tahoma" w:eastAsia="Times New Roman" w:hAnsi="Tahoma" w:cs="Tahoma" w:hint="default"/>
      </w:rPr>
    </w:lvl>
    <w:lvl w:ilvl="2" w:tplc="0C1A0005" w:tentative="1">
      <w:start w:val="1"/>
      <w:numFmt w:val="bullet"/>
      <w:lvlText w:val=""/>
      <w:lvlJc w:val="left"/>
      <w:pPr>
        <w:tabs>
          <w:tab w:val="num" w:pos="2160"/>
        </w:tabs>
        <w:ind w:left="2160" w:hanging="360"/>
      </w:pPr>
      <w:rPr>
        <w:rFonts w:ascii="Wingdings" w:hAnsi="Wingdings" w:hint="default"/>
      </w:rPr>
    </w:lvl>
    <w:lvl w:ilvl="3" w:tplc="0C1A0001" w:tentative="1">
      <w:start w:val="1"/>
      <w:numFmt w:val="bullet"/>
      <w:lvlText w:val=""/>
      <w:lvlJc w:val="left"/>
      <w:pPr>
        <w:tabs>
          <w:tab w:val="num" w:pos="2880"/>
        </w:tabs>
        <w:ind w:left="2880" w:hanging="360"/>
      </w:pPr>
      <w:rPr>
        <w:rFonts w:ascii="Symbol" w:hAnsi="Symbol" w:hint="default"/>
      </w:rPr>
    </w:lvl>
    <w:lvl w:ilvl="4" w:tplc="0C1A0003" w:tentative="1">
      <w:start w:val="1"/>
      <w:numFmt w:val="bullet"/>
      <w:lvlText w:val="o"/>
      <w:lvlJc w:val="left"/>
      <w:pPr>
        <w:tabs>
          <w:tab w:val="num" w:pos="3600"/>
        </w:tabs>
        <w:ind w:left="3600" w:hanging="360"/>
      </w:pPr>
      <w:rPr>
        <w:rFonts w:ascii="Courier New" w:hAnsi="Courier New" w:cs="Courier New" w:hint="default"/>
      </w:rPr>
    </w:lvl>
    <w:lvl w:ilvl="5" w:tplc="0C1A0005" w:tentative="1">
      <w:start w:val="1"/>
      <w:numFmt w:val="bullet"/>
      <w:lvlText w:val=""/>
      <w:lvlJc w:val="left"/>
      <w:pPr>
        <w:tabs>
          <w:tab w:val="num" w:pos="4320"/>
        </w:tabs>
        <w:ind w:left="4320" w:hanging="360"/>
      </w:pPr>
      <w:rPr>
        <w:rFonts w:ascii="Wingdings" w:hAnsi="Wingdings" w:hint="default"/>
      </w:rPr>
    </w:lvl>
    <w:lvl w:ilvl="6" w:tplc="0C1A0001" w:tentative="1">
      <w:start w:val="1"/>
      <w:numFmt w:val="bullet"/>
      <w:lvlText w:val=""/>
      <w:lvlJc w:val="left"/>
      <w:pPr>
        <w:tabs>
          <w:tab w:val="num" w:pos="5040"/>
        </w:tabs>
        <w:ind w:left="5040" w:hanging="360"/>
      </w:pPr>
      <w:rPr>
        <w:rFonts w:ascii="Symbol" w:hAnsi="Symbol" w:hint="default"/>
      </w:rPr>
    </w:lvl>
    <w:lvl w:ilvl="7" w:tplc="0C1A0003" w:tentative="1">
      <w:start w:val="1"/>
      <w:numFmt w:val="bullet"/>
      <w:lvlText w:val="o"/>
      <w:lvlJc w:val="left"/>
      <w:pPr>
        <w:tabs>
          <w:tab w:val="num" w:pos="5760"/>
        </w:tabs>
        <w:ind w:left="5760" w:hanging="360"/>
      </w:pPr>
      <w:rPr>
        <w:rFonts w:ascii="Courier New" w:hAnsi="Courier New" w:cs="Courier New" w:hint="default"/>
      </w:rPr>
    </w:lvl>
    <w:lvl w:ilvl="8" w:tplc="0C1A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68134F"/>
    <w:multiLevelType w:val="hybridMultilevel"/>
    <w:tmpl w:val="01624844"/>
    <w:lvl w:ilvl="0" w:tplc="667C0846">
      <w:start w:val="1"/>
      <w:numFmt w:val="decimal"/>
      <w:pStyle w:val="51"/>
      <w:lvlText w:val="5.%1"/>
      <w:lvlJc w:val="left"/>
      <w:pPr>
        <w:tabs>
          <w:tab w:val="num" w:pos="1134"/>
        </w:tabs>
        <w:ind w:left="1134" w:hanging="1134"/>
      </w:pPr>
      <w:rPr>
        <w:rFonts w:ascii="Arial" w:hAnsi="Arial" w:hint="default"/>
        <w:b/>
        <w:i w:val="0"/>
        <w:sz w:val="2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11DD0214"/>
    <w:multiLevelType w:val="multilevel"/>
    <w:tmpl w:val="E76EE918"/>
    <w:lvl w:ilvl="0">
      <w:start w:val="1"/>
      <w:numFmt w:val="decimal"/>
      <w:pStyle w:val="Head1"/>
      <w:lvlText w:val="%1."/>
      <w:lvlJc w:val="left"/>
      <w:pPr>
        <w:ind w:left="720" w:hanging="360"/>
      </w:pPr>
      <w:rPr>
        <w:rFonts w:hint="default"/>
      </w:rPr>
    </w:lvl>
    <w:lvl w:ilvl="1">
      <w:start w:val="1"/>
      <w:numFmt w:val="decimal"/>
      <w:pStyle w:val="head22"/>
      <w:isLgl/>
      <w:lvlText w:val="%1.%2."/>
      <w:lvlJc w:val="left"/>
      <w:pPr>
        <w:ind w:left="1070" w:hanging="360"/>
      </w:pPr>
      <w:rPr>
        <w:rFonts w:hint="default"/>
      </w:rPr>
    </w:lvl>
    <w:lvl w:ilvl="2">
      <w:start w:val="1"/>
      <w:numFmt w:val="decimal"/>
      <w:pStyle w:val="head3"/>
      <w:isLgl/>
      <w:lvlText w:val="%1.%2.%3."/>
      <w:lvlJc w:val="left"/>
      <w:pPr>
        <w:ind w:left="1776"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3" w15:restartNumberingAfterBreak="0">
    <w:nsid w:val="139E470B"/>
    <w:multiLevelType w:val="hybridMultilevel"/>
    <w:tmpl w:val="064E2858"/>
    <w:lvl w:ilvl="0" w:tplc="C2AE0D62">
      <w:start w:val="1"/>
      <w:numFmt w:val="decimal"/>
      <w:pStyle w:val="Head2"/>
      <w:lvlText w:val="%1."/>
      <w:lvlJc w:val="left"/>
      <w:pPr>
        <w:ind w:left="644" w:hanging="360"/>
      </w:pPr>
      <w:rPr>
        <w:rFonts w:hint="default"/>
        <w:b w:val="0"/>
        <w:i w:val="0"/>
      </w:rPr>
    </w:lvl>
    <w:lvl w:ilvl="1" w:tplc="F9D61EF0">
      <w:numFmt w:val="bullet"/>
      <w:lvlText w:val="•"/>
      <w:lvlJc w:val="left"/>
      <w:pPr>
        <w:ind w:left="1785" w:hanging="705"/>
      </w:pPr>
      <w:rPr>
        <w:rFonts w:ascii="Calibri Light" w:eastAsiaTheme="majorEastAsia" w:hAnsi="Calibri Light" w:cstheme="majorBidi" w:hint="default"/>
      </w:rPr>
    </w:lvl>
    <w:lvl w:ilvl="2" w:tplc="348EA9E2">
      <w:start w:val="11"/>
      <w:numFmt w:val="bullet"/>
      <w:lvlText w:val="-"/>
      <w:lvlJc w:val="left"/>
      <w:pPr>
        <w:ind w:left="2340" w:hanging="360"/>
      </w:pPr>
      <w:rPr>
        <w:rFonts w:ascii="Arial" w:eastAsiaTheme="minorHAnsi" w:hAnsi="Arial" w:cs="Arial" w:hint="default"/>
      </w:r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4" w15:restartNumberingAfterBreak="0">
    <w:nsid w:val="13A60AF2"/>
    <w:multiLevelType w:val="hybridMultilevel"/>
    <w:tmpl w:val="473C4A92"/>
    <w:lvl w:ilvl="0" w:tplc="0409000B">
      <w:start w:val="1"/>
      <w:numFmt w:val="bullet"/>
      <w:pStyle w:val="bodytextforbullet"/>
      <w:lvlText w:val=""/>
      <w:lvlJc w:val="left"/>
      <w:pPr>
        <w:tabs>
          <w:tab w:val="num" w:pos="360"/>
        </w:tabs>
        <w:ind w:left="340" w:hanging="340"/>
      </w:pPr>
      <w:rPr>
        <w:rFonts w:ascii="Symbol" w:hAnsi="Symbol" w:hint="default"/>
        <w:color w:val="00408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4203499"/>
    <w:multiLevelType w:val="hybridMultilevel"/>
    <w:tmpl w:val="30E88FD4"/>
    <w:lvl w:ilvl="0" w:tplc="0409000B">
      <w:start w:val="1"/>
      <w:numFmt w:val="decimal"/>
      <w:pStyle w:val="41"/>
      <w:lvlText w:val="4.%1"/>
      <w:lvlJc w:val="left"/>
      <w:pPr>
        <w:tabs>
          <w:tab w:val="num" w:pos="1134"/>
        </w:tabs>
        <w:ind w:left="1134" w:hanging="1134"/>
      </w:pPr>
      <w:rPr>
        <w:rFonts w:ascii="Arial" w:hAnsi="Arial" w:hint="default"/>
        <w:b w:val="0"/>
        <w:i w:val="0"/>
        <w:sz w:val="24"/>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1A0D252B"/>
    <w:multiLevelType w:val="hybridMultilevel"/>
    <w:tmpl w:val="54F49BE0"/>
    <w:lvl w:ilvl="0" w:tplc="CFA0A874">
      <w:start w:val="18"/>
      <w:numFmt w:val="bullet"/>
      <w:lvlText w:val="-"/>
      <w:lvlJc w:val="left"/>
      <w:pPr>
        <w:ind w:left="1440" w:hanging="360"/>
      </w:pPr>
      <w:rPr>
        <w:rFonts w:ascii="Tahoma" w:eastAsiaTheme="minorHAnsi" w:hAnsi="Tahoma" w:cs="Tahoma"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 w15:restartNumberingAfterBreak="0">
    <w:nsid w:val="1B7F0628"/>
    <w:multiLevelType w:val="hybridMultilevel"/>
    <w:tmpl w:val="D1B0DF58"/>
    <w:lvl w:ilvl="0" w:tplc="241A000B">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 w15:restartNumberingAfterBreak="0">
    <w:nsid w:val="1F570AED"/>
    <w:multiLevelType w:val="hybridMultilevel"/>
    <w:tmpl w:val="DC94A00E"/>
    <w:lvl w:ilvl="0" w:tplc="04090001">
      <w:start w:val="3"/>
      <w:numFmt w:val="bullet"/>
      <w:lvlText w:val="-"/>
      <w:lvlJc w:val="left"/>
      <w:pPr>
        <w:ind w:left="720" w:hanging="360"/>
      </w:pPr>
      <w:rPr>
        <w:rFonts w:ascii="Times New Roman" w:eastAsia="Times New Roman" w:hAnsi="Times New Roman" w:cs="Times New Roman"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FE4261D"/>
    <w:multiLevelType w:val="multilevel"/>
    <w:tmpl w:val="12441B18"/>
    <w:styleLink w:val="naslovHeading1"/>
    <w:lvl w:ilvl="0">
      <w:start w:val="1"/>
      <w:numFmt w:val="decimal"/>
      <w:lvlText w:val="%1"/>
      <w:lvlJc w:val="left"/>
      <w:pPr>
        <w:ind w:left="360" w:hanging="360"/>
      </w:pPr>
      <w:rPr>
        <w:rFonts w:ascii="Arial" w:hAnsi="Arial" w:hint="default"/>
        <w:b/>
        <w:sz w:val="22"/>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25031A54"/>
    <w:multiLevelType w:val="hybridMultilevel"/>
    <w:tmpl w:val="180E27FE"/>
    <w:lvl w:ilvl="0" w:tplc="241A000B">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1" w15:restartNumberingAfterBreak="0">
    <w:nsid w:val="29CD67B2"/>
    <w:multiLevelType w:val="hybridMultilevel"/>
    <w:tmpl w:val="E57C635C"/>
    <w:lvl w:ilvl="0" w:tplc="49EEC0B8">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2" w15:restartNumberingAfterBreak="0">
    <w:nsid w:val="2CD34DBF"/>
    <w:multiLevelType w:val="hybridMultilevel"/>
    <w:tmpl w:val="D88297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CC1065"/>
    <w:multiLevelType w:val="hybridMultilevel"/>
    <w:tmpl w:val="621EA52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2A64F3A"/>
    <w:multiLevelType w:val="hybridMultilevel"/>
    <w:tmpl w:val="6F1E41E8"/>
    <w:lvl w:ilvl="0" w:tplc="9DB0144C">
      <w:start w:val="1"/>
      <w:numFmt w:val="bullet"/>
      <w:lvlText w:val=""/>
      <w:lvlJc w:val="left"/>
      <w:pPr>
        <w:ind w:left="720" w:hanging="360"/>
      </w:pPr>
      <w:rPr>
        <w:rFonts w:ascii="Wingdings" w:hAnsi="Wingdings" w:hint="default"/>
        <w:color w:val="ED7D31" w:themeColor="accen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8C64546"/>
    <w:multiLevelType w:val="hybridMultilevel"/>
    <w:tmpl w:val="A7DE7F4C"/>
    <w:lvl w:ilvl="0" w:tplc="241A000B">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6" w15:restartNumberingAfterBreak="0">
    <w:nsid w:val="3BE75FDD"/>
    <w:multiLevelType w:val="hybridMultilevel"/>
    <w:tmpl w:val="CFA215C0"/>
    <w:lvl w:ilvl="0" w:tplc="0809000F">
      <w:start w:val="1"/>
      <w:numFmt w:val="decimal"/>
      <w:lvlText w:val="%1."/>
      <w:lvlJc w:val="left"/>
      <w:pPr>
        <w:ind w:left="502" w:hanging="360"/>
      </w:pPr>
    </w:lvl>
    <w:lvl w:ilvl="1" w:tplc="08090019" w:tentative="1">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17" w15:restartNumberingAfterBreak="0">
    <w:nsid w:val="4271254D"/>
    <w:multiLevelType w:val="hybridMultilevel"/>
    <w:tmpl w:val="7068AEE4"/>
    <w:lvl w:ilvl="0" w:tplc="241A000B">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8" w15:restartNumberingAfterBreak="0">
    <w:nsid w:val="44BB7449"/>
    <w:multiLevelType w:val="hybridMultilevel"/>
    <w:tmpl w:val="E00E30A2"/>
    <w:lvl w:ilvl="0" w:tplc="9DB0144C">
      <w:start w:val="1"/>
      <w:numFmt w:val="bullet"/>
      <w:lvlText w:val=""/>
      <w:lvlJc w:val="left"/>
      <w:pPr>
        <w:ind w:left="720" w:hanging="360"/>
      </w:pPr>
      <w:rPr>
        <w:rFonts w:ascii="Wingdings" w:hAnsi="Wingdings" w:hint="default"/>
        <w:color w:val="ED7D31" w:themeColor="accent2"/>
      </w:rPr>
    </w:lvl>
    <w:lvl w:ilvl="1" w:tplc="0A78E674">
      <w:start w:val="1"/>
      <w:numFmt w:val="bullet"/>
      <w:lvlText w:val="o"/>
      <w:lvlJc w:val="left"/>
      <w:pPr>
        <w:ind w:left="1440" w:hanging="360"/>
      </w:pPr>
      <w:rPr>
        <w:rFonts w:ascii="Courier New" w:hAnsi="Courier New" w:hint="default"/>
        <w:color w:val="ED7D31" w:themeColor="accent2"/>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75B3B43"/>
    <w:multiLevelType w:val="hybridMultilevel"/>
    <w:tmpl w:val="4C5E0F42"/>
    <w:lvl w:ilvl="0" w:tplc="241A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283BE7"/>
    <w:multiLevelType w:val="hybridMultilevel"/>
    <w:tmpl w:val="B492C06C"/>
    <w:lvl w:ilvl="0" w:tplc="04090001">
      <w:start w:val="3"/>
      <w:numFmt w:val="bullet"/>
      <w:lvlText w:val="-"/>
      <w:lvlJc w:val="left"/>
      <w:pPr>
        <w:ind w:left="720" w:hanging="360"/>
      </w:pPr>
      <w:rPr>
        <w:rFonts w:ascii="Times New Roman" w:eastAsia="Times New Roman" w:hAnsi="Times New Roman" w:cs="Times New Roman"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9C70A60"/>
    <w:multiLevelType w:val="hybridMultilevel"/>
    <w:tmpl w:val="4C224B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BA377C4"/>
    <w:multiLevelType w:val="hybridMultilevel"/>
    <w:tmpl w:val="FA6A7DB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4C4E027E"/>
    <w:multiLevelType w:val="hybridMultilevel"/>
    <w:tmpl w:val="76AAE282"/>
    <w:lvl w:ilvl="0" w:tplc="9DB0144C">
      <w:start w:val="1"/>
      <w:numFmt w:val="bullet"/>
      <w:lvlText w:val=""/>
      <w:lvlJc w:val="left"/>
      <w:pPr>
        <w:ind w:left="1080" w:hanging="360"/>
      </w:pPr>
      <w:rPr>
        <w:rFonts w:ascii="Wingdings" w:hAnsi="Wingdings" w:hint="default"/>
        <w:color w:val="ED7D31" w:themeColor="accent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C563EB5"/>
    <w:multiLevelType w:val="hybridMultilevel"/>
    <w:tmpl w:val="5EEE45BE"/>
    <w:lvl w:ilvl="0" w:tplc="1CBE0BB0">
      <w:start w:val="1"/>
      <w:numFmt w:val="bullet"/>
      <w:lvlText w:val=""/>
      <w:lvlJc w:val="left"/>
      <w:pPr>
        <w:ind w:left="720" w:hanging="360"/>
      </w:pPr>
      <w:rPr>
        <w:rFonts w:ascii="Wingdings" w:hAnsi="Wingdings" w:hint="default"/>
        <w:color w:val="ED7D31" w:themeColor="accen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1696BBA"/>
    <w:multiLevelType w:val="hybridMultilevel"/>
    <w:tmpl w:val="F9247302"/>
    <w:lvl w:ilvl="0" w:tplc="9DB0144C">
      <w:start w:val="1"/>
      <w:numFmt w:val="bullet"/>
      <w:lvlText w:val=""/>
      <w:lvlJc w:val="left"/>
      <w:pPr>
        <w:ind w:left="720" w:hanging="360"/>
      </w:pPr>
      <w:rPr>
        <w:rFonts w:ascii="Wingdings" w:hAnsi="Wingdings" w:hint="default"/>
        <w:color w:val="ED7D31" w:themeColor="accen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1ED3845"/>
    <w:multiLevelType w:val="multilevel"/>
    <w:tmpl w:val="F65EFB62"/>
    <w:styleLink w:val="Numberedlist"/>
    <w:lvl w:ilvl="0">
      <w:start w:val="1"/>
      <w:numFmt w:val="decimal"/>
      <w:lvlText w:val="%1."/>
      <w:lvlJc w:val="left"/>
      <w:pPr>
        <w:ind w:left="720" w:hanging="720"/>
      </w:pPr>
      <w:rPr>
        <w:rFonts w:ascii="Arial" w:hAnsi="Arial" w:hint="default"/>
        <w:b/>
        <w:i w:val="0"/>
        <w:sz w:val="24"/>
      </w:rPr>
    </w:lvl>
    <w:lvl w:ilvl="1">
      <w:start w:val="1"/>
      <w:numFmt w:val="decimal"/>
      <w:lvlText w:val="%1.%2"/>
      <w:lvlJc w:val="left"/>
      <w:pPr>
        <w:ind w:left="720" w:hanging="720"/>
      </w:pPr>
      <w:rPr>
        <w:rFonts w:ascii="Arial" w:hAnsi="Arial" w:hint="default"/>
        <w:b/>
        <w:sz w:val="22"/>
      </w:rPr>
    </w:lvl>
    <w:lvl w:ilvl="2">
      <w:start w:val="1"/>
      <w:numFmt w:val="decimal"/>
      <w:lvlRestart w:val="1"/>
      <w:lvlText w:val="%1.%2.%3"/>
      <w:lvlJc w:val="left"/>
      <w:pPr>
        <w:ind w:left="720" w:hanging="720"/>
      </w:pPr>
      <w:rPr>
        <w:rFonts w:ascii="Arial" w:hAnsi="Arial" w:hint="default"/>
        <w:sz w:val="22"/>
      </w:rPr>
    </w:lvl>
    <w:lvl w:ilvl="3">
      <w:start w:val="1"/>
      <w:numFmt w:val="decimal"/>
      <w:lvlText w:val="(%4)"/>
      <w:lvlJc w:val="left"/>
      <w:pPr>
        <w:ind w:left="720" w:hanging="720"/>
      </w:pPr>
      <w:rPr>
        <w:rFonts w:hint="default"/>
      </w:rPr>
    </w:lvl>
    <w:lvl w:ilvl="4">
      <w:start w:val="1"/>
      <w:numFmt w:val="lowerLetter"/>
      <w:lvlText w:val="(%5)"/>
      <w:lvlJc w:val="left"/>
      <w:pPr>
        <w:ind w:left="720" w:hanging="720"/>
      </w:pPr>
      <w:rPr>
        <w:rFonts w:hint="default"/>
      </w:rPr>
    </w:lvl>
    <w:lvl w:ilvl="5">
      <w:start w:val="1"/>
      <w:numFmt w:val="lowerRoman"/>
      <w:lvlText w:val="(%6)"/>
      <w:lvlJc w:val="left"/>
      <w:pPr>
        <w:ind w:left="720" w:hanging="720"/>
      </w:pPr>
      <w:rPr>
        <w:rFonts w:hint="default"/>
      </w:rPr>
    </w:lvl>
    <w:lvl w:ilvl="6">
      <w:start w:val="1"/>
      <w:numFmt w:val="decimal"/>
      <w:lvlText w:val="%7."/>
      <w:lvlJc w:val="left"/>
      <w:pPr>
        <w:ind w:left="720" w:hanging="720"/>
      </w:pPr>
      <w:rPr>
        <w:rFonts w:hint="default"/>
      </w:rPr>
    </w:lvl>
    <w:lvl w:ilvl="7">
      <w:start w:val="1"/>
      <w:numFmt w:val="lowerLetter"/>
      <w:lvlText w:val="%8."/>
      <w:lvlJc w:val="left"/>
      <w:pPr>
        <w:ind w:left="720" w:hanging="720"/>
      </w:pPr>
      <w:rPr>
        <w:rFonts w:hint="default"/>
      </w:rPr>
    </w:lvl>
    <w:lvl w:ilvl="8">
      <w:start w:val="1"/>
      <w:numFmt w:val="lowerRoman"/>
      <w:lvlText w:val="%9."/>
      <w:lvlJc w:val="left"/>
      <w:pPr>
        <w:ind w:left="720" w:hanging="720"/>
      </w:pPr>
      <w:rPr>
        <w:rFonts w:hint="default"/>
      </w:rPr>
    </w:lvl>
  </w:abstractNum>
  <w:abstractNum w:abstractNumId="27" w15:restartNumberingAfterBreak="0">
    <w:nsid w:val="52362105"/>
    <w:multiLevelType w:val="hybridMultilevel"/>
    <w:tmpl w:val="2F7C1C0C"/>
    <w:lvl w:ilvl="0" w:tplc="D95E9AF2">
      <w:start w:val="1"/>
      <w:numFmt w:val="decimal"/>
      <w:lvlText w:val="%1."/>
      <w:lvlJc w:val="left"/>
      <w:pPr>
        <w:ind w:left="720" w:hanging="360"/>
      </w:pPr>
      <w:rPr>
        <w:rFonts w:hint="default"/>
        <w:i w:val="0"/>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8" w15:restartNumberingAfterBreak="0">
    <w:nsid w:val="5475449B"/>
    <w:multiLevelType w:val="hybridMultilevel"/>
    <w:tmpl w:val="62AE19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70362E2"/>
    <w:multiLevelType w:val="hybridMultilevel"/>
    <w:tmpl w:val="687CF1D8"/>
    <w:lvl w:ilvl="0" w:tplc="76E0E148">
      <w:start w:val="1"/>
      <w:numFmt w:val="bullet"/>
      <w:pStyle w:val="Listwithpuces"/>
      <w:lvlText w:val=""/>
      <w:lvlJc w:val="left"/>
      <w:pPr>
        <w:ind w:left="720" w:hanging="360"/>
      </w:pPr>
      <w:rPr>
        <w:rFonts w:ascii="Symbol" w:hAnsi="Symbol" w:hint="default"/>
        <w:color w:val="004489"/>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B66263E"/>
    <w:multiLevelType w:val="hybridMultilevel"/>
    <w:tmpl w:val="992A61C4"/>
    <w:lvl w:ilvl="0" w:tplc="FFFFFFFF">
      <w:start w:val="1"/>
      <w:numFmt w:val="bullet"/>
      <w:lvlText w:val="-"/>
      <w:lvlJc w:val="left"/>
      <w:pPr>
        <w:ind w:left="720" w:hanging="360"/>
      </w:pPr>
      <w:rPr>
        <w:rFonts w:ascii="Palatino" w:hAnsi="Palatino"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1B76908"/>
    <w:multiLevelType w:val="hybridMultilevel"/>
    <w:tmpl w:val="6C78BB3A"/>
    <w:lvl w:ilvl="0" w:tplc="9DB0144C">
      <w:start w:val="1"/>
      <w:numFmt w:val="bullet"/>
      <w:lvlText w:val=""/>
      <w:lvlJc w:val="left"/>
      <w:pPr>
        <w:ind w:left="720" w:hanging="360"/>
      </w:pPr>
      <w:rPr>
        <w:rFonts w:ascii="Wingdings" w:hAnsi="Wingdings" w:hint="default"/>
        <w:color w:val="ED7D31" w:themeColor="accen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6E6450A"/>
    <w:multiLevelType w:val="hybridMultilevel"/>
    <w:tmpl w:val="8B162E70"/>
    <w:lvl w:ilvl="0" w:tplc="0809000B">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3" w15:restartNumberingAfterBreak="0">
    <w:nsid w:val="6AA50DB1"/>
    <w:multiLevelType w:val="hybridMultilevel"/>
    <w:tmpl w:val="F8160266"/>
    <w:lvl w:ilvl="0" w:tplc="9DB0144C">
      <w:start w:val="1"/>
      <w:numFmt w:val="bullet"/>
      <w:lvlText w:val=""/>
      <w:lvlJc w:val="left"/>
      <w:pPr>
        <w:ind w:left="720" w:hanging="360"/>
      </w:pPr>
      <w:rPr>
        <w:rFonts w:ascii="Wingdings" w:hAnsi="Wingdings" w:hint="default"/>
        <w:color w:val="ED7D31" w:themeColor="accen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D786DC7"/>
    <w:multiLevelType w:val="multilevel"/>
    <w:tmpl w:val="72FCC55E"/>
    <w:lvl w:ilvl="0">
      <w:start w:val="1"/>
      <w:numFmt w:val="decimal"/>
      <w:pStyle w:val="541"/>
      <w:lvlText w:val="5.4.%1"/>
      <w:lvlJc w:val="left"/>
      <w:pPr>
        <w:tabs>
          <w:tab w:val="num" w:pos="1134"/>
        </w:tabs>
        <w:ind w:left="1134" w:hanging="1134"/>
      </w:pPr>
      <w:rPr>
        <w:rFonts w:ascii="Arial" w:hAnsi="Arial"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4"/>
      <w:numFmt w:val="decimal"/>
      <w:lvlText w:val="%1.%2"/>
      <w:lvlJc w:val="left"/>
      <w:pPr>
        <w:tabs>
          <w:tab w:val="num" w:pos="1128"/>
        </w:tabs>
        <w:ind w:left="1128" w:hanging="1128"/>
      </w:pPr>
      <w:rPr>
        <w:rFonts w:hint="default"/>
      </w:rPr>
    </w:lvl>
    <w:lvl w:ilvl="2">
      <w:start w:val="1"/>
      <w:numFmt w:val="decimal"/>
      <w:pStyle w:val="541"/>
      <w:lvlText w:val="%1.%2.%3"/>
      <w:lvlJc w:val="left"/>
      <w:pPr>
        <w:tabs>
          <w:tab w:val="num" w:pos="1128"/>
        </w:tabs>
        <w:ind w:left="1128" w:hanging="1128"/>
      </w:pPr>
      <w:rPr>
        <w:rFonts w:hint="default"/>
      </w:rPr>
    </w:lvl>
    <w:lvl w:ilvl="3">
      <w:start w:val="1"/>
      <w:numFmt w:val="decimal"/>
      <w:lvlText w:val="%1.%2.%3.%4"/>
      <w:lvlJc w:val="left"/>
      <w:pPr>
        <w:tabs>
          <w:tab w:val="num" w:pos="1128"/>
        </w:tabs>
        <w:ind w:left="1128" w:hanging="1128"/>
      </w:pPr>
      <w:rPr>
        <w:rFonts w:hint="default"/>
      </w:rPr>
    </w:lvl>
    <w:lvl w:ilvl="4">
      <w:start w:val="1"/>
      <w:numFmt w:val="decimal"/>
      <w:lvlText w:val="%1.%2.%3.%4.%5"/>
      <w:lvlJc w:val="left"/>
      <w:pPr>
        <w:tabs>
          <w:tab w:val="num" w:pos="1128"/>
        </w:tabs>
        <w:ind w:left="1128" w:hanging="1128"/>
      </w:pPr>
      <w:rPr>
        <w:rFonts w:hint="default"/>
      </w:rPr>
    </w:lvl>
    <w:lvl w:ilvl="5">
      <w:start w:val="1"/>
      <w:numFmt w:val="decimal"/>
      <w:lvlText w:val="%1.%2.%3.%4.%5.%6"/>
      <w:lvlJc w:val="left"/>
      <w:pPr>
        <w:tabs>
          <w:tab w:val="num" w:pos="1128"/>
        </w:tabs>
        <w:ind w:left="1128" w:hanging="1128"/>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5" w15:restartNumberingAfterBreak="0">
    <w:nsid w:val="6F98716F"/>
    <w:multiLevelType w:val="hybridMultilevel"/>
    <w:tmpl w:val="9D5AFA96"/>
    <w:lvl w:ilvl="0" w:tplc="96DC1B52">
      <w:start w:val="11"/>
      <w:numFmt w:val="bullet"/>
      <w:lvlText w:val="•"/>
      <w:lvlJc w:val="left"/>
      <w:pPr>
        <w:ind w:left="1065" w:hanging="705"/>
      </w:pPr>
      <w:rPr>
        <w:rFonts w:ascii="Tahoma" w:eastAsiaTheme="minorHAnsi"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79D0B5C"/>
    <w:multiLevelType w:val="hybridMultilevel"/>
    <w:tmpl w:val="0622B0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D02772E"/>
    <w:multiLevelType w:val="multilevel"/>
    <w:tmpl w:val="3E640C1A"/>
    <w:styleLink w:val="a"/>
    <w:lvl w:ilvl="0">
      <w:start w:val="1"/>
      <w:numFmt w:val="decimal"/>
      <w:lvlText w:val="%1"/>
      <w:lvlJc w:val="left"/>
      <w:pPr>
        <w:ind w:left="360" w:hanging="360"/>
      </w:pPr>
      <w:rPr>
        <w:rFonts w:ascii="Arial" w:hAnsi="Arial"/>
        <w:b/>
        <w:sz w:val="22"/>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7DA03E14"/>
    <w:multiLevelType w:val="hybridMultilevel"/>
    <w:tmpl w:val="B1C6994C"/>
    <w:lvl w:ilvl="0" w:tplc="04090001">
      <w:start w:val="3"/>
      <w:numFmt w:val="bullet"/>
      <w:lvlText w:val="-"/>
      <w:lvlJc w:val="left"/>
      <w:pPr>
        <w:ind w:left="720" w:hanging="360"/>
      </w:pPr>
      <w:rPr>
        <w:rFonts w:ascii="Times New Roman" w:eastAsia="Times New Roman" w:hAnsi="Times New Roman" w:cs="Times New Roman"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ED46E96"/>
    <w:multiLevelType w:val="multilevel"/>
    <w:tmpl w:val="710674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F14726E"/>
    <w:multiLevelType w:val="hybridMultilevel"/>
    <w:tmpl w:val="48DEB8B8"/>
    <w:lvl w:ilvl="0" w:tplc="241A000B">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num w:numId="1">
    <w:abstractNumId w:val="2"/>
  </w:num>
  <w:num w:numId="2">
    <w:abstractNumId w:val="11"/>
  </w:num>
  <w:num w:numId="3">
    <w:abstractNumId w:val="3"/>
  </w:num>
  <w:num w:numId="4">
    <w:abstractNumId w:val="27"/>
  </w:num>
  <w:num w:numId="5">
    <w:abstractNumId w:val="34"/>
  </w:num>
  <w:num w:numId="6">
    <w:abstractNumId w:val="1"/>
  </w:num>
  <w:num w:numId="7">
    <w:abstractNumId w:val="0"/>
  </w:num>
  <w:num w:numId="8">
    <w:abstractNumId w:val="4"/>
  </w:num>
  <w:num w:numId="9">
    <w:abstractNumId w:val="26"/>
  </w:num>
  <w:num w:numId="10">
    <w:abstractNumId w:val="5"/>
  </w:num>
  <w:num w:numId="11">
    <w:abstractNumId w:val="9"/>
  </w:num>
  <w:num w:numId="12">
    <w:abstractNumId w:val="37"/>
  </w:num>
  <w:num w:numId="13">
    <w:abstractNumId w:val="22"/>
  </w:num>
  <w:num w:numId="14">
    <w:abstractNumId w:val="12"/>
  </w:num>
  <w:num w:numId="15">
    <w:abstractNumId w:val="35"/>
  </w:num>
  <w:num w:numId="16">
    <w:abstractNumId w:val="32"/>
  </w:num>
  <w:num w:numId="17">
    <w:abstractNumId w:val="6"/>
  </w:num>
  <w:num w:numId="18">
    <w:abstractNumId w:val="7"/>
  </w:num>
  <w:num w:numId="19">
    <w:abstractNumId w:val="17"/>
  </w:num>
  <w:num w:numId="20">
    <w:abstractNumId w:val="15"/>
  </w:num>
  <w:num w:numId="21">
    <w:abstractNumId w:val="10"/>
  </w:num>
  <w:num w:numId="22">
    <w:abstractNumId w:val="40"/>
  </w:num>
  <w:num w:numId="23">
    <w:abstractNumId w:val="19"/>
  </w:num>
  <w:num w:numId="24">
    <w:abstractNumId w:val="21"/>
  </w:num>
  <w:num w:numId="25">
    <w:abstractNumId w:val="23"/>
  </w:num>
  <w:num w:numId="26">
    <w:abstractNumId w:val="31"/>
  </w:num>
  <w:num w:numId="27">
    <w:abstractNumId w:val="33"/>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
  </w:num>
  <w:num w:numId="30">
    <w:abstractNumId w:val="39"/>
  </w:num>
  <w:num w:numId="31">
    <w:abstractNumId w:val="25"/>
  </w:num>
  <w:num w:numId="32">
    <w:abstractNumId w:val="18"/>
  </w:num>
  <w:num w:numId="33">
    <w:abstractNumId w:val="14"/>
  </w:num>
  <w:num w:numId="34">
    <w:abstractNumId w:val="2"/>
  </w:num>
  <w:num w:numId="35">
    <w:abstractNumId w:val="3"/>
  </w:num>
  <w:num w:numId="36">
    <w:abstractNumId w:val="29"/>
  </w:num>
  <w:num w:numId="37">
    <w:abstractNumId w:val="24"/>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6"/>
  </w:num>
  <w:num w:numId="40">
    <w:abstractNumId w:val="13"/>
  </w:num>
  <w:num w:numId="41">
    <w:abstractNumId w:val="16"/>
  </w:num>
  <w:num w:numId="42">
    <w:abstractNumId w:val="3"/>
    <w:lvlOverride w:ilvl="0">
      <w:startOverride w:val="1"/>
    </w:lvlOverride>
  </w:num>
  <w:num w:numId="43">
    <w:abstractNumId w:val="2"/>
  </w:num>
  <w:num w:numId="4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8"/>
  </w:num>
  <w:num w:numId="47">
    <w:abstractNumId w:val="38"/>
  </w:num>
  <w:num w:numId="48">
    <w:abstractNumId w:val="20"/>
  </w:num>
  <w:num w:numId="49">
    <w:abstractNumId w:val="30"/>
  </w:num>
  <w:num w:numId="50">
    <w:abstractNumId w:val="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hideGrammaticalErrors/>
  <w:proofState w:spelling="clean" w:grammar="clean"/>
  <w:doNotTrackFormatting/>
  <w:defaultTabStop w:val="709"/>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02A2"/>
    <w:rsid w:val="00000944"/>
    <w:rsid w:val="0000097B"/>
    <w:rsid w:val="00000F5A"/>
    <w:rsid w:val="00000F97"/>
    <w:rsid w:val="00001265"/>
    <w:rsid w:val="00001CD6"/>
    <w:rsid w:val="00001D1C"/>
    <w:rsid w:val="00002486"/>
    <w:rsid w:val="000024E0"/>
    <w:rsid w:val="00004B13"/>
    <w:rsid w:val="00004C4C"/>
    <w:rsid w:val="000065C8"/>
    <w:rsid w:val="000075D3"/>
    <w:rsid w:val="000123BB"/>
    <w:rsid w:val="0001460C"/>
    <w:rsid w:val="0001513C"/>
    <w:rsid w:val="00015D7B"/>
    <w:rsid w:val="00016099"/>
    <w:rsid w:val="00016CA4"/>
    <w:rsid w:val="00016E9F"/>
    <w:rsid w:val="00017294"/>
    <w:rsid w:val="0001756D"/>
    <w:rsid w:val="000177EB"/>
    <w:rsid w:val="00017924"/>
    <w:rsid w:val="00017932"/>
    <w:rsid w:val="0002007B"/>
    <w:rsid w:val="00020CA0"/>
    <w:rsid w:val="000210AB"/>
    <w:rsid w:val="0002265B"/>
    <w:rsid w:val="00022DAC"/>
    <w:rsid w:val="0002452A"/>
    <w:rsid w:val="000258D3"/>
    <w:rsid w:val="00025C07"/>
    <w:rsid w:val="000269BE"/>
    <w:rsid w:val="00026AF4"/>
    <w:rsid w:val="00026BD8"/>
    <w:rsid w:val="00026FB3"/>
    <w:rsid w:val="000279E4"/>
    <w:rsid w:val="00030134"/>
    <w:rsid w:val="000305FD"/>
    <w:rsid w:val="000306D1"/>
    <w:rsid w:val="00030871"/>
    <w:rsid w:val="00030C20"/>
    <w:rsid w:val="00030E44"/>
    <w:rsid w:val="00030F30"/>
    <w:rsid w:val="00032B14"/>
    <w:rsid w:val="00033D0E"/>
    <w:rsid w:val="000343E3"/>
    <w:rsid w:val="00035171"/>
    <w:rsid w:val="000357A9"/>
    <w:rsid w:val="00035C49"/>
    <w:rsid w:val="00035CD4"/>
    <w:rsid w:val="00035CF8"/>
    <w:rsid w:val="00035FC3"/>
    <w:rsid w:val="0003702A"/>
    <w:rsid w:val="00037175"/>
    <w:rsid w:val="00037B84"/>
    <w:rsid w:val="00040D5B"/>
    <w:rsid w:val="00040DCE"/>
    <w:rsid w:val="00041A19"/>
    <w:rsid w:val="0004490B"/>
    <w:rsid w:val="00044B8B"/>
    <w:rsid w:val="00045D24"/>
    <w:rsid w:val="00046467"/>
    <w:rsid w:val="00047D2E"/>
    <w:rsid w:val="0005002C"/>
    <w:rsid w:val="00050318"/>
    <w:rsid w:val="0005142F"/>
    <w:rsid w:val="000521DF"/>
    <w:rsid w:val="00052DB2"/>
    <w:rsid w:val="00053388"/>
    <w:rsid w:val="00054996"/>
    <w:rsid w:val="000554C6"/>
    <w:rsid w:val="0005564C"/>
    <w:rsid w:val="000569B3"/>
    <w:rsid w:val="000569DF"/>
    <w:rsid w:val="000601BD"/>
    <w:rsid w:val="0006047A"/>
    <w:rsid w:val="00061AA5"/>
    <w:rsid w:val="00062006"/>
    <w:rsid w:val="00063E6D"/>
    <w:rsid w:val="0006465F"/>
    <w:rsid w:val="00064E82"/>
    <w:rsid w:val="00065685"/>
    <w:rsid w:val="00066449"/>
    <w:rsid w:val="00066EA0"/>
    <w:rsid w:val="00066FCA"/>
    <w:rsid w:val="000673A1"/>
    <w:rsid w:val="0006757E"/>
    <w:rsid w:val="000676A9"/>
    <w:rsid w:val="00067F80"/>
    <w:rsid w:val="00070934"/>
    <w:rsid w:val="00073A32"/>
    <w:rsid w:val="00073D04"/>
    <w:rsid w:val="0007493D"/>
    <w:rsid w:val="00074DA7"/>
    <w:rsid w:val="00076F4A"/>
    <w:rsid w:val="00077E40"/>
    <w:rsid w:val="00080690"/>
    <w:rsid w:val="000817C1"/>
    <w:rsid w:val="00081DB4"/>
    <w:rsid w:val="000828EF"/>
    <w:rsid w:val="00083DD3"/>
    <w:rsid w:val="00084C5A"/>
    <w:rsid w:val="000855C7"/>
    <w:rsid w:val="00085ADF"/>
    <w:rsid w:val="00085B34"/>
    <w:rsid w:val="00086359"/>
    <w:rsid w:val="00086593"/>
    <w:rsid w:val="0008680E"/>
    <w:rsid w:val="0008786A"/>
    <w:rsid w:val="000901BA"/>
    <w:rsid w:val="00090E39"/>
    <w:rsid w:val="00092406"/>
    <w:rsid w:val="00094A37"/>
    <w:rsid w:val="00094CDE"/>
    <w:rsid w:val="00095118"/>
    <w:rsid w:val="00095366"/>
    <w:rsid w:val="00095DF5"/>
    <w:rsid w:val="0009631E"/>
    <w:rsid w:val="00096F97"/>
    <w:rsid w:val="00097846"/>
    <w:rsid w:val="000A0590"/>
    <w:rsid w:val="000A074E"/>
    <w:rsid w:val="000A092C"/>
    <w:rsid w:val="000A0CDC"/>
    <w:rsid w:val="000A16F1"/>
    <w:rsid w:val="000A17D1"/>
    <w:rsid w:val="000A46F3"/>
    <w:rsid w:val="000A4A03"/>
    <w:rsid w:val="000A4C76"/>
    <w:rsid w:val="000A5B89"/>
    <w:rsid w:val="000A5E5F"/>
    <w:rsid w:val="000A6A71"/>
    <w:rsid w:val="000A722A"/>
    <w:rsid w:val="000A7C41"/>
    <w:rsid w:val="000B016A"/>
    <w:rsid w:val="000B061E"/>
    <w:rsid w:val="000B0C9B"/>
    <w:rsid w:val="000B1031"/>
    <w:rsid w:val="000B181E"/>
    <w:rsid w:val="000B21BD"/>
    <w:rsid w:val="000B3219"/>
    <w:rsid w:val="000B3695"/>
    <w:rsid w:val="000B3B03"/>
    <w:rsid w:val="000B4242"/>
    <w:rsid w:val="000B440C"/>
    <w:rsid w:val="000B499A"/>
    <w:rsid w:val="000B4E87"/>
    <w:rsid w:val="000B525E"/>
    <w:rsid w:val="000B5285"/>
    <w:rsid w:val="000B5BC2"/>
    <w:rsid w:val="000B5F1C"/>
    <w:rsid w:val="000B695D"/>
    <w:rsid w:val="000B781C"/>
    <w:rsid w:val="000C01C0"/>
    <w:rsid w:val="000C50F6"/>
    <w:rsid w:val="000C56FB"/>
    <w:rsid w:val="000C5B9C"/>
    <w:rsid w:val="000C5CD0"/>
    <w:rsid w:val="000C6DFA"/>
    <w:rsid w:val="000C7589"/>
    <w:rsid w:val="000C7A5A"/>
    <w:rsid w:val="000D40F5"/>
    <w:rsid w:val="000D482D"/>
    <w:rsid w:val="000D4D2A"/>
    <w:rsid w:val="000D588E"/>
    <w:rsid w:val="000D5DEC"/>
    <w:rsid w:val="000D7072"/>
    <w:rsid w:val="000D767B"/>
    <w:rsid w:val="000E009E"/>
    <w:rsid w:val="000E08DD"/>
    <w:rsid w:val="000E1D66"/>
    <w:rsid w:val="000E1EB1"/>
    <w:rsid w:val="000E29A1"/>
    <w:rsid w:val="000E34D9"/>
    <w:rsid w:val="000E74EC"/>
    <w:rsid w:val="000F0339"/>
    <w:rsid w:val="000F0A4F"/>
    <w:rsid w:val="000F3355"/>
    <w:rsid w:val="000F3BCB"/>
    <w:rsid w:val="000F470E"/>
    <w:rsid w:val="000F4A79"/>
    <w:rsid w:val="000F548D"/>
    <w:rsid w:val="000F7724"/>
    <w:rsid w:val="000F7BA2"/>
    <w:rsid w:val="000F7CCA"/>
    <w:rsid w:val="00100DBD"/>
    <w:rsid w:val="00100E4B"/>
    <w:rsid w:val="00102716"/>
    <w:rsid w:val="00102E88"/>
    <w:rsid w:val="00103E51"/>
    <w:rsid w:val="0010418A"/>
    <w:rsid w:val="00104934"/>
    <w:rsid w:val="001050D0"/>
    <w:rsid w:val="00105670"/>
    <w:rsid w:val="00105C6C"/>
    <w:rsid w:val="00107E78"/>
    <w:rsid w:val="001113CE"/>
    <w:rsid w:val="00112049"/>
    <w:rsid w:val="001141DD"/>
    <w:rsid w:val="0011477B"/>
    <w:rsid w:val="0011530C"/>
    <w:rsid w:val="00116242"/>
    <w:rsid w:val="001209A3"/>
    <w:rsid w:val="00121013"/>
    <w:rsid w:val="00121135"/>
    <w:rsid w:val="00121663"/>
    <w:rsid w:val="00123DE2"/>
    <w:rsid w:val="001249A3"/>
    <w:rsid w:val="00125713"/>
    <w:rsid w:val="00125A79"/>
    <w:rsid w:val="00126814"/>
    <w:rsid w:val="001275D6"/>
    <w:rsid w:val="00131BBD"/>
    <w:rsid w:val="00131C86"/>
    <w:rsid w:val="00132431"/>
    <w:rsid w:val="00132495"/>
    <w:rsid w:val="00133A4A"/>
    <w:rsid w:val="00133F69"/>
    <w:rsid w:val="00136478"/>
    <w:rsid w:val="001379F5"/>
    <w:rsid w:val="001401C9"/>
    <w:rsid w:val="001405D2"/>
    <w:rsid w:val="00142905"/>
    <w:rsid w:val="0014304F"/>
    <w:rsid w:val="001441ED"/>
    <w:rsid w:val="00144753"/>
    <w:rsid w:val="00144AAC"/>
    <w:rsid w:val="001467B7"/>
    <w:rsid w:val="00147691"/>
    <w:rsid w:val="00147D14"/>
    <w:rsid w:val="00150EDA"/>
    <w:rsid w:val="00152E7D"/>
    <w:rsid w:val="0015334E"/>
    <w:rsid w:val="00153495"/>
    <w:rsid w:val="0015352C"/>
    <w:rsid w:val="001539D0"/>
    <w:rsid w:val="00153B32"/>
    <w:rsid w:val="00155828"/>
    <w:rsid w:val="0015636D"/>
    <w:rsid w:val="00156781"/>
    <w:rsid w:val="00156887"/>
    <w:rsid w:val="001601A2"/>
    <w:rsid w:val="0016157A"/>
    <w:rsid w:val="00161915"/>
    <w:rsid w:val="001629D9"/>
    <w:rsid w:val="001635F2"/>
    <w:rsid w:val="00163FF5"/>
    <w:rsid w:val="00165B86"/>
    <w:rsid w:val="00165E81"/>
    <w:rsid w:val="00166BEF"/>
    <w:rsid w:val="001671CE"/>
    <w:rsid w:val="00170F86"/>
    <w:rsid w:val="001712D6"/>
    <w:rsid w:val="0017181D"/>
    <w:rsid w:val="001718C7"/>
    <w:rsid w:val="00171B8F"/>
    <w:rsid w:val="00172F19"/>
    <w:rsid w:val="00173293"/>
    <w:rsid w:val="0017422F"/>
    <w:rsid w:val="001752A8"/>
    <w:rsid w:val="00175AC9"/>
    <w:rsid w:val="001761FD"/>
    <w:rsid w:val="00176C57"/>
    <w:rsid w:val="00176FFF"/>
    <w:rsid w:val="00177016"/>
    <w:rsid w:val="00177454"/>
    <w:rsid w:val="00177608"/>
    <w:rsid w:val="00177949"/>
    <w:rsid w:val="00181031"/>
    <w:rsid w:val="00181AC9"/>
    <w:rsid w:val="00184135"/>
    <w:rsid w:val="00185482"/>
    <w:rsid w:val="00186D72"/>
    <w:rsid w:val="00186FA2"/>
    <w:rsid w:val="001876B4"/>
    <w:rsid w:val="0019004D"/>
    <w:rsid w:val="00190707"/>
    <w:rsid w:val="001912BF"/>
    <w:rsid w:val="001922F8"/>
    <w:rsid w:val="0019290F"/>
    <w:rsid w:val="00193B0F"/>
    <w:rsid w:val="00194060"/>
    <w:rsid w:val="001941C9"/>
    <w:rsid w:val="0019554B"/>
    <w:rsid w:val="00196147"/>
    <w:rsid w:val="0019614F"/>
    <w:rsid w:val="0019661D"/>
    <w:rsid w:val="00196C19"/>
    <w:rsid w:val="001973C1"/>
    <w:rsid w:val="0019749D"/>
    <w:rsid w:val="00197937"/>
    <w:rsid w:val="00197D39"/>
    <w:rsid w:val="001A013D"/>
    <w:rsid w:val="001A14A0"/>
    <w:rsid w:val="001A1D42"/>
    <w:rsid w:val="001A24EA"/>
    <w:rsid w:val="001A2A1F"/>
    <w:rsid w:val="001A3C68"/>
    <w:rsid w:val="001A566C"/>
    <w:rsid w:val="001A610F"/>
    <w:rsid w:val="001A6C0D"/>
    <w:rsid w:val="001A7D58"/>
    <w:rsid w:val="001A7D5C"/>
    <w:rsid w:val="001B04F5"/>
    <w:rsid w:val="001B08F3"/>
    <w:rsid w:val="001B11DB"/>
    <w:rsid w:val="001B1B21"/>
    <w:rsid w:val="001B2FBC"/>
    <w:rsid w:val="001B3BA8"/>
    <w:rsid w:val="001B40CD"/>
    <w:rsid w:val="001B44A0"/>
    <w:rsid w:val="001B57E0"/>
    <w:rsid w:val="001B71E2"/>
    <w:rsid w:val="001B7E96"/>
    <w:rsid w:val="001C0798"/>
    <w:rsid w:val="001C0BE6"/>
    <w:rsid w:val="001C0CFD"/>
    <w:rsid w:val="001C1530"/>
    <w:rsid w:val="001C1853"/>
    <w:rsid w:val="001C2241"/>
    <w:rsid w:val="001C3D1A"/>
    <w:rsid w:val="001C3D67"/>
    <w:rsid w:val="001C5413"/>
    <w:rsid w:val="001C7750"/>
    <w:rsid w:val="001C7AE3"/>
    <w:rsid w:val="001C7C9C"/>
    <w:rsid w:val="001C7DF8"/>
    <w:rsid w:val="001D04A6"/>
    <w:rsid w:val="001D0CF0"/>
    <w:rsid w:val="001D1C77"/>
    <w:rsid w:val="001D2572"/>
    <w:rsid w:val="001D3394"/>
    <w:rsid w:val="001D401E"/>
    <w:rsid w:val="001D420C"/>
    <w:rsid w:val="001D4D56"/>
    <w:rsid w:val="001D5941"/>
    <w:rsid w:val="001D5C56"/>
    <w:rsid w:val="001D5E04"/>
    <w:rsid w:val="001D67F9"/>
    <w:rsid w:val="001D6A91"/>
    <w:rsid w:val="001E0493"/>
    <w:rsid w:val="001E089B"/>
    <w:rsid w:val="001E0DE4"/>
    <w:rsid w:val="001E0E7A"/>
    <w:rsid w:val="001E1184"/>
    <w:rsid w:val="001E12AC"/>
    <w:rsid w:val="001E14FB"/>
    <w:rsid w:val="001E1875"/>
    <w:rsid w:val="001E1F2B"/>
    <w:rsid w:val="001E21B4"/>
    <w:rsid w:val="001E35B9"/>
    <w:rsid w:val="001E39CE"/>
    <w:rsid w:val="001E3C01"/>
    <w:rsid w:val="001E4D58"/>
    <w:rsid w:val="001E6462"/>
    <w:rsid w:val="001E66A5"/>
    <w:rsid w:val="001E70A8"/>
    <w:rsid w:val="001F0227"/>
    <w:rsid w:val="001F1D53"/>
    <w:rsid w:val="001F289D"/>
    <w:rsid w:val="001F2DD4"/>
    <w:rsid w:val="001F4118"/>
    <w:rsid w:val="001F490A"/>
    <w:rsid w:val="001F4FE0"/>
    <w:rsid w:val="001F501F"/>
    <w:rsid w:val="001F559F"/>
    <w:rsid w:val="001F56F2"/>
    <w:rsid w:val="001F5D8B"/>
    <w:rsid w:val="001F60C2"/>
    <w:rsid w:val="001F68F3"/>
    <w:rsid w:val="001F7201"/>
    <w:rsid w:val="00200ADF"/>
    <w:rsid w:val="00201946"/>
    <w:rsid w:val="00202559"/>
    <w:rsid w:val="00202E41"/>
    <w:rsid w:val="00203B7A"/>
    <w:rsid w:val="00204A66"/>
    <w:rsid w:val="0020549F"/>
    <w:rsid w:val="00205598"/>
    <w:rsid w:val="00206C6B"/>
    <w:rsid w:val="00207CB1"/>
    <w:rsid w:val="002105A0"/>
    <w:rsid w:val="00210702"/>
    <w:rsid w:val="002116A8"/>
    <w:rsid w:val="00212C25"/>
    <w:rsid w:val="00212CA8"/>
    <w:rsid w:val="002138F0"/>
    <w:rsid w:val="002153F7"/>
    <w:rsid w:val="0021683D"/>
    <w:rsid w:val="00216D12"/>
    <w:rsid w:val="00216EC0"/>
    <w:rsid w:val="002175E8"/>
    <w:rsid w:val="0022027C"/>
    <w:rsid w:val="00221456"/>
    <w:rsid w:val="002214B4"/>
    <w:rsid w:val="00222E71"/>
    <w:rsid w:val="00223729"/>
    <w:rsid w:val="00224B17"/>
    <w:rsid w:val="002262FC"/>
    <w:rsid w:val="00226DE6"/>
    <w:rsid w:val="00226FE5"/>
    <w:rsid w:val="00231F7A"/>
    <w:rsid w:val="002332E5"/>
    <w:rsid w:val="0023379F"/>
    <w:rsid w:val="00234E6D"/>
    <w:rsid w:val="0023520D"/>
    <w:rsid w:val="002354E5"/>
    <w:rsid w:val="00236B95"/>
    <w:rsid w:val="00240BFD"/>
    <w:rsid w:val="00241480"/>
    <w:rsid w:val="00242A71"/>
    <w:rsid w:val="002437A4"/>
    <w:rsid w:val="0024382C"/>
    <w:rsid w:val="002442D1"/>
    <w:rsid w:val="002455EF"/>
    <w:rsid w:val="00245867"/>
    <w:rsid w:val="00246AAF"/>
    <w:rsid w:val="002471A2"/>
    <w:rsid w:val="0025007E"/>
    <w:rsid w:val="0025018B"/>
    <w:rsid w:val="002501C8"/>
    <w:rsid w:val="00250454"/>
    <w:rsid w:val="0025095F"/>
    <w:rsid w:val="00250D2F"/>
    <w:rsid w:val="00254179"/>
    <w:rsid w:val="00254883"/>
    <w:rsid w:val="00255340"/>
    <w:rsid w:val="002565CD"/>
    <w:rsid w:val="00256EA1"/>
    <w:rsid w:val="002575CC"/>
    <w:rsid w:val="0025794F"/>
    <w:rsid w:val="00260BCA"/>
    <w:rsid w:val="00260CAD"/>
    <w:rsid w:val="00261A5F"/>
    <w:rsid w:val="00262004"/>
    <w:rsid w:val="00262009"/>
    <w:rsid w:val="00262592"/>
    <w:rsid w:val="00264A47"/>
    <w:rsid w:val="0026512D"/>
    <w:rsid w:val="002653FD"/>
    <w:rsid w:val="002656CE"/>
    <w:rsid w:val="0026612B"/>
    <w:rsid w:val="00266D3A"/>
    <w:rsid w:val="002674B9"/>
    <w:rsid w:val="00270BF3"/>
    <w:rsid w:val="00270EB5"/>
    <w:rsid w:val="002714EC"/>
    <w:rsid w:val="00271C46"/>
    <w:rsid w:val="0027206C"/>
    <w:rsid w:val="002727BD"/>
    <w:rsid w:val="00274300"/>
    <w:rsid w:val="00274621"/>
    <w:rsid w:val="00274E4E"/>
    <w:rsid w:val="0027607D"/>
    <w:rsid w:val="0027719F"/>
    <w:rsid w:val="00277377"/>
    <w:rsid w:val="00277E2F"/>
    <w:rsid w:val="0028038D"/>
    <w:rsid w:val="00281492"/>
    <w:rsid w:val="00281499"/>
    <w:rsid w:val="00281C49"/>
    <w:rsid w:val="00281F5A"/>
    <w:rsid w:val="00282408"/>
    <w:rsid w:val="002824DE"/>
    <w:rsid w:val="002825EF"/>
    <w:rsid w:val="0028286F"/>
    <w:rsid w:val="00282BE6"/>
    <w:rsid w:val="00285049"/>
    <w:rsid w:val="0028569E"/>
    <w:rsid w:val="0028662E"/>
    <w:rsid w:val="00286955"/>
    <w:rsid w:val="00286EC2"/>
    <w:rsid w:val="00287E95"/>
    <w:rsid w:val="00290372"/>
    <w:rsid w:val="002905B8"/>
    <w:rsid w:val="00290A07"/>
    <w:rsid w:val="00290D20"/>
    <w:rsid w:val="00290F7C"/>
    <w:rsid w:val="00291849"/>
    <w:rsid w:val="002929D7"/>
    <w:rsid w:val="00292B24"/>
    <w:rsid w:val="00293648"/>
    <w:rsid w:val="00294549"/>
    <w:rsid w:val="002948C2"/>
    <w:rsid w:val="00294F7C"/>
    <w:rsid w:val="00296245"/>
    <w:rsid w:val="0029647A"/>
    <w:rsid w:val="0029722B"/>
    <w:rsid w:val="00297B30"/>
    <w:rsid w:val="002A1CEA"/>
    <w:rsid w:val="002A2DCC"/>
    <w:rsid w:val="002A435F"/>
    <w:rsid w:val="002A4B6D"/>
    <w:rsid w:val="002A6342"/>
    <w:rsid w:val="002A6DA6"/>
    <w:rsid w:val="002A6E68"/>
    <w:rsid w:val="002A734B"/>
    <w:rsid w:val="002A7802"/>
    <w:rsid w:val="002B1BB4"/>
    <w:rsid w:val="002B2429"/>
    <w:rsid w:val="002B401B"/>
    <w:rsid w:val="002B482F"/>
    <w:rsid w:val="002B5339"/>
    <w:rsid w:val="002B54A0"/>
    <w:rsid w:val="002B5E7E"/>
    <w:rsid w:val="002B65DB"/>
    <w:rsid w:val="002B68AA"/>
    <w:rsid w:val="002B7C46"/>
    <w:rsid w:val="002C0DB1"/>
    <w:rsid w:val="002C1C0A"/>
    <w:rsid w:val="002C1F18"/>
    <w:rsid w:val="002C3848"/>
    <w:rsid w:val="002C4CA2"/>
    <w:rsid w:val="002C54B2"/>
    <w:rsid w:val="002C54CF"/>
    <w:rsid w:val="002C57F2"/>
    <w:rsid w:val="002C5E66"/>
    <w:rsid w:val="002C66F0"/>
    <w:rsid w:val="002D1128"/>
    <w:rsid w:val="002D12DD"/>
    <w:rsid w:val="002D152B"/>
    <w:rsid w:val="002D2398"/>
    <w:rsid w:val="002D2B88"/>
    <w:rsid w:val="002D3DA5"/>
    <w:rsid w:val="002D3E87"/>
    <w:rsid w:val="002D51A4"/>
    <w:rsid w:val="002D56EE"/>
    <w:rsid w:val="002D672B"/>
    <w:rsid w:val="002D6979"/>
    <w:rsid w:val="002D705E"/>
    <w:rsid w:val="002E007F"/>
    <w:rsid w:val="002E0805"/>
    <w:rsid w:val="002E0B24"/>
    <w:rsid w:val="002E14BC"/>
    <w:rsid w:val="002E16A2"/>
    <w:rsid w:val="002E29BE"/>
    <w:rsid w:val="002E2F86"/>
    <w:rsid w:val="002E340D"/>
    <w:rsid w:val="002E40B6"/>
    <w:rsid w:val="002E4B80"/>
    <w:rsid w:val="002E589A"/>
    <w:rsid w:val="002E6601"/>
    <w:rsid w:val="002E693B"/>
    <w:rsid w:val="002F0618"/>
    <w:rsid w:val="002F071B"/>
    <w:rsid w:val="002F1662"/>
    <w:rsid w:val="002F2164"/>
    <w:rsid w:val="002F26B1"/>
    <w:rsid w:val="002F29A2"/>
    <w:rsid w:val="002F2EAB"/>
    <w:rsid w:val="002F3051"/>
    <w:rsid w:val="002F30B8"/>
    <w:rsid w:val="002F3406"/>
    <w:rsid w:val="002F3491"/>
    <w:rsid w:val="002F3590"/>
    <w:rsid w:val="002F3974"/>
    <w:rsid w:val="002F3ACD"/>
    <w:rsid w:val="002F407D"/>
    <w:rsid w:val="002F4520"/>
    <w:rsid w:val="002F5C90"/>
    <w:rsid w:val="002F60E2"/>
    <w:rsid w:val="00300DA5"/>
    <w:rsid w:val="00302BF1"/>
    <w:rsid w:val="00303E0D"/>
    <w:rsid w:val="00303F8C"/>
    <w:rsid w:val="00304F47"/>
    <w:rsid w:val="00305C04"/>
    <w:rsid w:val="0030626E"/>
    <w:rsid w:val="00306B2F"/>
    <w:rsid w:val="003073EF"/>
    <w:rsid w:val="00307757"/>
    <w:rsid w:val="003105D5"/>
    <w:rsid w:val="00310A80"/>
    <w:rsid w:val="003116CD"/>
    <w:rsid w:val="00312795"/>
    <w:rsid w:val="003134D8"/>
    <w:rsid w:val="00313CD8"/>
    <w:rsid w:val="00314267"/>
    <w:rsid w:val="0031439B"/>
    <w:rsid w:val="00314604"/>
    <w:rsid w:val="00314767"/>
    <w:rsid w:val="00314880"/>
    <w:rsid w:val="00314C67"/>
    <w:rsid w:val="003154DD"/>
    <w:rsid w:val="003157B2"/>
    <w:rsid w:val="00315A57"/>
    <w:rsid w:val="00316989"/>
    <w:rsid w:val="003170FD"/>
    <w:rsid w:val="0031745C"/>
    <w:rsid w:val="003203B0"/>
    <w:rsid w:val="003203C4"/>
    <w:rsid w:val="00321769"/>
    <w:rsid w:val="003220F7"/>
    <w:rsid w:val="00322176"/>
    <w:rsid w:val="00322469"/>
    <w:rsid w:val="00322DC2"/>
    <w:rsid w:val="003232DD"/>
    <w:rsid w:val="00323593"/>
    <w:rsid w:val="003236E8"/>
    <w:rsid w:val="00323EFD"/>
    <w:rsid w:val="00324B13"/>
    <w:rsid w:val="00325909"/>
    <w:rsid w:val="0033036F"/>
    <w:rsid w:val="00331530"/>
    <w:rsid w:val="00332BF2"/>
    <w:rsid w:val="00332DB4"/>
    <w:rsid w:val="00333AE9"/>
    <w:rsid w:val="00333E55"/>
    <w:rsid w:val="0033428D"/>
    <w:rsid w:val="00334A56"/>
    <w:rsid w:val="00335AC1"/>
    <w:rsid w:val="0033617E"/>
    <w:rsid w:val="00336F8A"/>
    <w:rsid w:val="003401A3"/>
    <w:rsid w:val="003402BE"/>
    <w:rsid w:val="00340FA2"/>
    <w:rsid w:val="0034123E"/>
    <w:rsid w:val="00341ED1"/>
    <w:rsid w:val="00343F3A"/>
    <w:rsid w:val="003443DB"/>
    <w:rsid w:val="00344CD8"/>
    <w:rsid w:val="00345E3F"/>
    <w:rsid w:val="00347022"/>
    <w:rsid w:val="00350286"/>
    <w:rsid w:val="00351198"/>
    <w:rsid w:val="003519E4"/>
    <w:rsid w:val="00351C2D"/>
    <w:rsid w:val="00351F43"/>
    <w:rsid w:val="00352533"/>
    <w:rsid w:val="00352C16"/>
    <w:rsid w:val="0035303A"/>
    <w:rsid w:val="003552DE"/>
    <w:rsid w:val="00355D72"/>
    <w:rsid w:val="00355F92"/>
    <w:rsid w:val="003567EC"/>
    <w:rsid w:val="00357F79"/>
    <w:rsid w:val="00360AE9"/>
    <w:rsid w:val="0036122F"/>
    <w:rsid w:val="00361AB6"/>
    <w:rsid w:val="00362488"/>
    <w:rsid w:val="00362B21"/>
    <w:rsid w:val="0036300A"/>
    <w:rsid w:val="00363AEA"/>
    <w:rsid w:val="00363DA2"/>
    <w:rsid w:val="00364974"/>
    <w:rsid w:val="00364D3B"/>
    <w:rsid w:val="0036583D"/>
    <w:rsid w:val="003667A9"/>
    <w:rsid w:val="003672C9"/>
    <w:rsid w:val="003672E9"/>
    <w:rsid w:val="00367730"/>
    <w:rsid w:val="00367C06"/>
    <w:rsid w:val="00367D93"/>
    <w:rsid w:val="00370B3A"/>
    <w:rsid w:val="0037108C"/>
    <w:rsid w:val="0037247B"/>
    <w:rsid w:val="003726E0"/>
    <w:rsid w:val="003727AB"/>
    <w:rsid w:val="00372AD4"/>
    <w:rsid w:val="00372DBF"/>
    <w:rsid w:val="00373202"/>
    <w:rsid w:val="003741AD"/>
    <w:rsid w:val="0037466D"/>
    <w:rsid w:val="0037670C"/>
    <w:rsid w:val="00376BD3"/>
    <w:rsid w:val="00377022"/>
    <w:rsid w:val="0037794A"/>
    <w:rsid w:val="00380AF2"/>
    <w:rsid w:val="003814C7"/>
    <w:rsid w:val="0038183C"/>
    <w:rsid w:val="0038206E"/>
    <w:rsid w:val="00383D6A"/>
    <w:rsid w:val="00384187"/>
    <w:rsid w:val="00384F31"/>
    <w:rsid w:val="0038534B"/>
    <w:rsid w:val="00385E8F"/>
    <w:rsid w:val="00386171"/>
    <w:rsid w:val="00386BEC"/>
    <w:rsid w:val="00386C85"/>
    <w:rsid w:val="0038795C"/>
    <w:rsid w:val="0039015C"/>
    <w:rsid w:val="00390969"/>
    <w:rsid w:val="00390976"/>
    <w:rsid w:val="00392E16"/>
    <w:rsid w:val="00392ED2"/>
    <w:rsid w:val="003932D8"/>
    <w:rsid w:val="003935E4"/>
    <w:rsid w:val="00393DC0"/>
    <w:rsid w:val="00394583"/>
    <w:rsid w:val="00395CC7"/>
    <w:rsid w:val="00395E91"/>
    <w:rsid w:val="003962A0"/>
    <w:rsid w:val="0039630D"/>
    <w:rsid w:val="003965E2"/>
    <w:rsid w:val="00396C0A"/>
    <w:rsid w:val="00397560"/>
    <w:rsid w:val="003A025C"/>
    <w:rsid w:val="003A0344"/>
    <w:rsid w:val="003A0EA3"/>
    <w:rsid w:val="003A2638"/>
    <w:rsid w:val="003A393C"/>
    <w:rsid w:val="003A520E"/>
    <w:rsid w:val="003A5401"/>
    <w:rsid w:val="003A5FEA"/>
    <w:rsid w:val="003A6C25"/>
    <w:rsid w:val="003A6D62"/>
    <w:rsid w:val="003A6E62"/>
    <w:rsid w:val="003A7755"/>
    <w:rsid w:val="003A7AFE"/>
    <w:rsid w:val="003A7F08"/>
    <w:rsid w:val="003B0E9C"/>
    <w:rsid w:val="003B127C"/>
    <w:rsid w:val="003B18E8"/>
    <w:rsid w:val="003B26E5"/>
    <w:rsid w:val="003B27F5"/>
    <w:rsid w:val="003B2B44"/>
    <w:rsid w:val="003B3193"/>
    <w:rsid w:val="003B32BC"/>
    <w:rsid w:val="003B4408"/>
    <w:rsid w:val="003B4CF5"/>
    <w:rsid w:val="003B4E38"/>
    <w:rsid w:val="003B4F2F"/>
    <w:rsid w:val="003B584D"/>
    <w:rsid w:val="003B6741"/>
    <w:rsid w:val="003B6A8A"/>
    <w:rsid w:val="003B7075"/>
    <w:rsid w:val="003B72B7"/>
    <w:rsid w:val="003B7570"/>
    <w:rsid w:val="003B75EA"/>
    <w:rsid w:val="003C0B3B"/>
    <w:rsid w:val="003C1746"/>
    <w:rsid w:val="003C19B5"/>
    <w:rsid w:val="003C1D0C"/>
    <w:rsid w:val="003C24A9"/>
    <w:rsid w:val="003C3289"/>
    <w:rsid w:val="003C330B"/>
    <w:rsid w:val="003C3C7C"/>
    <w:rsid w:val="003C4EA3"/>
    <w:rsid w:val="003C5913"/>
    <w:rsid w:val="003C660E"/>
    <w:rsid w:val="003D08D7"/>
    <w:rsid w:val="003D1DE7"/>
    <w:rsid w:val="003D1FE7"/>
    <w:rsid w:val="003D20FF"/>
    <w:rsid w:val="003D2A14"/>
    <w:rsid w:val="003D32B6"/>
    <w:rsid w:val="003D3A6A"/>
    <w:rsid w:val="003D3C98"/>
    <w:rsid w:val="003D3FDB"/>
    <w:rsid w:val="003D518A"/>
    <w:rsid w:val="003D65B2"/>
    <w:rsid w:val="003D69B5"/>
    <w:rsid w:val="003D7E34"/>
    <w:rsid w:val="003E0BF6"/>
    <w:rsid w:val="003E0FBA"/>
    <w:rsid w:val="003E1727"/>
    <w:rsid w:val="003E1E44"/>
    <w:rsid w:val="003E22CB"/>
    <w:rsid w:val="003E232F"/>
    <w:rsid w:val="003E3FFC"/>
    <w:rsid w:val="003E43FD"/>
    <w:rsid w:val="003E4971"/>
    <w:rsid w:val="003E4ABA"/>
    <w:rsid w:val="003E4B53"/>
    <w:rsid w:val="003E4C2E"/>
    <w:rsid w:val="003E7E30"/>
    <w:rsid w:val="003F06D9"/>
    <w:rsid w:val="003F0FFC"/>
    <w:rsid w:val="003F158F"/>
    <w:rsid w:val="003F1857"/>
    <w:rsid w:val="003F2239"/>
    <w:rsid w:val="003F2310"/>
    <w:rsid w:val="003F286C"/>
    <w:rsid w:val="003F32A8"/>
    <w:rsid w:val="003F404F"/>
    <w:rsid w:val="003F53C7"/>
    <w:rsid w:val="003F6BBA"/>
    <w:rsid w:val="0040001B"/>
    <w:rsid w:val="004009BB"/>
    <w:rsid w:val="0040318E"/>
    <w:rsid w:val="004039EA"/>
    <w:rsid w:val="00403DBF"/>
    <w:rsid w:val="00404621"/>
    <w:rsid w:val="0040593F"/>
    <w:rsid w:val="00405A00"/>
    <w:rsid w:val="004063BF"/>
    <w:rsid w:val="00406887"/>
    <w:rsid w:val="00407765"/>
    <w:rsid w:val="00407D73"/>
    <w:rsid w:val="00410830"/>
    <w:rsid w:val="00413517"/>
    <w:rsid w:val="00413E56"/>
    <w:rsid w:val="00414676"/>
    <w:rsid w:val="004152FA"/>
    <w:rsid w:val="00415429"/>
    <w:rsid w:val="00415B3A"/>
    <w:rsid w:val="004167F2"/>
    <w:rsid w:val="004172F0"/>
    <w:rsid w:val="00420075"/>
    <w:rsid w:val="004219FE"/>
    <w:rsid w:val="00422384"/>
    <w:rsid w:val="004231CD"/>
    <w:rsid w:val="004245A7"/>
    <w:rsid w:val="00424BAC"/>
    <w:rsid w:val="00425E33"/>
    <w:rsid w:val="00426336"/>
    <w:rsid w:val="00426DE7"/>
    <w:rsid w:val="00426DED"/>
    <w:rsid w:val="00427568"/>
    <w:rsid w:val="00427743"/>
    <w:rsid w:val="004277AA"/>
    <w:rsid w:val="00427951"/>
    <w:rsid w:val="004279CF"/>
    <w:rsid w:val="00427BBB"/>
    <w:rsid w:val="00430B7F"/>
    <w:rsid w:val="00430E2D"/>
    <w:rsid w:val="00431BAE"/>
    <w:rsid w:val="00433174"/>
    <w:rsid w:val="00433B35"/>
    <w:rsid w:val="004340CC"/>
    <w:rsid w:val="00434815"/>
    <w:rsid w:val="00434EBB"/>
    <w:rsid w:val="00435002"/>
    <w:rsid w:val="00435E40"/>
    <w:rsid w:val="00436476"/>
    <w:rsid w:val="00436BB3"/>
    <w:rsid w:val="00437545"/>
    <w:rsid w:val="00437E88"/>
    <w:rsid w:val="0044074F"/>
    <w:rsid w:val="0044128F"/>
    <w:rsid w:val="00441A36"/>
    <w:rsid w:val="00441E32"/>
    <w:rsid w:val="004421AB"/>
    <w:rsid w:val="00442243"/>
    <w:rsid w:val="00442D7A"/>
    <w:rsid w:val="00443006"/>
    <w:rsid w:val="0044321F"/>
    <w:rsid w:val="0044337F"/>
    <w:rsid w:val="00443886"/>
    <w:rsid w:val="00443C4A"/>
    <w:rsid w:val="00443F94"/>
    <w:rsid w:val="004445E0"/>
    <w:rsid w:val="00444D2F"/>
    <w:rsid w:val="00445073"/>
    <w:rsid w:val="0044509F"/>
    <w:rsid w:val="00445E56"/>
    <w:rsid w:val="0044660A"/>
    <w:rsid w:val="0044790A"/>
    <w:rsid w:val="00450CA7"/>
    <w:rsid w:val="00451653"/>
    <w:rsid w:val="00452D08"/>
    <w:rsid w:val="00453013"/>
    <w:rsid w:val="00454CE2"/>
    <w:rsid w:val="00455909"/>
    <w:rsid w:val="00455BF3"/>
    <w:rsid w:val="00455E66"/>
    <w:rsid w:val="00456768"/>
    <w:rsid w:val="00457227"/>
    <w:rsid w:val="00457E3F"/>
    <w:rsid w:val="0046085F"/>
    <w:rsid w:val="00460AE5"/>
    <w:rsid w:val="00460E8C"/>
    <w:rsid w:val="00461156"/>
    <w:rsid w:val="0046178C"/>
    <w:rsid w:val="00463850"/>
    <w:rsid w:val="00464153"/>
    <w:rsid w:val="0046430C"/>
    <w:rsid w:val="004656B6"/>
    <w:rsid w:val="00466C50"/>
    <w:rsid w:val="00466E82"/>
    <w:rsid w:val="00467159"/>
    <w:rsid w:val="00467969"/>
    <w:rsid w:val="004703CB"/>
    <w:rsid w:val="0047064A"/>
    <w:rsid w:val="004706B9"/>
    <w:rsid w:val="00470B10"/>
    <w:rsid w:val="0047167A"/>
    <w:rsid w:val="00471B30"/>
    <w:rsid w:val="00473369"/>
    <w:rsid w:val="004744FA"/>
    <w:rsid w:val="0047471E"/>
    <w:rsid w:val="00475AAC"/>
    <w:rsid w:val="00476463"/>
    <w:rsid w:val="004801AA"/>
    <w:rsid w:val="00480399"/>
    <w:rsid w:val="004829A9"/>
    <w:rsid w:val="00482C9F"/>
    <w:rsid w:val="00482FCF"/>
    <w:rsid w:val="00484351"/>
    <w:rsid w:val="00484A00"/>
    <w:rsid w:val="00484AF8"/>
    <w:rsid w:val="00485894"/>
    <w:rsid w:val="00485994"/>
    <w:rsid w:val="0048671F"/>
    <w:rsid w:val="004867D6"/>
    <w:rsid w:val="00486B3D"/>
    <w:rsid w:val="004871C1"/>
    <w:rsid w:val="0048748D"/>
    <w:rsid w:val="00491DBE"/>
    <w:rsid w:val="00491DCF"/>
    <w:rsid w:val="00492057"/>
    <w:rsid w:val="0049343B"/>
    <w:rsid w:val="004935C1"/>
    <w:rsid w:val="0049423D"/>
    <w:rsid w:val="004A0A5E"/>
    <w:rsid w:val="004A0CC7"/>
    <w:rsid w:val="004A18D5"/>
    <w:rsid w:val="004A1B9F"/>
    <w:rsid w:val="004A220E"/>
    <w:rsid w:val="004A2429"/>
    <w:rsid w:val="004A3A8C"/>
    <w:rsid w:val="004A4601"/>
    <w:rsid w:val="004A4CE7"/>
    <w:rsid w:val="004A5483"/>
    <w:rsid w:val="004A61F2"/>
    <w:rsid w:val="004A68D5"/>
    <w:rsid w:val="004B0366"/>
    <w:rsid w:val="004B0C0C"/>
    <w:rsid w:val="004B1C19"/>
    <w:rsid w:val="004B23FB"/>
    <w:rsid w:val="004B268F"/>
    <w:rsid w:val="004B27C2"/>
    <w:rsid w:val="004B3C1D"/>
    <w:rsid w:val="004B5B70"/>
    <w:rsid w:val="004B5D22"/>
    <w:rsid w:val="004B5D75"/>
    <w:rsid w:val="004B5E1F"/>
    <w:rsid w:val="004B64FC"/>
    <w:rsid w:val="004B6DFE"/>
    <w:rsid w:val="004B7026"/>
    <w:rsid w:val="004C064A"/>
    <w:rsid w:val="004C0D63"/>
    <w:rsid w:val="004C164C"/>
    <w:rsid w:val="004C1F65"/>
    <w:rsid w:val="004C2016"/>
    <w:rsid w:val="004C427B"/>
    <w:rsid w:val="004C5D80"/>
    <w:rsid w:val="004C6A50"/>
    <w:rsid w:val="004C6CCC"/>
    <w:rsid w:val="004C74A0"/>
    <w:rsid w:val="004C7AD3"/>
    <w:rsid w:val="004D0142"/>
    <w:rsid w:val="004D135D"/>
    <w:rsid w:val="004D1580"/>
    <w:rsid w:val="004D2098"/>
    <w:rsid w:val="004D20CA"/>
    <w:rsid w:val="004D20EC"/>
    <w:rsid w:val="004D215C"/>
    <w:rsid w:val="004D267D"/>
    <w:rsid w:val="004D4468"/>
    <w:rsid w:val="004D468D"/>
    <w:rsid w:val="004D4EAF"/>
    <w:rsid w:val="004D53F1"/>
    <w:rsid w:val="004D6671"/>
    <w:rsid w:val="004E1F71"/>
    <w:rsid w:val="004E2076"/>
    <w:rsid w:val="004E2C71"/>
    <w:rsid w:val="004E4C59"/>
    <w:rsid w:val="004E55C2"/>
    <w:rsid w:val="004E58A4"/>
    <w:rsid w:val="004E5C06"/>
    <w:rsid w:val="004E5E0F"/>
    <w:rsid w:val="004E603F"/>
    <w:rsid w:val="004E66A5"/>
    <w:rsid w:val="004F0546"/>
    <w:rsid w:val="004F16B4"/>
    <w:rsid w:val="004F1DF9"/>
    <w:rsid w:val="004F2F86"/>
    <w:rsid w:val="004F42E5"/>
    <w:rsid w:val="004F464D"/>
    <w:rsid w:val="004F4A3D"/>
    <w:rsid w:val="004F4E00"/>
    <w:rsid w:val="004F50B7"/>
    <w:rsid w:val="004F5E66"/>
    <w:rsid w:val="004F6572"/>
    <w:rsid w:val="00500541"/>
    <w:rsid w:val="00502282"/>
    <w:rsid w:val="005025E6"/>
    <w:rsid w:val="0050302E"/>
    <w:rsid w:val="005035C2"/>
    <w:rsid w:val="0050455D"/>
    <w:rsid w:val="00504B9E"/>
    <w:rsid w:val="005051F8"/>
    <w:rsid w:val="00505DEE"/>
    <w:rsid w:val="00507028"/>
    <w:rsid w:val="00507546"/>
    <w:rsid w:val="0050769B"/>
    <w:rsid w:val="00507712"/>
    <w:rsid w:val="00507858"/>
    <w:rsid w:val="00510E6F"/>
    <w:rsid w:val="005111E7"/>
    <w:rsid w:val="00512DDF"/>
    <w:rsid w:val="00512E96"/>
    <w:rsid w:val="0051380C"/>
    <w:rsid w:val="005139A8"/>
    <w:rsid w:val="00514442"/>
    <w:rsid w:val="005149CF"/>
    <w:rsid w:val="0051539C"/>
    <w:rsid w:val="0051594F"/>
    <w:rsid w:val="00515EAF"/>
    <w:rsid w:val="005200B0"/>
    <w:rsid w:val="00520335"/>
    <w:rsid w:val="00520475"/>
    <w:rsid w:val="00520AB3"/>
    <w:rsid w:val="00521D71"/>
    <w:rsid w:val="005220D1"/>
    <w:rsid w:val="0052240B"/>
    <w:rsid w:val="005224F3"/>
    <w:rsid w:val="00522506"/>
    <w:rsid w:val="005229BA"/>
    <w:rsid w:val="005231E1"/>
    <w:rsid w:val="00523E2B"/>
    <w:rsid w:val="0052419E"/>
    <w:rsid w:val="005264FE"/>
    <w:rsid w:val="00527EAD"/>
    <w:rsid w:val="00530887"/>
    <w:rsid w:val="0053283A"/>
    <w:rsid w:val="00533602"/>
    <w:rsid w:val="0053529F"/>
    <w:rsid w:val="00535665"/>
    <w:rsid w:val="00536FC5"/>
    <w:rsid w:val="00537BBD"/>
    <w:rsid w:val="005428BD"/>
    <w:rsid w:val="00543B33"/>
    <w:rsid w:val="00543BB5"/>
    <w:rsid w:val="00545ABE"/>
    <w:rsid w:val="00546D10"/>
    <w:rsid w:val="00550B94"/>
    <w:rsid w:val="00550EF3"/>
    <w:rsid w:val="00552F2F"/>
    <w:rsid w:val="005538CC"/>
    <w:rsid w:val="00553C5E"/>
    <w:rsid w:val="00553E8E"/>
    <w:rsid w:val="0055436B"/>
    <w:rsid w:val="00554580"/>
    <w:rsid w:val="00554D91"/>
    <w:rsid w:val="005571D0"/>
    <w:rsid w:val="00561122"/>
    <w:rsid w:val="00561B57"/>
    <w:rsid w:val="00561D70"/>
    <w:rsid w:val="00562B56"/>
    <w:rsid w:val="00563171"/>
    <w:rsid w:val="00563717"/>
    <w:rsid w:val="00563C15"/>
    <w:rsid w:val="00565178"/>
    <w:rsid w:val="00567647"/>
    <w:rsid w:val="005714EA"/>
    <w:rsid w:val="005715A5"/>
    <w:rsid w:val="00571E38"/>
    <w:rsid w:val="00572107"/>
    <w:rsid w:val="005729F5"/>
    <w:rsid w:val="005732DC"/>
    <w:rsid w:val="005738B5"/>
    <w:rsid w:val="005739E9"/>
    <w:rsid w:val="005740BB"/>
    <w:rsid w:val="005748CF"/>
    <w:rsid w:val="00576741"/>
    <w:rsid w:val="00577262"/>
    <w:rsid w:val="005774FB"/>
    <w:rsid w:val="0057762C"/>
    <w:rsid w:val="00577B1C"/>
    <w:rsid w:val="005815ED"/>
    <w:rsid w:val="00581866"/>
    <w:rsid w:val="005824EA"/>
    <w:rsid w:val="0058297F"/>
    <w:rsid w:val="0058381C"/>
    <w:rsid w:val="005839E4"/>
    <w:rsid w:val="00584AF6"/>
    <w:rsid w:val="00585824"/>
    <w:rsid w:val="00585ABE"/>
    <w:rsid w:val="00586B21"/>
    <w:rsid w:val="005916A4"/>
    <w:rsid w:val="005916C7"/>
    <w:rsid w:val="00591E6F"/>
    <w:rsid w:val="00592564"/>
    <w:rsid w:val="0059268B"/>
    <w:rsid w:val="00592904"/>
    <w:rsid w:val="00593B0C"/>
    <w:rsid w:val="0059425C"/>
    <w:rsid w:val="005946F5"/>
    <w:rsid w:val="005948C2"/>
    <w:rsid w:val="00594A05"/>
    <w:rsid w:val="0059532B"/>
    <w:rsid w:val="005955C2"/>
    <w:rsid w:val="005960A8"/>
    <w:rsid w:val="0059641A"/>
    <w:rsid w:val="00596C35"/>
    <w:rsid w:val="00597671"/>
    <w:rsid w:val="005A0182"/>
    <w:rsid w:val="005A0C0C"/>
    <w:rsid w:val="005A13AE"/>
    <w:rsid w:val="005A1600"/>
    <w:rsid w:val="005A20D4"/>
    <w:rsid w:val="005A27C0"/>
    <w:rsid w:val="005A455D"/>
    <w:rsid w:val="005A4D6F"/>
    <w:rsid w:val="005A6ED5"/>
    <w:rsid w:val="005A771F"/>
    <w:rsid w:val="005B0015"/>
    <w:rsid w:val="005B01CE"/>
    <w:rsid w:val="005B044E"/>
    <w:rsid w:val="005B0B14"/>
    <w:rsid w:val="005B1CA5"/>
    <w:rsid w:val="005B69C3"/>
    <w:rsid w:val="005C1166"/>
    <w:rsid w:val="005C1801"/>
    <w:rsid w:val="005C3142"/>
    <w:rsid w:val="005C33EA"/>
    <w:rsid w:val="005C36F1"/>
    <w:rsid w:val="005C4564"/>
    <w:rsid w:val="005C6388"/>
    <w:rsid w:val="005C65E2"/>
    <w:rsid w:val="005D0607"/>
    <w:rsid w:val="005D14D9"/>
    <w:rsid w:val="005D21CA"/>
    <w:rsid w:val="005D316F"/>
    <w:rsid w:val="005D3460"/>
    <w:rsid w:val="005D3BF6"/>
    <w:rsid w:val="005D479C"/>
    <w:rsid w:val="005D4C4E"/>
    <w:rsid w:val="005D55C2"/>
    <w:rsid w:val="005D6476"/>
    <w:rsid w:val="005D6657"/>
    <w:rsid w:val="005D71EC"/>
    <w:rsid w:val="005E205F"/>
    <w:rsid w:val="005E37B1"/>
    <w:rsid w:val="005E38EB"/>
    <w:rsid w:val="005E3CFD"/>
    <w:rsid w:val="005E4323"/>
    <w:rsid w:val="005E4701"/>
    <w:rsid w:val="005E4C07"/>
    <w:rsid w:val="005E560A"/>
    <w:rsid w:val="005E5F87"/>
    <w:rsid w:val="005E6F7B"/>
    <w:rsid w:val="005E74FD"/>
    <w:rsid w:val="005E7695"/>
    <w:rsid w:val="005F172C"/>
    <w:rsid w:val="005F1D68"/>
    <w:rsid w:val="005F1F55"/>
    <w:rsid w:val="005F1FD4"/>
    <w:rsid w:val="005F3D24"/>
    <w:rsid w:val="005F4B1D"/>
    <w:rsid w:val="005F5450"/>
    <w:rsid w:val="005F7F57"/>
    <w:rsid w:val="00600E3D"/>
    <w:rsid w:val="00601408"/>
    <w:rsid w:val="006039B7"/>
    <w:rsid w:val="00604691"/>
    <w:rsid w:val="00605270"/>
    <w:rsid w:val="006054A8"/>
    <w:rsid w:val="00605546"/>
    <w:rsid w:val="00606635"/>
    <w:rsid w:val="00607D1A"/>
    <w:rsid w:val="006113DD"/>
    <w:rsid w:val="00611856"/>
    <w:rsid w:val="00611BCE"/>
    <w:rsid w:val="00614830"/>
    <w:rsid w:val="00614842"/>
    <w:rsid w:val="00614B67"/>
    <w:rsid w:val="0061523D"/>
    <w:rsid w:val="00615A76"/>
    <w:rsid w:val="006169A7"/>
    <w:rsid w:val="00617226"/>
    <w:rsid w:val="006174B8"/>
    <w:rsid w:val="00617604"/>
    <w:rsid w:val="00620F7A"/>
    <w:rsid w:val="00621300"/>
    <w:rsid w:val="00622852"/>
    <w:rsid w:val="00623B4A"/>
    <w:rsid w:val="00623FC5"/>
    <w:rsid w:val="00624339"/>
    <w:rsid w:val="006246A8"/>
    <w:rsid w:val="00624DBF"/>
    <w:rsid w:val="006258B1"/>
    <w:rsid w:val="006260F6"/>
    <w:rsid w:val="00626F87"/>
    <w:rsid w:val="00630584"/>
    <w:rsid w:val="00630702"/>
    <w:rsid w:val="00630CB1"/>
    <w:rsid w:val="00630F7D"/>
    <w:rsid w:val="006314E7"/>
    <w:rsid w:val="00632824"/>
    <w:rsid w:val="00633085"/>
    <w:rsid w:val="006333AF"/>
    <w:rsid w:val="00633654"/>
    <w:rsid w:val="00633A41"/>
    <w:rsid w:val="00635C27"/>
    <w:rsid w:val="00635FFC"/>
    <w:rsid w:val="00636B1E"/>
    <w:rsid w:val="00636B9F"/>
    <w:rsid w:val="00637090"/>
    <w:rsid w:val="00640040"/>
    <w:rsid w:val="00641803"/>
    <w:rsid w:val="00641AE5"/>
    <w:rsid w:val="006420A1"/>
    <w:rsid w:val="006443F1"/>
    <w:rsid w:val="006444B7"/>
    <w:rsid w:val="006462E9"/>
    <w:rsid w:val="00646449"/>
    <w:rsid w:val="006471FD"/>
    <w:rsid w:val="0064771C"/>
    <w:rsid w:val="00647CC6"/>
    <w:rsid w:val="00650985"/>
    <w:rsid w:val="00651508"/>
    <w:rsid w:val="00653546"/>
    <w:rsid w:val="0065389B"/>
    <w:rsid w:val="00653D4E"/>
    <w:rsid w:val="00654C13"/>
    <w:rsid w:val="0065618C"/>
    <w:rsid w:val="00656E8F"/>
    <w:rsid w:val="00657DA7"/>
    <w:rsid w:val="00657F7C"/>
    <w:rsid w:val="006601A7"/>
    <w:rsid w:val="00660AE5"/>
    <w:rsid w:val="00660B85"/>
    <w:rsid w:val="0066100F"/>
    <w:rsid w:val="00662DA8"/>
    <w:rsid w:val="00664E6C"/>
    <w:rsid w:val="006665A7"/>
    <w:rsid w:val="00666731"/>
    <w:rsid w:val="00666BA0"/>
    <w:rsid w:val="00667920"/>
    <w:rsid w:val="00670657"/>
    <w:rsid w:val="00670E4B"/>
    <w:rsid w:val="00670E8F"/>
    <w:rsid w:val="0067218A"/>
    <w:rsid w:val="006731A3"/>
    <w:rsid w:val="00673588"/>
    <w:rsid w:val="00673B1F"/>
    <w:rsid w:val="006750E1"/>
    <w:rsid w:val="00675951"/>
    <w:rsid w:val="00675955"/>
    <w:rsid w:val="00676093"/>
    <w:rsid w:val="006764D0"/>
    <w:rsid w:val="006769AE"/>
    <w:rsid w:val="0067783E"/>
    <w:rsid w:val="00677BDF"/>
    <w:rsid w:val="00677C7C"/>
    <w:rsid w:val="0068025C"/>
    <w:rsid w:val="00680455"/>
    <w:rsid w:val="00680616"/>
    <w:rsid w:val="006806D7"/>
    <w:rsid w:val="00680A4E"/>
    <w:rsid w:val="006827DD"/>
    <w:rsid w:val="00682B60"/>
    <w:rsid w:val="006830B5"/>
    <w:rsid w:val="006847B1"/>
    <w:rsid w:val="00684B8C"/>
    <w:rsid w:val="0068598E"/>
    <w:rsid w:val="006859FA"/>
    <w:rsid w:val="00685C1A"/>
    <w:rsid w:val="006861E6"/>
    <w:rsid w:val="0068658B"/>
    <w:rsid w:val="00686A40"/>
    <w:rsid w:val="0068775B"/>
    <w:rsid w:val="00687C04"/>
    <w:rsid w:val="00690488"/>
    <w:rsid w:val="006904E2"/>
    <w:rsid w:val="00690B82"/>
    <w:rsid w:val="00691EA4"/>
    <w:rsid w:val="0069288F"/>
    <w:rsid w:val="00692A09"/>
    <w:rsid w:val="00694220"/>
    <w:rsid w:val="00694627"/>
    <w:rsid w:val="00694E24"/>
    <w:rsid w:val="00694E97"/>
    <w:rsid w:val="006951CA"/>
    <w:rsid w:val="00695219"/>
    <w:rsid w:val="0069655A"/>
    <w:rsid w:val="00696A7A"/>
    <w:rsid w:val="00697A35"/>
    <w:rsid w:val="006A0CDE"/>
    <w:rsid w:val="006A0E57"/>
    <w:rsid w:val="006A0F1E"/>
    <w:rsid w:val="006A152E"/>
    <w:rsid w:val="006A1671"/>
    <w:rsid w:val="006A16B7"/>
    <w:rsid w:val="006A1E1B"/>
    <w:rsid w:val="006A41FA"/>
    <w:rsid w:val="006A4443"/>
    <w:rsid w:val="006A5E99"/>
    <w:rsid w:val="006A5EA1"/>
    <w:rsid w:val="006A65DA"/>
    <w:rsid w:val="006A6BA5"/>
    <w:rsid w:val="006A7382"/>
    <w:rsid w:val="006A766D"/>
    <w:rsid w:val="006B012B"/>
    <w:rsid w:val="006B0237"/>
    <w:rsid w:val="006B084F"/>
    <w:rsid w:val="006B0F97"/>
    <w:rsid w:val="006B0FEA"/>
    <w:rsid w:val="006B1830"/>
    <w:rsid w:val="006B188A"/>
    <w:rsid w:val="006B1EBF"/>
    <w:rsid w:val="006B2882"/>
    <w:rsid w:val="006B2A33"/>
    <w:rsid w:val="006B2DAB"/>
    <w:rsid w:val="006B5501"/>
    <w:rsid w:val="006B5BAF"/>
    <w:rsid w:val="006B6221"/>
    <w:rsid w:val="006B6569"/>
    <w:rsid w:val="006C0E73"/>
    <w:rsid w:val="006C28EE"/>
    <w:rsid w:val="006C2BD1"/>
    <w:rsid w:val="006C2DF3"/>
    <w:rsid w:val="006C2F0B"/>
    <w:rsid w:val="006C4B0D"/>
    <w:rsid w:val="006C4E48"/>
    <w:rsid w:val="006C530B"/>
    <w:rsid w:val="006C5DF8"/>
    <w:rsid w:val="006C6B63"/>
    <w:rsid w:val="006C7B54"/>
    <w:rsid w:val="006C7B8F"/>
    <w:rsid w:val="006D0A60"/>
    <w:rsid w:val="006D249B"/>
    <w:rsid w:val="006D3689"/>
    <w:rsid w:val="006D4F2D"/>
    <w:rsid w:val="006D57D0"/>
    <w:rsid w:val="006D5AAE"/>
    <w:rsid w:val="006D5DFE"/>
    <w:rsid w:val="006D6059"/>
    <w:rsid w:val="006D67FB"/>
    <w:rsid w:val="006E1A55"/>
    <w:rsid w:val="006E200D"/>
    <w:rsid w:val="006E2696"/>
    <w:rsid w:val="006E3581"/>
    <w:rsid w:val="006E38AC"/>
    <w:rsid w:val="006E3A4F"/>
    <w:rsid w:val="006E45C1"/>
    <w:rsid w:val="006E7345"/>
    <w:rsid w:val="006E756F"/>
    <w:rsid w:val="006F04B4"/>
    <w:rsid w:val="006F0BF7"/>
    <w:rsid w:val="006F0C8C"/>
    <w:rsid w:val="006F1114"/>
    <w:rsid w:val="006F3D56"/>
    <w:rsid w:val="006F3FDB"/>
    <w:rsid w:val="006F43E5"/>
    <w:rsid w:val="006F505D"/>
    <w:rsid w:val="006F5D69"/>
    <w:rsid w:val="006F5DD3"/>
    <w:rsid w:val="006F5FFB"/>
    <w:rsid w:val="006F639F"/>
    <w:rsid w:val="006F6485"/>
    <w:rsid w:val="006F672E"/>
    <w:rsid w:val="006F6C34"/>
    <w:rsid w:val="006F6CDB"/>
    <w:rsid w:val="006F6DF7"/>
    <w:rsid w:val="00700C85"/>
    <w:rsid w:val="00701310"/>
    <w:rsid w:val="00701D10"/>
    <w:rsid w:val="00702489"/>
    <w:rsid w:val="007034AC"/>
    <w:rsid w:val="00703EBE"/>
    <w:rsid w:val="007049E7"/>
    <w:rsid w:val="00706275"/>
    <w:rsid w:val="007066B0"/>
    <w:rsid w:val="007075CA"/>
    <w:rsid w:val="007078DB"/>
    <w:rsid w:val="00710749"/>
    <w:rsid w:val="00710D2F"/>
    <w:rsid w:val="007115C9"/>
    <w:rsid w:val="00711ED5"/>
    <w:rsid w:val="007126E6"/>
    <w:rsid w:val="00712E66"/>
    <w:rsid w:val="00713026"/>
    <w:rsid w:val="00713FA6"/>
    <w:rsid w:val="00714242"/>
    <w:rsid w:val="007142D0"/>
    <w:rsid w:val="00714C3F"/>
    <w:rsid w:val="0071517B"/>
    <w:rsid w:val="007151A9"/>
    <w:rsid w:val="00715DB0"/>
    <w:rsid w:val="007164D1"/>
    <w:rsid w:val="00716E60"/>
    <w:rsid w:val="0072240C"/>
    <w:rsid w:val="00723C1C"/>
    <w:rsid w:val="00723E55"/>
    <w:rsid w:val="007243DC"/>
    <w:rsid w:val="007247F4"/>
    <w:rsid w:val="007249FA"/>
    <w:rsid w:val="00725FBF"/>
    <w:rsid w:val="00726329"/>
    <w:rsid w:val="00726504"/>
    <w:rsid w:val="00726F62"/>
    <w:rsid w:val="00727796"/>
    <w:rsid w:val="0073009D"/>
    <w:rsid w:val="0073392C"/>
    <w:rsid w:val="00734A73"/>
    <w:rsid w:val="00734AAE"/>
    <w:rsid w:val="00734D47"/>
    <w:rsid w:val="0073596D"/>
    <w:rsid w:val="007365CF"/>
    <w:rsid w:val="00740CC5"/>
    <w:rsid w:val="00740EE8"/>
    <w:rsid w:val="007416F5"/>
    <w:rsid w:val="007435E3"/>
    <w:rsid w:val="007438D7"/>
    <w:rsid w:val="00744709"/>
    <w:rsid w:val="00745102"/>
    <w:rsid w:val="00745683"/>
    <w:rsid w:val="0074689F"/>
    <w:rsid w:val="00747D9E"/>
    <w:rsid w:val="00747EE4"/>
    <w:rsid w:val="00752887"/>
    <w:rsid w:val="00752CD6"/>
    <w:rsid w:val="00753527"/>
    <w:rsid w:val="00754FA4"/>
    <w:rsid w:val="00755457"/>
    <w:rsid w:val="007560D8"/>
    <w:rsid w:val="00756890"/>
    <w:rsid w:val="00760EF0"/>
    <w:rsid w:val="00761501"/>
    <w:rsid w:val="007616AE"/>
    <w:rsid w:val="0076269E"/>
    <w:rsid w:val="00763224"/>
    <w:rsid w:val="00763E87"/>
    <w:rsid w:val="00764C75"/>
    <w:rsid w:val="0076565F"/>
    <w:rsid w:val="007658E8"/>
    <w:rsid w:val="00766D56"/>
    <w:rsid w:val="00767DC1"/>
    <w:rsid w:val="00767F85"/>
    <w:rsid w:val="00770117"/>
    <w:rsid w:val="0077057B"/>
    <w:rsid w:val="00770645"/>
    <w:rsid w:val="00770E43"/>
    <w:rsid w:val="00771317"/>
    <w:rsid w:val="007713D2"/>
    <w:rsid w:val="0077159C"/>
    <w:rsid w:val="00772886"/>
    <w:rsid w:val="00772948"/>
    <w:rsid w:val="007736FE"/>
    <w:rsid w:val="00775068"/>
    <w:rsid w:val="00776193"/>
    <w:rsid w:val="00777DA7"/>
    <w:rsid w:val="00777FFD"/>
    <w:rsid w:val="00780372"/>
    <w:rsid w:val="00780AC6"/>
    <w:rsid w:val="007812A2"/>
    <w:rsid w:val="0078211F"/>
    <w:rsid w:val="0078222B"/>
    <w:rsid w:val="00782522"/>
    <w:rsid w:val="00786E94"/>
    <w:rsid w:val="00787833"/>
    <w:rsid w:val="00787CC8"/>
    <w:rsid w:val="00787EBC"/>
    <w:rsid w:val="007903AB"/>
    <w:rsid w:val="00791AEE"/>
    <w:rsid w:val="00791CA1"/>
    <w:rsid w:val="00791D0F"/>
    <w:rsid w:val="007937F7"/>
    <w:rsid w:val="007938E1"/>
    <w:rsid w:val="00793937"/>
    <w:rsid w:val="00793974"/>
    <w:rsid w:val="007940A4"/>
    <w:rsid w:val="00794246"/>
    <w:rsid w:val="007947AC"/>
    <w:rsid w:val="00795274"/>
    <w:rsid w:val="00796162"/>
    <w:rsid w:val="007961C1"/>
    <w:rsid w:val="007967A8"/>
    <w:rsid w:val="00796A9E"/>
    <w:rsid w:val="00796F37"/>
    <w:rsid w:val="00797A2B"/>
    <w:rsid w:val="007A0521"/>
    <w:rsid w:val="007A0A0B"/>
    <w:rsid w:val="007A1F8A"/>
    <w:rsid w:val="007A292C"/>
    <w:rsid w:val="007A3867"/>
    <w:rsid w:val="007A4612"/>
    <w:rsid w:val="007A4E77"/>
    <w:rsid w:val="007A4EF3"/>
    <w:rsid w:val="007A684A"/>
    <w:rsid w:val="007A6DDB"/>
    <w:rsid w:val="007A6EFF"/>
    <w:rsid w:val="007A740B"/>
    <w:rsid w:val="007B01B4"/>
    <w:rsid w:val="007B06E5"/>
    <w:rsid w:val="007B0B82"/>
    <w:rsid w:val="007B11D2"/>
    <w:rsid w:val="007B1A40"/>
    <w:rsid w:val="007B1FAB"/>
    <w:rsid w:val="007B25DF"/>
    <w:rsid w:val="007B367B"/>
    <w:rsid w:val="007B3B9C"/>
    <w:rsid w:val="007B505D"/>
    <w:rsid w:val="007B527E"/>
    <w:rsid w:val="007B5973"/>
    <w:rsid w:val="007B5F6A"/>
    <w:rsid w:val="007B6383"/>
    <w:rsid w:val="007B6EF2"/>
    <w:rsid w:val="007B7151"/>
    <w:rsid w:val="007B72C2"/>
    <w:rsid w:val="007C03D8"/>
    <w:rsid w:val="007C055F"/>
    <w:rsid w:val="007C169B"/>
    <w:rsid w:val="007C33CE"/>
    <w:rsid w:val="007C35BF"/>
    <w:rsid w:val="007C3EC6"/>
    <w:rsid w:val="007C42C3"/>
    <w:rsid w:val="007C4615"/>
    <w:rsid w:val="007C4F5A"/>
    <w:rsid w:val="007C5BC0"/>
    <w:rsid w:val="007C7343"/>
    <w:rsid w:val="007C7770"/>
    <w:rsid w:val="007C7EB1"/>
    <w:rsid w:val="007D0FCD"/>
    <w:rsid w:val="007D12E2"/>
    <w:rsid w:val="007D13AD"/>
    <w:rsid w:val="007D1B2D"/>
    <w:rsid w:val="007D1D48"/>
    <w:rsid w:val="007D2121"/>
    <w:rsid w:val="007D2864"/>
    <w:rsid w:val="007D2A8E"/>
    <w:rsid w:val="007D3623"/>
    <w:rsid w:val="007D4D7A"/>
    <w:rsid w:val="007D4DB9"/>
    <w:rsid w:val="007D5B69"/>
    <w:rsid w:val="007D6EA2"/>
    <w:rsid w:val="007E019A"/>
    <w:rsid w:val="007E19E7"/>
    <w:rsid w:val="007E1F8C"/>
    <w:rsid w:val="007E2634"/>
    <w:rsid w:val="007E2641"/>
    <w:rsid w:val="007E27F6"/>
    <w:rsid w:val="007E2F20"/>
    <w:rsid w:val="007E35A0"/>
    <w:rsid w:val="007E3730"/>
    <w:rsid w:val="007E3DCF"/>
    <w:rsid w:val="007E66FD"/>
    <w:rsid w:val="007F04E3"/>
    <w:rsid w:val="007F1193"/>
    <w:rsid w:val="007F129D"/>
    <w:rsid w:val="007F1DAE"/>
    <w:rsid w:val="007F4248"/>
    <w:rsid w:val="007F5420"/>
    <w:rsid w:val="007F546C"/>
    <w:rsid w:val="007F5B98"/>
    <w:rsid w:val="007F6163"/>
    <w:rsid w:val="007F651D"/>
    <w:rsid w:val="0080013D"/>
    <w:rsid w:val="00800C23"/>
    <w:rsid w:val="00801458"/>
    <w:rsid w:val="0080225C"/>
    <w:rsid w:val="0080279C"/>
    <w:rsid w:val="00802D90"/>
    <w:rsid w:val="00802D9B"/>
    <w:rsid w:val="00803AF7"/>
    <w:rsid w:val="00805626"/>
    <w:rsid w:val="00806027"/>
    <w:rsid w:val="00806083"/>
    <w:rsid w:val="008060EF"/>
    <w:rsid w:val="00806106"/>
    <w:rsid w:val="00807B3F"/>
    <w:rsid w:val="00810640"/>
    <w:rsid w:val="0081116A"/>
    <w:rsid w:val="00811B75"/>
    <w:rsid w:val="008128E7"/>
    <w:rsid w:val="00812E8C"/>
    <w:rsid w:val="008140B8"/>
    <w:rsid w:val="00814FDA"/>
    <w:rsid w:val="008154FE"/>
    <w:rsid w:val="008155A7"/>
    <w:rsid w:val="00815B37"/>
    <w:rsid w:val="00816C28"/>
    <w:rsid w:val="00817B7F"/>
    <w:rsid w:val="00817C21"/>
    <w:rsid w:val="00817D36"/>
    <w:rsid w:val="00817DF4"/>
    <w:rsid w:val="00817F87"/>
    <w:rsid w:val="00820EB2"/>
    <w:rsid w:val="00820ECB"/>
    <w:rsid w:val="008217B4"/>
    <w:rsid w:val="0082310B"/>
    <w:rsid w:val="0082313E"/>
    <w:rsid w:val="00823E38"/>
    <w:rsid w:val="00824FE0"/>
    <w:rsid w:val="008252AF"/>
    <w:rsid w:val="008259EA"/>
    <w:rsid w:val="008269F9"/>
    <w:rsid w:val="00827514"/>
    <w:rsid w:val="00830278"/>
    <w:rsid w:val="0083108A"/>
    <w:rsid w:val="008324FD"/>
    <w:rsid w:val="00832D7A"/>
    <w:rsid w:val="00833FA1"/>
    <w:rsid w:val="008349D2"/>
    <w:rsid w:val="00834F09"/>
    <w:rsid w:val="00835414"/>
    <w:rsid w:val="008357F6"/>
    <w:rsid w:val="00836E04"/>
    <w:rsid w:val="00837753"/>
    <w:rsid w:val="0083794A"/>
    <w:rsid w:val="00837E13"/>
    <w:rsid w:val="00840B66"/>
    <w:rsid w:val="00840C40"/>
    <w:rsid w:val="008417C8"/>
    <w:rsid w:val="00841BEC"/>
    <w:rsid w:val="008430A8"/>
    <w:rsid w:val="008432FF"/>
    <w:rsid w:val="0084416E"/>
    <w:rsid w:val="008458C0"/>
    <w:rsid w:val="00845960"/>
    <w:rsid w:val="00845CAB"/>
    <w:rsid w:val="008469BB"/>
    <w:rsid w:val="00846F07"/>
    <w:rsid w:val="008473D5"/>
    <w:rsid w:val="00847443"/>
    <w:rsid w:val="00847A9E"/>
    <w:rsid w:val="0085167D"/>
    <w:rsid w:val="00851A26"/>
    <w:rsid w:val="00851BCC"/>
    <w:rsid w:val="0085219C"/>
    <w:rsid w:val="00852506"/>
    <w:rsid w:val="00854CA9"/>
    <w:rsid w:val="00854CBF"/>
    <w:rsid w:val="008559C3"/>
    <w:rsid w:val="0085732F"/>
    <w:rsid w:val="00857554"/>
    <w:rsid w:val="00857E14"/>
    <w:rsid w:val="00860C88"/>
    <w:rsid w:val="00861971"/>
    <w:rsid w:val="008633D7"/>
    <w:rsid w:val="008638F4"/>
    <w:rsid w:val="00863E14"/>
    <w:rsid w:val="00865269"/>
    <w:rsid w:val="008655CE"/>
    <w:rsid w:val="0086590D"/>
    <w:rsid w:val="00866641"/>
    <w:rsid w:val="00867521"/>
    <w:rsid w:val="00867677"/>
    <w:rsid w:val="008701BE"/>
    <w:rsid w:val="00870473"/>
    <w:rsid w:val="008705B6"/>
    <w:rsid w:val="00870A03"/>
    <w:rsid w:val="00870A85"/>
    <w:rsid w:val="00871070"/>
    <w:rsid w:val="0087149D"/>
    <w:rsid w:val="0087220C"/>
    <w:rsid w:val="0087483E"/>
    <w:rsid w:val="00874DB7"/>
    <w:rsid w:val="008752BF"/>
    <w:rsid w:val="00875BFA"/>
    <w:rsid w:val="00875CF2"/>
    <w:rsid w:val="00876447"/>
    <w:rsid w:val="00880355"/>
    <w:rsid w:val="00882DDB"/>
    <w:rsid w:val="0088323F"/>
    <w:rsid w:val="008837AB"/>
    <w:rsid w:val="00883A3B"/>
    <w:rsid w:val="00884822"/>
    <w:rsid w:val="00884B9F"/>
    <w:rsid w:val="00885056"/>
    <w:rsid w:val="008850C7"/>
    <w:rsid w:val="00885F87"/>
    <w:rsid w:val="0088646B"/>
    <w:rsid w:val="00886AD0"/>
    <w:rsid w:val="00887484"/>
    <w:rsid w:val="0088752D"/>
    <w:rsid w:val="00887880"/>
    <w:rsid w:val="00890300"/>
    <w:rsid w:val="00890479"/>
    <w:rsid w:val="00890A3D"/>
    <w:rsid w:val="00890BA1"/>
    <w:rsid w:val="00890C3A"/>
    <w:rsid w:val="00891330"/>
    <w:rsid w:val="008915B4"/>
    <w:rsid w:val="00891CEC"/>
    <w:rsid w:val="008933D9"/>
    <w:rsid w:val="0089401A"/>
    <w:rsid w:val="00894ECD"/>
    <w:rsid w:val="00895F38"/>
    <w:rsid w:val="00896067"/>
    <w:rsid w:val="00896BC3"/>
    <w:rsid w:val="008A01C2"/>
    <w:rsid w:val="008A0463"/>
    <w:rsid w:val="008A0BAF"/>
    <w:rsid w:val="008A1C8C"/>
    <w:rsid w:val="008A25FA"/>
    <w:rsid w:val="008A2AF0"/>
    <w:rsid w:val="008A36B2"/>
    <w:rsid w:val="008A48C6"/>
    <w:rsid w:val="008A4B35"/>
    <w:rsid w:val="008A4D97"/>
    <w:rsid w:val="008A6766"/>
    <w:rsid w:val="008A7D92"/>
    <w:rsid w:val="008A7F2C"/>
    <w:rsid w:val="008B0846"/>
    <w:rsid w:val="008B14E4"/>
    <w:rsid w:val="008B1F0C"/>
    <w:rsid w:val="008B3492"/>
    <w:rsid w:val="008B34EA"/>
    <w:rsid w:val="008B48FD"/>
    <w:rsid w:val="008B4F19"/>
    <w:rsid w:val="008B581F"/>
    <w:rsid w:val="008B59D8"/>
    <w:rsid w:val="008B6083"/>
    <w:rsid w:val="008B62A2"/>
    <w:rsid w:val="008B6458"/>
    <w:rsid w:val="008B6534"/>
    <w:rsid w:val="008B678A"/>
    <w:rsid w:val="008B69BC"/>
    <w:rsid w:val="008B78C0"/>
    <w:rsid w:val="008C02E9"/>
    <w:rsid w:val="008C06A0"/>
    <w:rsid w:val="008C0B7F"/>
    <w:rsid w:val="008C0EE0"/>
    <w:rsid w:val="008C0F71"/>
    <w:rsid w:val="008C1220"/>
    <w:rsid w:val="008C31E3"/>
    <w:rsid w:val="008C6650"/>
    <w:rsid w:val="008C6A5F"/>
    <w:rsid w:val="008C6E5C"/>
    <w:rsid w:val="008C7AA9"/>
    <w:rsid w:val="008C7E21"/>
    <w:rsid w:val="008D0F16"/>
    <w:rsid w:val="008D1AEE"/>
    <w:rsid w:val="008D1B82"/>
    <w:rsid w:val="008D20E6"/>
    <w:rsid w:val="008D2981"/>
    <w:rsid w:val="008D2EFD"/>
    <w:rsid w:val="008D3182"/>
    <w:rsid w:val="008D371B"/>
    <w:rsid w:val="008D37B9"/>
    <w:rsid w:val="008D37C7"/>
    <w:rsid w:val="008D38FE"/>
    <w:rsid w:val="008D797E"/>
    <w:rsid w:val="008D7D7F"/>
    <w:rsid w:val="008E03BB"/>
    <w:rsid w:val="008E06B3"/>
    <w:rsid w:val="008E076E"/>
    <w:rsid w:val="008E0E99"/>
    <w:rsid w:val="008E1F3C"/>
    <w:rsid w:val="008E50A7"/>
    <w:rsid w:val="008E57EA"/>
    <w:rsid w:val="008E6304"/>
    <w:rsid w:val="008E6459"/>
    <w:rsid w:val="008E666D"/>
    <w:rsid w:val="008E7AE4"/>
    <w:rsid w:val="008F01A2"/>
    <w:rsid w:val="008F13F5"/>
    <w:rsid w:val="008F1709"/>
    <w:rsid w:val="008F28D8"/>
    <w:rsid w:val="008F2AFE"/>
    <w:rsid w:val="008F2D53"/>
    <w:rsid w:val="008F4803"/>
    <w:rsid w:val="008F5DBC"/>
    <w:rsid w:val="008F683F"/>
    <w:rsid w:val="008F6B85"/>
    <w:rsid w:val="008F6CEA"/>
    <w:rsid w:val="008F6DCC"/>
    <w:rsid w:val="008F6FAF"/>
    <w:rsid w:val="008F7229"/>
    <w:rsid w:val="008F7B5C"/>
    <w:rsid w:val="008F7E3A"/>
    <w:rsid w:val="00901533"/>
    <w:rsid w:val="0090169D"/>
    <w:rsid w:val="0090199D"/>
    <w:rsid w:val="00901DC7"/>
    <w:rsid w:val="00902C88"/>
    <w:rsid w:val="00902D52"/>
    <w:rsid w:val="00903B70"/>
    <w:rsid w:val="00904152"/>
    <w:rsid w:val="009051E8"/>
    <w:rsid w:val="009056DC"/>
    <w:rsid w:val="009056EC"/>
    <w:rsid w:val="00905A0B"/>
    <w:rsid w:val="009069B7"/>
    <w:rsid w:val="00906E21"/>
    <w:rsid w:val="00910035"/>
    <w:rsid w:val="00911437"/>
    <w:rsid w:val="00912B3E"/>
    <w:rsid w:val="0091402B"/>
    <w:rsid w:val="009147A7"/>
    <w:rsid w:val="009156B7"/>
    <w:rsid w:val="009157C1"/>
    <w:rsid w:val="009160E9"/>
    <w:rsid w:val="0091653E"/>
    <w:rsid w:val="00917109"/>
    <w:rsid w:val="0092030E"/>
    <w:rsid w:val="00920E35"/>
    <w:rsid w:val="00921735"/>
    <w:rsid w:val="00921C5B"/>
    <w:rsid w:val="00921FE5"/>
    <w:rsid w:val="00922B53"/>
    <w:rsid w:val="009238D7"/>
    <w:rsid w:val="00923A28"/>
    <w:rsid w:val="00924936"/>
    <w:rsid w:val="00925B6A"/>
    <w:rsid w:val="00925BDF"/>
    <w:rsid w:val="00925E6D"/>
    <w:rsid w:val="00925EDD"/>
    <w:rsid w:val="009262D2"/>
    <w:rsid w:val="00926A39"/>
    <w:rsid w:val="00926DBD"/>
    <w:rsid w:val="009303D1"/>
    <w:rsid w:val="00930C17"/>
    <w:rsid w:val="00932782"/>
    <w:rsid w:val="0093364B"/>
    <w:rsid w:val="00933B2A"/>
    <w:rsid w:val="00935B3C"/>
    <w:rsid w:val="00935B7B"/>
    <w:rsid w:val="009360E7"/>
    <w:rsid w:val="00936719"/>
    <w:rsid w:val="00936A5D"/>
    <w:rsid w:val="00940BEA"/>
    <w:rsid w:val="009419A0"/>
    <w:rsid w:val="009425DC"/>
    <w:rsid w:val="0094298C"/>
    <w:rsid w:val="00942D33"/>
    <w:rsid w:val="00942F1C"/>
    <w:rsid w:val="009434D8"/>
    <w:rsid w:val="00943C20"/>
    <w:rsid w:val="00944FFD"/>
    <w:rsid w:val="00945B2D"/>
    <w:rsid w:val="00945C11"/>
    <w:rsid w:val="00947628"/>
    <w:rsid w:val="00947FC1"/>
    <w:rsid w:val="00951203"/>
    <w:rsid w:val="00951454"/>
    <w:rsid w:val="00951A7B"/>
    <w:rsid w:val="00952145"/>
    <w:rsid w:val="00953126"/>
    <w:rsid w:val="00953A71"/>
    <w:rsid w:val="00953CFF"/>
    <w:rsid w:val="0095414B"/>
    <w:rsid w:val="009541D5"/>
    <w:rsid w:val="0095433E"/>
    <w:rsid w:val="009543CF"/>
    <w:rsid w:val="00955499"/>
    <w:rsid w:val="0095592F"/>
    <w:rsid w:val="00956B3D"/>
    <w:rsid w:val="00957112"/>
    <w:rsid w:val="00957692"/>
    <w:rsid w:val="00957D25"/>
    <w:rsid w:val="00960235"/>
    <w:rsid w:val="009609EE"/>
    <w:rsid w:val="00960A16"/>
    <w:rsid w:val="0096123A"/>
    <w:rsid w:val="009612CA"/>
    <w:rsid w:val="00962379"/>
    <w:rsid w:val="009628FF"/>
    <w:rsid w:val="00963DB8"/>
    <w:rsid w:val="00963F0A"/>
    <w:rsid w:val="00964924"/>
    <w:rsid w:val="0096594A"/>
    <w:rsid w:val="0096650B"/>
    <w:rsid w:val="00966F76"/>
    <w:rsid w:val="00967487"/>
    <w:rsid w:val="0096798D"/>
    <w:rsid w:val="009700AD"/>
    <w:rsid w:val="0097012E"/>
    <w:rsid w:val="00970667"/>
    <w:rsid w:val="00970DF3"/>
    <w:rsid w:val="00971007"/>
    <w:rsid w:val="009711E9"/>
    <w:rsid w:val="00973A56"/>
    <w:rsid w:val="00974232"/>
    <w:rsid w:val="009759BA"/>
    <w:rsid w:val="00975A42"/>
    <w:rsid w:val="00977337"/>
    <w:rsid w:val="009774B5"/>
    <w:rsid w:val="00977CEA"/>
    <w:rsid w:val="00980895"/>
    <w:rsid w:val="00980D3B"/>
    <w:rsid w:val="009819B6"/>
    <w:rsid w:val="00981F7C"/>
    <w:rsid w:val="00982BB3"/>
    <w:rsid w:val="009837E2"/>
    <w:rsid w:val="00983834"/>
    <w:rsid w:val="00983E97"/>
    <w:rsid w:val="009847F3"/>
    <w:rsid w:val="009852BC"/>
    <w:rsid w:val="009855FA"/>
    <w:rsid w:val="00985A4A"/>
    <w:rsid w:val="00985AD1"/>
    <w:rsid w:val="00985D6C"/>
    <w:rsid w:val="00986443"/>
    <w:rsid w:val="009873AF"/>
    <w:rsid w:val="0098762E"/>
    <w:rsid w:val="0099027E"/>
    <w:rsid w:val="00991807"/>
    <w:rsid w:val="00991A31"/>
    <w:rsid w:val="00991F81"/>
    <w:rsid w:val="009921BB"/>
    <w:rsid w:val="00992E3B"/>
    <w:rsid w:val="00993274"/>
    <w:rsid w:val="00994EC4"/>
    <w:rsid w:val="0099563D"/>
    <w:rsid w:val="00996741"/>
    <w:rsid w:val="009977EA"/>
    <w:rsid w:val="009978DD"/>
    <w:rsid w:val="00997F12"/>
    <w:rsid w:val="009A054A"/>
    <w:rsid w:val="009A0BC4"/>
    <w:rsid w:val="009A1708"/>
    <w:rsid w:val="009A1D23"/>
    <w:rsid w:val="009A2926"/>
    <w:rsid w:val="009A2BE0"/>
    <w:rsid w:val="009A2C12"/>
    <w:rsid w:val="009A2DA9"/>
    <w:rsid w:val="009A3323"/>
    <w:rsid w:val="009A40F0"/>
    <w:rsid w:val="009A4856"/>
    <w:rsid w:val="009A50C5"/>
    <w:rsid w:val="009A53E5"/>
    <w:rsid w:val="009A6900"/>
    <w:rsid w:val="009A6EDF"/>
    <w:rsid w:val="009A74B1"/>
    <w:rsid w:val="009A7AD0"/>
    <w:rsid w:val="009B058C"/>
    <w:rsid w:val="009B0AFE"/>
    <w:rsid w:val="009B0B95"/>
    <w:rsid w:val="009B0D2A"/>
    <w:rsid w:val="009B1F0B"/>
    <w:rsid w:val="009B4381"/>
    <w:rsid w:val="009B44E8"/>
    <w:rsid w:val="009B5743"/>
    <w:rsid w:val="009B59D4"/>
    <w:rsid w:val="009B6871"/>
    <w:rsid w:val="009B6CE3"/>
    <w:rsid w:val="009B7048"/>
    <w:rsid w:val="009B78BE"/>
    <w:rsid w:val="009B793F"/>
    <w:rsid w:val="009B7D37"/>
    <w:rsid w:val="009C0593"/>
    <w:rsid w:val="009C0C5D"/>
    <w:rsid w:val="009C2707"/>
    <w:rsid w:val="009C29B0"/>
    <w:rsid w:val="009C4A83"/>
    <w:rsid w:val="009C5507"/>
    <w:rsid w:val="009C6334"/>
    <w:rsid w:val="009C6389"/>
    <w:rsid w:val="009D0600"/>
    <w:rsid w:val="009D0644"/>
    <w:rsid w:val="009D238B"/>
    <w:rsid w:val="009D28D1"/>
    <w:rsid w:val="009D36B0"/>
    <w:rsid w:val="009D5701"/>
    <w:rsid w:val="009D69D1"/>
    <w:rsid w:val="009D6A9C"/>
    <w:rsid w:val="009D741F"/>
    <w:rsid w:val="009D7A4F"/>
    <w:rsid w:val="009D7D6B"/>
    <w:rsid w:val="009E0239"/>
    <w:rsid w:val="009E0899"/>
    <w:rsid w:val="009E10D6"/>
    <w:rsid w:val="009E2B97"/>
    <w:rsid w:val="009E36DC"/>
    <w:rsid w:val="009E496B"/>
    <w:rsid w:val="009E6312"/>
    <w:rsid w:val="009E6417"/>
    <w:rsid w:val="009E7830"/>
    <w:rsid w:val="009E7CE4"/>
    <w:rsid w:val="009E7F1D"/>
    <w:rsid w:val="009F069E"/>
    <w:rsid w:val="009F1820"/>
    <w:rsid w:val="009F1C28"/>
    <w:rsid w:val="009F2435"/>
    <w:rsid w:val="009F2E24"/>
    <w:rsid w:val="009F3ACC"/>
    <w:rsid w:val="009F4170"/>
    <w:rsid w:val="009F452D"/>
    <w:rsid w:val="009F4B96"/>
    <w:rsid w:val="009F57FA"/>
    <w:rsid w:val="009F6144"/>
    <w:rsid w:val="009F6477"/>
    <w:rsid w:val="009F6AC9"/>
    <w:rsid w:val="009F77CE"/>
    <w:rsid w:val="009F78FD"/>
    <w:rsid w:val="009F7E41"/>
    <w:rsid w:val="00A00415"/>
    <w:rsid w:val="00A004C5"/>
    <w:rsid w:val="00A00588"/>
    <w:rsid w:val="00A006E2"/>
    <w:rsid w:val="00A02240"/>
    <w:rsid w:val="00A033FC"/>
    <w:rsid w:val="00A034FA"/>
    <w:rsid w:val="00A03D1B"/>
    <w:rsid w:val="00A03E16"/>
    <w:rsid w:val="00A04182"/>
    <w:rsid w:val="00A04A54"/>
    <w:rsid w:val="00A054C2"/>
    <w:rsid w:val="00A05EBD"/>
    <w:rsid w:val="00A06D19"/>
    <w:rsid w:val="00A103FA"/>
    <w:rsid w:val="00A11995"/>
    <w:rsid w:val="00A121E4"/>
    <w:rsid w:val="00A1235F"/>
    <w:rsid w:val="00A12BBD"/>
    <w:rsid w:val="00A1361D"/>
    <w:rsid w:val="00A1379B"/>
    <w:rsid w:val="00A13A1C"/>
    <w:rsid w:val="00A14955"/>
    <w:rsid w:val="00A14C3C"/>
    <w:rsid w:val="00A15247"/>
    <w:rsid w:val="00A158D0"/>
    <w:rsid w:val="00A158DD"/>
    <w:rsid w:val="00A167B3"/>
    <w:rsid w:val="00A1723A"/>
    <w:rsid w:val="00A1768A"/>
    <w:rsid w:val="00A20769"/>
    <w:rsid w:val="00A20D48"/>
    <w:rsid w:val="00A2154D"/>
    <w:rsid w:val="00A215D5"/>
    <w:rsid w:val="00A23A6E"/>
    <w:rsid w:val="00A24395"/>
    <w:rsid w:val="00A24B75"/>
    <w:rsid w:val="00A24DF2"/>
    <w:rsid w:val="00A2534F"/>
    <w:rsid w:val="00A26250"/>
    <w:rsid w:val="00A2671A"/>
    <w:rsid w:val="00A27E2D"/>
    <w:rsid w:val="00A3031E"/>
    <w:rsid w:val="00A30532"/>
    <w:rsid w:val="00A30CD6"/>
    <w:rsid w:val="00A31037"/>
    <w:rsid w:val="00A31867"/>
    <w:rsid w:val="00A32111"/>
    <w:rsid w:val="00A32317"/>
    <w:rsid w:val="00A327E2"/>
    <w:rsid w:val="00A328B7"/>
    <w:rsid w:val="00A32A1F"/>
    <w:rsid w:val="00A32D61"/>
    <w:rsid w:val="00A3357E"/>
    <w:rsid w:val="00A33CE8"/>
    <w:rsid w:val="00A33FAE"/>
    <w:rsid w:val="00A344B3"/>
    <w:rsid w:val="00A34A11"/>
    <w:rsid w:val="00A369FD"/>
    <w:rsid w:val="00A36BA5"/>
    <w:rsid w:val="00A40836"/>
    <w:rsid w:val="00A4165E"/>
    <w:rsid w:val="00A428B8"/>
    <w:rsid w:val="00A435B0"/>
    <w:rsid w:val="00A44772"/>
    <w:rsid w:val="00A448E9"/>
    <w:rsid w:val="00A44CEB"/>
    <w:rsid w:val="00A46468"/>
    <w:rsid w:val="00A469D2"/>
    <w:rsid w:val="00A46AB1"/>
    <w:rsid w:val="00A47685"/>
    <w:rsid w:val="00A50279"/>
    <w:rsid w:val="00A51B71"/>
    <w:rsid w:val="00A52EC0"/>
    <w:rsid w:val="00A53800"/>
    <w:rsid w:val="00A53C6B"/>
    <w:rsid w:val="00A548B5"/>
    <w:rsid w:val="00A54B1D"/>
    <w:rsid w:val="00A54D2A"/>
    <w:rsid w:val="00A561C8"/>
    <w:rsid w:val="00A56F9A"/>
    <w:rsid w:val="00A57140"/>
    <w:rsid w:val="00A60F86"/>
    <w:rsid w:val="00A61023"/>
    <w:rsid w:val="00A61259"/>
    <w:rsid w:val="00A61348"/>
    <w:rsid w:val="00A6146E"/>
    <w:rsid w:val="00A616D2"/>
    <w:rsid w:val="00A61795"/>
    <w:rsid w:val="00A617FD"/>
    <w:rsid w:val="00A62702"/>
    <w:rsid w:val="00A62B2B"/>
    <w:rsid w:val="00A65178"/>
    <w:rsid w:val="00A65982"/>
    <w:rsid w:val="00A65F8C"/>
    <w:rsid w:val="00A667A8"/>
    <w:rsid w:val="00A67CB1"/>
    <w:rsid w:val="00A70361"/>
    <w:rsid w:val="00A709E5"/>
    <w:rsid w:val="00A70D28"/>
    <w:rsid w:val="00A71B25"/>
    <w:rsid w:val="00A7287E"/>
    <w:rsid w:val="00A73578"/>
    <w:rsid w:val="00A76DA1"/>
    <w:rsid w:val="00A779DA"/>
    <w:rsid w:val="00A80558"/>
    <w:rsid w:val="00A81953"/>
    <w:rsid w:val="00A8306C"/>
    <w:rsid w:val="00A83839"/>
    <w:rsid w:val="00A83EE7"/>
    <w:rsid w:val="00A84AE1"/>
    <w:rsid w:val="00A84B16"/>
    <w:rsid w:val="00A84C6B"/>
    <w:rsid w:val="00A84E8C"/>
    <w:rsid w:val="00A858E4"/>
    <w:rsid w:val="00A8679D"/>
    <w:rsid w:val="00A91012"/>
    <w:rsid w:val="00A91553"/>
    <w:rsid w:val="00A919CD"/>
    <w:rsid w:val="00A93A5C"/>
    <w:rsid w:val="00A944E4"/>
    <w:rsid w:val="00A94E0F"/>
    <w:rsid w:val="00A96165"/>
    <w:rsid w:val="00A96276"/>
    <w:rsid w:val="00A964A9"/>
    <w:rsid w:val="00A96D71"/>
    <w:rsid w:val="00AA07CD"/>
    <w:rsid w:val="00AA0FB0"/>
    <w:rsid w:val="00AA196F"/>
    <w:rsid w:val="00AA1B2B"/>
    <w:rsid w:val="00AA1DFE"/>
    <w:rsid w:val="00AA3079"/>
    <w:rsid w:val="00AA343D"/>
    <w:rsid w:val="00AA3AC7"/>
    <w:rsid w:val="00AA4072"/>
    <w:rsid w:val="00AA4ADD"/>
    <w:rsid w:val="00AA571A"/>
    <w:rsid w:val="00AA5A44"/>
    <w:rsid w:val="00AA6A34"/>
    <w:rsid w:val="00AB03CB"/>
    <w:rsid w:val="00AB0717"/>
    <w:rsid w:val="00AB0BD7"/>
    <w:rsid w:val="00AB1433"/>
    <w:rsid w:val="00AB313C"/>
    <w:rsid w:val="00AB41FC"/>
    <w:rsid w:val="00AB4CD8"/>
    <w:rsid w:val="00AB5134"/>
    <w:rsid w:val="00AB5F53"/>
    <w:rsid w:val="00AB67CC"/>
    <w:rsid w:val="00AB7F6E"/>
    <w:rsid w:val="00AC0992"/>
    <w:rsid w:val="00AC0FDF"/>
    <w:rsid w:val="00AC1313"/>
    <w:rsid w:val="00AC15DE"/>
    <w:rsid w:val="00AC1EA2"/>
    <w:rsid w:val="00AC201C"/>
    <w:rsid w:val="00AC21F7"/>
    <w:rsid w:val="00AC2305"/>
    <w:rsid w:val="00AC2861"/>
    <w:rsid w:val="00AC3C68"/>
    <w:rsid w:val="00AC47B4"/>
    <w:rsid w:val="00AC5DCD"/>
    <w:rsid w:val="00AC5F4C"/>
    <w:rsid w:val="00AC674B"/>
    <w:rsid w:val="00AC6B51"/>
    <w:rsid w:val="00AC6DF3"/>
    <w:rsid w:val="00AC6FDB"/>
    <w:rsid w:val="00AC7852"/>
    <w:rsid w:val="00AC7B96"/>
    <w:rsid w:val="00AD19C9"/>
    <w:rsid w:val="00AD1B1E"/>
    <w:rsid w:val="00AD3CF5"/>
    <w:rsid w:val="00AD41DF"/>
    <w:rsid w:val="00AD446B"/>
    <w:rsid w:val="00AD4FEA"/>
    <w:rsid w:val="00AD50EB"/>
    <w:rsid w:val="00AD5CDA"/>
    <w:rsid w:val="00AD6172"/>
    <w:rsid w:val="00AD6352"/>
    <w:rsid w:val="00AD6614"/>
    <w:rsid w:val="00AE3090"/>
    <w:rsid w:val="00AE3D69"/>
    <w:rsid w:val="00AE4356"/>
    <w:rsid w:val="00AE4600"/>
    <w:rsid w:val="00AE49EE"/>
    <w:rsid w:val="00AE555A"/>
    <w:rsid w:val="00AE58CB"/>
    <w:rsid w:val="00AE799B"/>
    <w:rsid w:val="00AE7E60"/>
    <w:rsid w:val="00AE7F93"/>
    <w:rsid w:val="00AF05D1"/>
    <w:rsid w:val="00AF0B0D"/>
    <w:rsid w:val="00AF131C"/>
    <w:rsid w:val="00AF1CB0"/>
    <w:rsid w:val="00AF2003"/>
    <w:rsid w:val="00AF260E"/>
    <w:rsid w:val="00AF33A5"/>
    <w:rsid w:val="00AF4793"/>
    <w:rsid w:val="00AF485D"/>
    <w:rsid w:val="00AF4BE6"/>
    <w:rsid w:val="00AF56AF"/>
    <w:rsid w:val="00AF5EDD"/>
    <w:rsid w:val="00AF6128"/>
    <w:rsid w:val="00B003B9"/>
    <w:rsid w:val="00B01185"/>
    <w:rsid w:val="00B0190D"/>
    <w:rsid w:val="00B01C97"/>
    <w:rsid w:val="00B01E71"/>
    <w:rsid w:val="00B02E16"/>
    <w:rsid w:val="00B05786"/>
    <w:rsid w:val="00B06428"/>
    <w:rsid w:val="00B06991"/>
    <w:rsid w:val="00B06DED"/>
    <w:rsid w:val="00B06E96"/>
    <w:rsid w:val="00B07647"/>
    <w:rsid w:val="00B106E7"/>
    <w:rsid w:val="00B1169E"/>
    <w:rsid w:val="00B12B0A"/>
    <w:rsid w:val="00B14290"/>
    <w:rsid w:val="00B15271"/>
    <w:rsid w:val="00B16CB5"/>
    <w:rsid w:val="00B172D2"/>
    <w:rsid w:val="00B20B6F"/>
    <w:rsid w:val="00B21524"/>
    <w:rsid w:val="00B21828"/>
    <w:rsid w:val="00B23A50"/>
    <w:rsid w:val="00B25764"/>
    <w:rsid w:val="00B25D0D"/>
    <w:rsid w:val="00B266EC"/>
    <w:rsid w:val="00B32279"/>
    <w:rsid w:val="00B3349B"/>
    <w:rsid w:val="00B33761"/>
    <w:rsid w:val="00B33F80"/>
    <w:rsid w:val="00B3589D"/>
    <w:rsid w:val="00B36007"/>
    <w:rsid w:val="00B362CF"/>
    <w:rsid w:val="00B36321"/>
    <w:rsid w:val="00B3757E"/>
    <w:rsid w:val="00B402A2"/>
    <w:rsid w:val="00B40BC3"/>
    <w:rsid w:val="00B410FA"/>
    <w:rsid w:val="00B4111B"/>
    <w:rsid w:val="00B41148"/>
    <w:rsid w:val="00B414D8"/>
    <w:rsid w:val="00B42365"/>
    <w:rsid w:val="00B434AA"/>
    <w:rsid w:val="00B43AB3"/>
    <w:rsid w:val="00B43CBF"/>
    <w:rsid w:val="00B43D38"/>
    <w:rsid w:val="00B43DCF"/>
    <w:rsid w:val="00B469B4"/>
    <w:rsid w:val="00B47A8D"/>
    <w:rsid w:val="00B50537"/>
    <w:rsid w:val="00B508FB"/>
    <w:rsid w:val="00B518F7"/>
    <w:rsid w:val="00B523C3"/>
    <w:rsid w:val="00B5244F"/>
    <w:rsid w:val="00B52500"/>
    <w:rsid w:val="00B536C1"/>
    <w:rsid w:val="00B53B94"/>
    <w:rsid w:val="00B53C86"/>
    <w:rsid w:val="00B53EAE"/>
    <w:rsid w:val="00B5568E"/>
    <w:rsid w:val="00B5686E"/>
    <w:rsid w:val="00B56B8F"/>
    <w:rsid w:val="00B61F59"/>
    <w:rsid w:val="00B646F7"/>
    <w:rsid w:val="00B64BBE"/>
    <w:rsid w:val="00B64DDB"/>
    <w:rsid w:val="00B65604"/>
    <w:rsid w:val="00B668B4"/>
    <w:rsid w:val="00B671C6"/>
    <w:rsid w:val="00B70727"/>
    <w:rsid w:val="00B72312"/>
    <w:rsid w:val="00B7264A"/>
    <w:rsid w:val="00B73034"/>
    <w:rsid w:val="00B739FA"/>
    <w:rsid w:val="00B747BD"/>
    <w:rsid w:val="00B75BCC"/>
    <w:rsid w:val="00B76E09"/>
    <w:rsid w:val="00B80F2B"/>
    <w:rsid w:val="00B81137"/>
    <w:rsid w:val="00B817F1"/>
    <w:rsid w:val="00B81959"/>
    <w:rsid w:val="00B82016"/>
    <w:rsid w:val="00B82631"/>
    <w:rsid w:val="00B82C39"/>
    <w:rsid w:val="00B84378"/>
    <w:rsid w:val="00B84ABA"/>
    <w:rsid w:val="00B85C8E"/>
    <w:rsid w:val="00B86831"/>
    <w:rsid w:val="00B87F64"/>
    <w:rsid w:val="00B90517"/>
    <w:rsid w:val="00B91347"/>
    <w:rsid w:val="00B93679"/>
    <w:rsid w:val="00B937A9"/>
    <w:rsid w:val="00B94644"/>
    <w:rsid w:val="00B9596F"/>
    <w:rsid w:val="00B959BF"/>
    <w:rsid w:val="00B961A5"/>
    <w:rsid w:val="00B96277"/>
    <w:rsid w:val="00B97397"/>
    <w:rsid w:val="00B977F2"/>
    <w:rsid w:val="00BA064B"/>
    <w:rsid w:val="00BA195D"/>
    <w:rsid w:val="00BA271E"/>
    <w:rsid w:val="00BA436C"/>
    <w:rsid w:val="00BA56DC"/>
    <w:rsid w:val="00BA5799"/>
    <w:rsid w:val="00BA5A83"/>
    <w:rsid w:val="00BA5CF8"/>
    <w:rsid w:val="00BA6B4B"/>
    <w:rsid w:val="00BA7832"/>
    <w:rsid w:val="00BA7CA7"/>
    <w:rsid w:val="00BB0E98"/>
    <w:rsid w:val="00BB1518"/>
    <w:rsid w:val="00BB1C9A"/>
    <w:rsid w:val="00BB1FAA"/>
    <w:rsid w:val="00BB38AD"/>
    <w:rsid w:val="00BB3F3F"/>
    <w:rsid w:val="00BB4E05"/>
    <w:rsid w:val="00BB50DB"/>
    <w:rsid w:val="00BB5598"/>
    <w:rsid w:val="00BB5912"/>
    <w:rsid w:val="00BB5D22"/>
    <w:rsid w:val="00BB74EB"/>
    <w:rsid w:val="00BB7560"/>
    <w:rsid w:val="00BC19B9"/>
    <w:rsid w:val="00BC328F"/>
    <w:rsid w:val="00BC3F6B"/>
    <w:rsid w:val="00BC44DF"/>
    <w:rsid w:val="00BC54D1"/>
    <w:rsid w:val="00BC5F3E"/>
    <w:rsid w:val="00BC6732"/>
    <w:rsid w:val="00BD00DE"/>
    <w:rsid w:val="00BD05CD"/>
    <w:rsid w:val="00BD163C"/>
    <w:rsid w:val="00BD19E7"/>
    <w:rsid w:val="00BD253A"/>
    <w:rsid w:val="00BD36BC"/>
    <w:rsid w:val="00BD4351"/>
    <w:rsid w:val="00BD43CF"/>
    <w:rsid w:val="00BD4F30"/>
    <w:rsid w:val="00BD52DF"/>
    <w:rsid w:val="00BD5B86"/>
    <w:rsid w:val="00BD66A8"/>
    <w:rsid w:val="00BD6A3E"/>
    <w:rsid w:val="00BE0324"/>
    <w:rsid w:val="00BE14A9"/>
    <w:rsid w:val="00BE15C5"/>
    <w:rsid w:val="00BE286B"/>
    <w:rsid w:val="00BE2B9A"/>
    <w:rsid w:val="00BE359F"/>
    <w:rsid w:val="00BE3932"/>
    <w:rsid w:val="00BE5D56"/>
    <w:rsid w:val="00BE7270"/>
    <w:rsid w:val="00BE772C"/>
    <w:rsid w:val="00BE776C"/>
    <w:rsid w:val="00BE7A09"/>
    <w:rsid w:val="00BF00CE"/>
    <w:rsid w:val="00BF1597"/>
    <w:rsid w:val="00BF261C"/>
    <w:rsid w:val="00BF2D81"/>
    <w:rsid w:val="00BF3432"/>
    <w:rsid w:val="00BF37DE"/>
    <w:rsid w:val="00BF3A39"/>
    <w:rsid w:val="00BF4C66"/>
    <w:rsid w:val="00C00CCC"/>
    <w:rsid w:val="00C01D66"/>
    <w:rsid w:val="00C0268E"/>
    <w:rsid w:val="00C049D6"/>
    <w:rsid w:val="00C05618"/>
    <w:rsid w:val="00C06E65"/>
    <w:rsid w:val="00C07728"/>
    <w:rsid w:val="00C07CF0"/>
    <w:rsid w:val="00C07DC2"/>
    <w:rsid w:val="00C1064C"/>
    <w:rsid w:val="00C107AD"/>
    <w:rsid w:val="00C109E8"/>
    <w:rsid w:val="00C11E85"/>
    <w:rsid w:val="00C12628"/>
    <w:rsid w:val="00C1292E"/>
    <w:rsid w:val="00C13BEB"/>
    <w:rsid w:val="00C1518F"/>
    <w:rsid w:val="00C15724"/>
    <w:rsid w:val="00C163A9"/>
    <w:rsid w:val="00C16972"/>
    <w:rsid w:val="00C171BE"/>
    <w:rsid w:val="00C17436"/>
    <w:rsid w:val="00C208F0"/>
    <w:rsid w:val="00C210C8"/>
    <w:rsid w:val="00C2140F"/>
    <w:rsid w:val="00C22429"/>
    <w:rsid w:val="00C2382F"/>
    <w:rsid w:val="00C23857"/>
    <w:rsid w:val="00C245E2"/>
    <w:rsid w:val="00C24B7A"/>
    <w:rsid w:val="00C24E64"/>
    <w:rsid w:val="00C24F8E"/>
    <w:rsid w:val="00C26830"/>
    <w:rsid w:val="00C27D25"/>
    <w:rsid w:val="00C301E5"/>
    <w:rsid w:val="00C3021F"/>
    <w:rsid w:val="00C30352"/>
    <w:rsid w:val="00C30F02"/>
    <w:rsid w:val="00C3111E"/>
    <w:rsid w:val="00C31658"/>
    <w:rsid w:val="00C318BE"/>
    <w:rsid w:val="00C31B32"/>
    <w:rsid w:val="00C31D2A"/>
    <w:rsid w:val="00C32EBE"/>
    <w:rsid w:val="00C332B1"/>
    <w:rsid w:val="00C3495A"/>
    <w:rsid w:val="00C349C5"/>
    <w:rsid w:val="00C34AD4"/>
    <w:rsid w:val="00C34B54"/>
    <w:rsid w:val="00C34FD2"/>
    <w:rsid w:val="00C351D8"/>
    <w:rsid w:val="00C35224"/>
    <w:rsid w:val="00C35E90"/>
    <w:rsid w:val="00C36379"/>
    <w:rsid w:val="00C3721D"/>
    <w:rsid w:val="00C37A76"/>
    <w:rsid w:val="00C4105E"/>
    <w:rsid w:val="00C410DE"/>
    <w:rsid w:val="00C41DB1"/>
    <w:rsid w:val="00C4247E"/>
    <w:rsid w:val="00C433B2"/>
    <w:rsid w:val="00C43A90"/>
    <w:rsid w:val="00C454F4"/>
    <w:rsid w:val="00C4592F"/>
    <w:rsid w:val="00C47241"/>
    <w:rsid w:val="00C51524"/>
    <w:rsid w:val="00C519E5"/>
    <w:rsid w:val="00C52843"/>
    <w:rsid w:val="00C528CB"/>
    <w:rsid w:val="00C5419E"/>
    <w:rsid w:val="00C54E2D"/>
    <w:rsid w:val="00C554D7"/>
    <w:rsid w:val="00C55600"/>
    <w:rsid w:val="00C55713"/>
    <w:rsid w:val="00C55C19"/>
    <w:rsid w:val="00C55D29"/>
    <w:rsid w:val="00C56F94"/>
    <w:rsid w:val="00C601ED"/>
    <w:rsid w:val="00C620BD"/>
    <w:rsid w:val="00C62931"/>
    <w:rsid w:val="00C62E0F"/>
    <w:rsid w:val="00C63DEB"/>
    <w:rsid w:val="00C64262"/>
    <w:rsid w:val="00C64961"/>
    <w:rsid w:val="00C64978"/>
    <w:rsid w:val="00C64AA7"/>
    <w:rsid w:val="00C6587F"/>
    <w:rsid w:val="00C66F59"/>
    <w:rsid w:val="00C66FDD"/>
    <w:rsid w:val="00C66FE7"/>
    <w:rsid w:val="00C67401"/>
    <w:rsid w:val="00C674C0"/>
    <w:rsid w:val="00C7030D"/>
    <w:rsid w:val="00C706E8"/>
    <w:rsid w:val="00C716F4"/>
    <w:rsid w:val="00C720C8"/>
    <w:rsid w:val="00C72173"/>
    <w:rsid w:val="00C72991"/>
    <w:rsid w:val="00C729A7"/>
    <w:rsid w:val="00C72A03"/>
    <w:rsid w:val="00C735BE"/>
    <w:rsid w:val="00C73A3F"/>
    <w:rsid w:val="00C752A3"/>
    <w:rsid w:val="00C759A9"/>
    <w:rsid w:val="00C75A7E"/>
    <w:rsid w:val="00C75C5D"/>
    <w:rsid w:val="00C75EEA"/>
    <w:rsid w:val="00C77015"/>
    <w:rsid w:val="00C815E1"/>
    <w:rsid w:val="00C816B1"/>
    <w:rsid w:val="00C82CBC"/>
    <w:rsid w:val="00C843A8"/>
    <w:rsid w:val="00C8737D"/>
    <w:rsid w:val="00C877BF"/>
    <w:rsid w:val="00C87F55"/>
    <w:rsid w:val="00C90430"/>
    <w:rsid w:val="00C905B4"/>
    <w:rsid w:val="00C92443"/>
    <w:rsid w:val="00C9328A"/>
    <w:rsid w:val="00C93981"/>
    <w:rsid w:val="00C94117"/>
    <w:rsid w:val="00C9554E"/>
    <w:rsid w:val="00C95771"/>
    <w:rsid w:val="00C96996"/>
    <w:rsid w:val="00C96CC9"/>
    <w:rsid w:val="00C96D75"/>
    <w:rsid w:val="00C971AD"/>
    <w:rsid w:val="00C97654"/>
    <w:rsid w:val="00CA3327"/>
    <w:rsid w:val="00CA390C"/>
    <w:rsid w:val="00CA3B05"/>
    <w:rsid w:val="00CA4587"/>
    <w:rsid w:val="00CA4D2C"/>
    <w:rsid w:val="00CA5193"/>
    <w:rsid w:val="00CA51CF"/>
    <w:rsid w:val="00CA5B5E"/>
    <w:rsid w:val="00CA6B91"/>
    <w:rsid w:val="00CB123A"/>
    <w:rsid w:val="00CB2113"/>
    <w:rsid w:val="00CB225E"/>
    <w:rsid w:val="00CB2371"/>
    <w:rsid w:val="00CB2C41"/>
    <w:rsid w:val="00CB2D36"/>
    <w:rsid w:val="00CB2F32"/>
    <w:rsid w:val="00CB3752"/>
    <w:rsid w:val="00CB4457"/>
    <w:rsid w:val="00CB4503"/>
    <w:rsid w:val="00CB4B09"/>
    <w:rsid w:val="00CB5291"/>
    <w:rsid w:val="00CB54FF"/>
    <w:rsid w:val="00CB5A16"/>
    <w:rsid w:val="00CB6C06"/>
    <w:rsid w:val="00CB7051"/>
    <w:rsid w:val="00CB76B3"/>
    <w:rsid w:val="00CB78E2"/>
    <w:rsid w:val="00CB7E42"/>
    <w:rsid w:val="00CC0318"/>
    <w:rsid w:val="00CC11B3"/>
    <w:rsid w:val="00CC13E8"/>
    <w:rsid w:val="00CC2971"/>
    <w:rsid w:val="00CC321A"/>
    <w:rsid w:val="00CC32B4"/>
    <w:rsid w:val="00CC43FC"/>
    <w:rsid w:val="00CC4C7F"/>
    <w:rsid w:val="00CC5C7F"/>
    <w:rsid w:val="00CC7378"/>
    <w:rsid w:val="00CC7395"/>
    <w:rsid w:val="00CC791C"/>
    <w:rsid w:val="00CC7B3D"/>
    <w:rsid w:val="00CD2158"/>
    <w:rsid w:val="00CD268F"/>
    <w:rsid w:val="00CD2693"/>
    <w:rsid w:val="00CD29DA"/>
    <w:rsid w:val="00CD3542"/>
    <w:rsid w:val="00CD3B31"/>
    <w:rsid w:val="00CD4068"/>
    <w:rsid w:val="00CD48A2"/>
    <w:rsid w:val="00CD4C13"/>
    <w:rsid w:val="00CD5301"/>
    <w:rsid w:val="00CD537D"/>
    <w:rsid w:val="00CD5C4F"/>
    <w:rsid w:val="00CD6394"/>
    <w:rsid w:val="00CD63EF"/>
    <w:rsid w:val="00CD6ECB"/>
    <w:rsid w:val="00CD7EFB"/>
    <w:rsid w:val="00CE0955"/>
    <w:rsid w:val="00CE0E4F"/>
    <w:rsid w:val="00CE1FFB"/>
    <w:rsid w:val="00CE29C5"/>
    <w:rsid w:val="00CE2B76"/>
    <w:rsid w:val="00CE497F"/>
    <w:rsid w:val="00CE4CE9"/>
    <w:rsid w:val="00CE5FC8"/>
    <w:rsid w:val="00CE6252"/>
    <w:rsid w:val="00CE669F"/>
    <w:rsid w:val="00CE6767"/>
    <w:rsid w:val="00CE7082"/>
    <w:rsid w:val="00CF0100"/>
    <w:rsid w:val="00CF0184"/>
    <w:rsid w:val="00CF1AD1"/>
    <w:rsid w:val="00CF2070"/>
    <w:rsid w:val="00CF3751"/>
    <w:rsid w:val="00CF3D5E"/>
    <w:rsid w:val="00CF4339"/>
    <w:rsid w:val="00CF4FC1"/>
    <w:rsid w:val="00CF65AC"/>
    <w:rsid w:val="00CF6E45"/>
    <w:rsid w:val="00CF79A8"/>
    <w:rsid w:val="00D026AA"/>
    <w:rsid w:val="00D02A25"/>
    <w:rsid w:val="00D02F15"/>
    <w:rsid w:val="00D035B9"/>
    <w:rsid w:val="00D0416D"/>
    <w:rsid w:val="00D04AAD"/>
    <w:rsid w:val="00D058AC"/>
    <w:rsid w:val="00D06012"/>
    <w:rsid w:val="00D0691E"/>
    <w:rsid w:val="00D06BAB"/>
    <w:rsid w:val="00D071B4"/>
    <w:rsid w:val="00D10494"/>
    <w:rsid w:val="00D10EA3"/>
    <w:rsid w:val="00D110F8"/>
    <w:rsid w:val="00D11236"/>
    <w:rsid w:val="00D11F06"/>
    <w:rsid w:val="00D12D99"/>
    <w:rsid w:val="00D1365A"/>
    <w:rsid w:val="00D13BB6"/>
    <w:rsid w:val="00D14A4B"/>
    <w:rsid w:val="00D1547F"/>
    <w:rsid w:val="00D15692"/>
    <w:rsid w:val="00D15DCE"/>
    <w:rsid w:val="00D16563"/>
    <w:rsid w:val="00D16A5B"/>
    <w:rsid w:val="00D16B93"/>
    <w:rsid w:val="00D171E9"/>
    <w:rsid w:val="00D177CD"/>
    <w:rsid w:val="00D17D82"/>
    <w:rsid w:val="00D2002F"/>
    <w:rsid w:val="00D2015E"/>
    <w:rsid w:val="00D20772"/>
    <w:rsid w:val="00D210CE"/>
    <w:rsid w:val="00D217E5"/>
    <w:rsid w:val="00D21E63"/>
    <w:rsid w:val="00D220CB"/>
    <w:rsid w:val="00D24742"/>
    <w:rsid w:val="00D27960"/>
    <w:rsid w:val="00D27D1D"/>
    <w:rsid w:val="00D300C2"/>
    <w:rsid w:val="00D3012B"/>
    <w:rsid w:val="00D321DE"/>
    <w:rsid w:val="00D32A8F"/>
    <w:rsid w:val="00D339ED"/>
    <w:rsid w:val="00D354D0"/>
    <w:rsid w:val="00D35F27"/>
    <w:rsid w:val="00D36206"/>
    <w:rsid w:val="00D3644E"/>
    <w:rsid w:val="00D367CD"/>
    <w:rsid w:val="00D3793E"/>
    <w:rsid w:val="00D37A4F"/>
    <w:rsid w:val="00D37E5A"/>
    <w:rsid w:val="00D40090"/>
    <w:rsid w:val="00D40E8C"/>
    <w:rsid w:val="00D41932"/>
    <w:rsid w:val="00D42796"/>
    <w:rsid w:val="00D4394F"/>
    <w:rsid w:val="00D43F4F"/>
    <w:rsid w:val="00D447CF"/>
    <w:rsid w:val="00D44A20"/>
    <w:rsid w:val="00D44B1C"/>
    <w:rsid w:val="00D454EB"/>
    <w:rsid w:val="00D4621D"/>
    <w:rsid w:val="00D4623D"/>
    <w:rsid w:val="00D4630D"/>
    <w:rsid w:val="00D469E5"/>
    <w:rsid w:val="00D46B49"/>
    <w:rsid w:val="00D5112E"/>
    <w:rsid w:val="00D51E37"/>
    <w:rsid w:val="00D522D5"/>
    <w:rsid w:val="00D5240E"/>
    <w:rsid w:val="00D5288F"/>
    <w:rsid w:val="00D5333C"/>
    <w:rsid w:val="00D555A4"/>
    <w:rsid w:val="00D55D6D"/>
    <w:rsid w:val="00D56BB4"/>
    <w:rsid w:val="00D601AC"/>
    <w:rsid w:val="00D60777"/>
    <w:rsid w:val="00D60CCC"/>
    <w:rsid w:val="00D61729"/>
    <w:rsid w:val="00D61838"/>
    <w:rsid w:val="00D62525"/>
    <w:rsid w:val="00D6252D"/>
    <w:rsid w:val="00D6299C"/>
    <w:rsid w:val="00D62E3E"/>
    <w:rsid w:val="00D631FD"/>
    <w:rsid w:val="00D63520"/>
    <w:rsid w:val="00D63F14"/>
    <w:rsid w:val="00D6407D"/>
    <w:rsid w:val="00D64EFE"/>
    <w:rsid w:val="00D6648C"/>
    <w:rsid w:val="00D667ED"/>
    <w:rsid w:val="00D66BC0"/>
    <w:rsid w:val="00D67D44"/>
    <w:rsid w:val="00D67F98"/>
    <w:rsid w:val="00D7032A"/>
    <w:rsid w:val="00D70A7F"/>
    <w:rsid w:val="00D71D84"/>
    <w:rsid w:val="00D72237"/>
    <w:rsid w:val="00D734FB"/>
    <w:rsid w:val="00D752FC"/>
    <w:rsid w:val="00D75B96"/>
    <w:rsid w:val="00D75E0B"/>
    <w:rsid w:val="00D763D3"/>
    <w:rsid w:val="00D77870"/>
    <w:rsid w:val="00D77D2A"/>
    <w:rsid w:val="00D77E0A"/>
    <w:rsid w:val="00D80155"/>
    <w:rsid w:val="00D80EA6"/>
    <w:rsid w:val="00D81489"/>
    <w:rsid w:val="00D82685"/>
    <w:rsid w:val="00D82F5D"/>
    <w:rsid w:val="00D83829"/>
    <w:rsid w:val="00D83970"/>
    <w:rsid w:val="00D83C0F"/>
    <w:rsid w:val="00D840FC"/>
    <w:rsid w:val="00D84DE3"/>
    <w:rsid w:val="00D85349"/>
    <w:rsid w:val="00D86730"/>
    <w:rsid w:val="00D87641"/>
    <w:rsid w:val="00D90230"/>
    <w:rsid w:val="00D90235"/>
    <w:rsid w:val="00D906D4"/>
    <w:rsid w:val="00D90B81"/>
    <w:rsid w:val="00D9195C"/>
    <w:rsid w:val="00D91C52"/>
    <w:rsid w:val="00D91E50"/>
    <w:rsid w:val="00D91FCF"/>
    <w:rsid w:val="00D921CF"/>
    <w:rsid w:val="00D9235C"/>
    <w:rsid w:val="00D94229"/>
    <w:rsid w:val="00D97811"/>
    <w:rsid w:val="00D97E68"/>
    <w:rsid w:val="00DA0346"/>
    <w:rsid w:val="00DA22FC"/>
    <w:rsid w:val="00DA2962"/>
    <w:rsid w:val="00DA363D"/>
    <w:rsid w:val="00DA37B7"/>
    <w:rsid w:val="00DA403A"/>
    <w:rsid w:val="00DA4172"/>
    <w:rsid w:val="00DA45CB"/>
    <w:rsid w:val="00DA4A77"/>
    <w:rsid w:val="00DA5204"/>
    <w:rsid w:val="00DA59C0"/>
    <w:rsid w:val="00DA6918"/>
    <w:rsid w:val="00DA696D"/>
    <w:rsid w:val="00DA791A"/>
    <w:rsid w:val="00DB0712"/>
    <w:rsid w:val="00DB1736"/>
    <w:rsid w:val="00DB200B"/>
    <w:rsid w:val="00DB35BF"/>
    <w:rsid w:val="00DB4222"/>
    <w:rsid w:val="00DB458A"/>
    <w:rsid w:val="00DB4A75"/>
    <w:rsid w:val="00DB63C2"/>
    <w:rsid w:val="00DB6A08"/>
    <w:rsid w:val="00DB6C51"/>
    <w:rsid w:val="00DB7EAD"/>
    <w:rsid w:val="00DC01A3"/>
    <w:rsid w:val="00DC05B5"/>
    <w:rsid w:val="00DC0F30"/>
    <w:rsid w:val="00DC1AB6"/>
    <w:rsid w:val="00DC1E15"/>
    <w:rsid w:val="00DC315D"/>
    <w:rsid w:val="00DC3624"/>
    <w:rsid w:val="00DC45A1"/>
    <w:rsid w:val="00DC4A3B"/>
    <w:rsid w:val="00DC6155"/>
    <w:rsid w:val="00DC6A57"/>
    <w:rsid w:val="00DC6F10"/>
    <w:rsid w:val="00DC76E8"/>
    <w:rsid w:val="00DD0687"/>
    <w:rsid w:val="00DD09D1"/>
    <w:rsid w:val="00DD10CD"/>
    <w:rsid w:val="00DD1592"/>
    <w:rsid w:val="00DD16F7"/>
    <w:rsid w:val="00DD1A9F"/>
    <w:rsid w:val="00DD21F8"/>
    <w:rsid w:val="00DD30FC"/>
    <w:rsid w:val="00DD3104"/>
    <w:rsid w:val="00DD313C"/>
    <w:rsid w:val="00DD372A"/>
    <w:rsid w:val="00DD3D5A"/>
    <w:rsid w:val="00DD4CB5"/>
    <w:rsid w:val="00DD4DCE"/>
    <w:rsid w:val="00DD5079"/>
    <w:rsid w:val="00DD5397"/>
    <w:rsid w:val="00DD6F91"/>
    <w:rsid w:val="00DE0032"/>
    <w:rsid w:val="00DE0EB0"/>
    <w:rsid w:val="00DE1706"/>
    <w:rsid w:val="00DE27C7"/>
    <w:rsid w:val="00DE2883"/>
    <w:rsid w:val="00DE3646"/>
    <w:rsid w:val="00DE3E01"/>
    <w:rsid w:val="00DE3F64"/>
    <w:rsid w:val="00DE573E"/>
    <w:rsid w:val="00DE5D02"/>
    <w:rsid w:val="00DE65B4"/>
    <w:rsid w:val="00DE6DA1"/>
    <w:rsid w:val="00DE6EB0"/>
    <w:rsid w:val="00DE77D6"/>
    <w:rsid w:val="00DE797C"/>
    <w:rsid w:val="00DE79C0"/>
    <w:rsid w:val="00DF01AF"/>
    <w:rsid w:val="00DF0362"/>
    <w:rsid w:val="00DF0FCB"/>
    <w:rsid w:val="00DF2A13"/>
    <w:rsid w:val="00DF3079"/>
    <w:rsid w:val="00DF3089"/>
    <w:rsid w:val="00DF4B18"/>
    <w:rsid w:val="00DF4C55"/>
    <w:rsid w:val="00DF4D99"/>
    <w:rsid w:val="00DF5AA4"/>
    <w:rsid w:val="00DF5C42"/>
    <w:rsid w:val="00DF7DBA"/>
    <w:rsid w:val="00E00D96"/>
    <w:rsid w:val="00E01256"/>
    <w:rsid w:val="00E01275"/>
    <w:rsid w:val="00E01EFE"/>
    <w:rsid w:val="00E01FB1"/>
    <w:rsid w:val="00E02270"/>
    <w:rsid w:val="00E02AC1"/>
    <w:rsid w:val="00E03915"/>
    <w:rsid w:val="00E03F4F"/>
    <w:rsid w:val="00E0486C"/>
    <w:rsid w:val="00E05294"/>
    <w:rsid w:val="00E06B6C"/>
    <w:rsid w:val="00E06C98"/>
    <w:rsid w:val="00E075FF"/>
    <w:rsid w:val="00E07B66"/>
    <w:rsid w:val="00E10A15"/>
    <w:rsid w:val="00E114BB"/>
    <w:rsid w:val="00E1252A"/>
    <w:rsid w:val="00E128A8"/>
    <w:rsid w:val="00E12901"/>
    <w:rsid w:val="00E150C2"/>
    <w:rsid w:val="00E15659"/>
    <w:rsid w:val="00E157A0"/>
    <w:rsid w:val="00E169A1"/>
    <w:rsid w:val="00E1772C"/>
    <w:rsid w:val="00E17CAC"/>
    <w:rsid w:val="00E21AC1"/>
    <w:rsid w:val="00E22E7E"/>
    <w:rsid w:val="00E232EB"/>
    <w:rsid w:val="00E23D91"/>
    <w:rsid w:val="00E23E50"/>
    <w:rsid w:val="00E23FE3"/>
    <w:rsid w:val="00E25EAB"/>
    <w:rsid w:val="00E2637A"/>
    <w:rsid w:val="00E3016C"/>
    <w:rsid w:val="00E30805"/>
    <w:rsid w:val="00E30AB9"/>
    <w:rsid w:val="00E320FB"/>
    <w:rsid w:val="00E32839"/>
    <w:rsid w:val="00E33A1C"/>
    <w:rsid w:val="00E33C6E"/>
    <w:rsid w:val="00E33EB2"/>
    <w:rsid w:val="00E3484F"/>
    <w:rsid w:val="00E35D1F"/>
    <w:rsid w:val="00E35FD7"/>
    <w:rsid w:val="00E379CF"/>
    <w:rsid w:val="00E37FD9"/>
    <w:rsid w:val="00E4021A"/>
    <w:rsid w:val="00E4063C"/>
    <w:rsid w:val="00E41313"/>
    <w:rsid w:val="00E4134C"/>
    <w:rsid w:val="00E4188F"/>
    <w:rsid w:val="00E436CB"/>
    <w:rsid w:val="00E4442E"/>
    <w:rsid w:val="00E453F2"/>
    <w:rsid w:val="00E45519"/>
    <w:rsid w:val="00E45AD7"/>
    <w:rsid w:val="00E46636"/>
    <w:rsid w:val="00E467D3"/>
    <w:rsid w:val="00E46A3C"/>
    <w:rsid w:val="00E46DC0"/>
    <w:rsid w:val="00E475BC"/>
    <w:rsid w:val="00E47B31"/>
    <w:rsid w:val="00E507DB"/>
    <w:rsid w:val="00E50EAD"/>
    <w:rsid w:val="00E51C02"/>
    <w:rsid w:val="00E524DD"/>
    <w:rsid w:val="00E52AE6"/>
    <w:rsid w:val="00E53936"/>
    <w:rsid w:val="00E53982"/>
    <w:rsid w:val="00E541D5"/>
    <w:rsid w:val="00E555AE"/>
    <w:rsid w:val="00E555EC"/>
    <w:rsid w:val="00E55C2D"/>
    <w:rsid w:val="00E55CF1"/>
    <w:rsid w:val="00E5648E"/>
    <w:rsid w:val="00E5662B"/>
    <w:rsid w:val="00E56C86"/>
    <w:rsid w:val="00E57BBD"/>
    <w:rsid w:val="00E612CE"/>
    <w:rsid w:val="00E6256F"/>
    <w:rsid w:val="00E632F9"/>
    <w:rsid w:val="00E63E8D"/>
    <w:rsid w:val="00E64936"/>
    <w:rsid w:val="00E64F57"/>
    <w:rsid w:val="00E6526E"/>
    <w:rsid w:val="00E661A2"/>
    <w:rsid w:val="00E662D1"/>
    <w:rsid w:val="00E66D08"/>
    <w:rsid w:val="00E67CA3"/>
    <w:rsid w:val="00E7031C"/>
    <w:rsid w:val="00E7066E"/>
    <w:rsid w:val="00E706D2"/>
    <w:rsid w:val="00E7096E"/>
    <w:rsid w:val="00E732C7"/>
    <w:rsid w:val="00E733E1"/>
    <w:rsid w:val="00E746CA"/>
    <w:rsid w:val="00E74CB3"/>
    <w:rsid w:val="00E755AF"/>
    <w:rsid w:val="00E779B2"/>
    <w:rsid w:val="00E77D52"/>
    <w:rsid w:val="00E77FF9"/>
    <w:rsid w:val="00E80CF2"/>
    <w:rsid w:val="00E81C90"/>
    <w:rsid w:val="00E829EF"/>
    <w:rsid w:val="00E83C68"/>
    <w:rsid w:val="00E83D13"/>
    <w:rsid w:val="00E844B8"/>
    <w:rsid w:val="00E84C92"/>
    <w:rsid w:val="00E856B2"/>
    <w:rsid w:val="00E859C5"/>
    <w:rsid w:val="00E85B53"/>
    <w:rsid w:val="00E86D1B"/>
    <w:rsid w:val="00E87E97"/>
    <w:rsid w:val="00E90E19"/>
    <w:rsid w:val="00E90FC3"/>
    <w:rsid w:val="00E93936"/>
    <w:rsid w:val="00E93F0A"/>
    <w:rsid w:val="00E94B9E"/>
    <w:rsid w:val="00E953AD"/>
    <w:rsid w:val="00E97812"/>
    <w:rsid w:val="00EA056F"/>
    <w:rsid w:val="00EA0ADF"/>
    <w:rsid w:val="00EA1BB6"/>
    <w:rsid w:val="00EA33CE"/>
    <w:rsid w:val="00EA465D"/>
    <w:rsid w:val="00EA489E"/>
    <w:rsid w:val="00EA4ECA"/>
    <w:rsid w:val="00EA62FD"/>
    <w:rsid w:val="00EA6D04"/>
    <w:rsid w:val="00EA7077"/>
    <w:rsid w:val="00EA7F52"/>
    <w:rsid w:val="00EB0024"/>
    <w:rsid w:val="00EB0097"/>
    <w:rsid w:val="00EB0C32"/>
    <w:rsid w:val="00EB0E9A"/>
    <w:rsid w:val="00EB177E"/>
    <w:rsid w:val="00EB17D7"/>
    <w:rsid w:val="00EB1D9F"/>
    <w:rsid w:val="00EB220D"/>
    <w:rsid w:val="00EB345F"/>
    <w:rsid w:val="00EB42BD"/>
    <w:rsid w:val="00EB785E"/>
    <w:rsid w:val="00EB7DC6"/>
    <w:rsid w:val="00EC0777"/>
    <w:rsid w:val="00EC0FAF"/>
    <w:rsid w:val="00EC173D"/>
    <w:rsid w:val="00EC1BE8"/>
    <w:rsid w:val="00EC1CDA"/>
    <w:rsid w:val="00EC1D75"/>
    <w:rsid w:val="00EC1DF1"/>
    <w:rsid w:val="00EC3685"/>
    <w:rsid w:val="00EC475C"/>
    <w:rsid w:val="00EC4E15"/>
    <w:rsid w:val="00EC5330"/>
    <w:rsid w:val="00EC5B2C"/>
    <w:rsid w:val="00EC5B77"/>
    <w:rsid w:val="00EC6763"/>
    <w:rsid w:val="00EC73CF"/>
    <w:rsid w:val="00ED10FC"/>
    <w:rsid w:val="00ED146B"/>
    <w:rsid w:val="00ED2F12"/>
    <w:rsid w:val="00ED31CE"/>
    <w:rsid w:val="00ED3B3F"/>
    <w:rsid w:val="00ED43F1"/>
    <w:rsid w:val="00ED7792"/>
    <w:rsid w:val="00ED7A57"/>
    <w:rsid w:val="00EE048E"/>
    <w:rsid w:val="00EE0B8F"/>
    <w:rsid w:val="00EE0EE5"/>
    <w:rsid w:val="00EE1D2B"/>
    <w:rsid w:val="00EE20C3"/>
    <w:rsid w:val="00EE24EF"/>
    <w:rsid w:val="00EE2D05"/>
    <w:rsid w:val="00EE3246"/>
    <w:rsid w:val="00EE3380"/>
    <w:rsid w:val="00EE344F"/>
    <w:rsid w:val="00EE3C6C"/>
    <w:rsid w:val="00EE3CEA"/>
    <w:rsid w:val="00EE3F3E"/>
    <w:rsid w:val="00EE4D62"/>
    <w:rsid w:val="00EE5350"/>
    <w:rsid w:val="00EE58C2"/>
    <w:rsid w:val="00EE617F"/>
    <w:rsid w:val="00EE6711"/>
    <w:rsid w:val="00EE78EE"/>
    <w:rsid w:val="00EF05B5"/>
    <w:rsid w:val="00EF10A8"/>
    <w:rsid w:val="00EF2507"/>
    <w:rsid w:val="00EF253E"/>
    <w:rsid w:val="00EF3203"/>
    <w:rsid w:val="00EF3A6F"/>
    <w:rsid w:val="00EF45CB"/>
    <w:rsid w:val="00EF71B5"/>
    <w:rsid w:val="00EF71F4"/>
    <w:rsid w:val="00EF7EBD"/>
    <w:rsid w:val="00F00B64"/>
    <w:rsid w:val="00F00DB8"/>
    <w:rsid w:val="00F01114"/>
    <w:rsid w:val="00F012B0"/>
    <w:rsid w:val="00F01E2A"/>
    <w:rsid w:val="00F02483"/>
    <w:rsid w:val="00F02CF9"/>
    <w:rsid w:val="00F02D90"/>
    <w:rsid w:val="00F030E1"/>
    <w:rsid w:val="00F031A9"/>
    <w:rsid w:val="00F03FB0"/>
    <w:rsid w:val="00F06DF3"/>
    <w:rsid w:val="00F070DB"/>
    <w:rsid w:val="00F079C1"/>
    <w:rsid w:val="00F10024"/>
    <w:rsid w:val="00F118B0"/>
    <w:rsid w:val="00F12451"/>
    <w:rsid w:val="00F12CA9"/>
    <w:rsid w:val="00F12FF8"/>
    <w:rsid w:val="00F13568"/>
    <w:rsid w:val="00F14B8A"/>
    <w:rsid w:val="00F1616C"/>
    <w:rsid w:val="00F16892"/>
    <w:rsid w:val="00F17DBE"/>
    <w:rsid w:val="00F214CC"/>
    <w:rsid w:val="00F219C0"/>
    <w:rsid w:val="00F21A01"/>
    <w:rsid w:val="00F22201"/>
    <w:rsid w:val="00F22550"/>
    <w:rsid w:val="00F22ED9"/>
    <w:rsid w:val="00F23F7B"/>
    <w:rsid w:val="00F25F45"/>
    <w:rsid w:val="00F26314"/>
    <w:rsid w:val="00F26665"/>
    <w:rsid w:val="00F26D8B"/>
    <w:rsid w:val="00F2764A"/>
    <w:rsid w:val="00F277B2"/>
    <w:rsid w:val="00F27E27"/>
    <w:rsid w:val="00F30AF9"/>
    <w:rsid w:val="00F3128B"/>
    <w:rsid w:val="00F3534F"/>
    <w:rsid w:val="00F35773"/>
    <w:rsid w:val="00F35834"/>
    <w:rsid w:val="00F36867"/>
    <w:rsid w:val="00F36CC0"/>
    <w:rsid w:val="00F37E6D"/>
    <w:rsid w:val="00F4000E"/>
    <w:rsid w:val="00F40458"/>
    <w:rsid w:val="00F41FC0"/>
    <w:rsid w:val="00F432F6"/>
    <w:rsid w:val="00F447C0"/>
    <w:rsid w:val="00F45192"/>
    <w:rsid w:val="00F4536E"/>
    <w:rsid w:val="00F4591B"/>
    <w:rsid w:val="00F45BB9"/>
    <w:rsid w:val="00F47804"/>
    <w:rsid w:val="00F47B9B"/>
    <w:rsid w:val="00F52095"/>
    <w:rsid w:val="00F53596"/>
    <w:rsid w:val="00F5366A"/>
    <w:rsid w:val="00F5412D"/>
    <w:rsid w:val="00F545EA"/>
    <w:rsid w:val="00F54DF8"/>
    <w:rsid w:val="00F56812"/>
    <w:rsid w:val="00F57CAD"/>
    <w:rsid w:val="00F60235"/>
    <w:rsid w:val="00F602B0"/>
    <w:rsid w:val="00F6059B"/>
    <w:rsid w:val="00F60C45"/>
    <w:rsid w:val="00F61F2A"/>
    <w:rsid w:val="00F61F73"/>
    <w:rsid w:val="00F61F9E"/>
    <w:rsid w:val="00F61FDF"/>
    <w:rsid w:val="00F625C0"/>
    <w:rsid w:val="00F64307"/>
    <w:rsid w:val="00F64B16"/>
    <w:rsid w:val="00F65B49"/>
    <w:rsid w:val="00F65BAB"/>
    <w:rsid w:val="00F66A75"/>
    <w:rsid w:val="00F67A62"/>
    <w:rsid w:val="00F67DAF"/>
    <w:rsid w:val="00F71040"/>
    <w:rsid w:val="00F71F23"/>
    <w:rsid w:val="00F726DB"/>
    <w:rsid w:val="00F743C6"/>
    <w:rsid w:val="00F74947"/>
    <w:rsid w:val="00F7537E"/>
    <w:rsid w:val="00F756D2"/>
    <w:rsid w:val="00F75ABD"/>
    <w:rsid w:val="00F76B26"/>
    <w:rsid w:val="00F76D3A"/>
    <w:rsid w:val="00F77032"/>
    <w:rsid w:val="00F77980"/>
    <w:rsid w:val="00F806A1"/>
    <w:rsid w:val="00F808BE"/>
    <w:rsid w:val="00F8291C"/>
    <w:rsid w:val="00F832C1"/>
    <w:rsid w:val="00F83A42"/>
    <w:rsid w:val="00F83E22"/>
    <w:rsid w:val="00F84FDB"/>
    <w:rsid w:val="00F85125"/>
    <w:rsid w:val="00F861D3"/>
    <w:rsid w:val="00F86B73"/>
    <w:rsid w:val="00F86EFC"/>
    <w:rsid w:val="00F872DF"/>
    <w:rsid w:val="00F87A81"/>
    <w:rsid w:val="00F90F3E"/>
    <w:rsid w:val="00F92EA5"/>
    <w:rsid w:val="00F92F49"/>
    <w:rsid w:val="00F951BA"/>
    <w:rsid w:val="00F96450"/>
    <w:rsid w:val="00F96787"/>
    <w:rsid w:val="00FA01ED"/>
    <w:rsid w:val="00FA0A2E"/>
    <w:rsid w:val="00FA13BB"/>
    <w:rsid w:val="00FA3BE8"/>
    <w:rsid w:val="00FA45BF"/>
    <w:rsid w:val="00FA472F"/>
    <w:rsid w:val="00FA547F"/>
    <w:rsid w:val="00FA5C63"/>
    <w:rsid w:val="00FA6AE1"/>
    <w:rsid w:val="00FA6F4A"/>
    <w:rsid w:val="00FA6FBB"/>
    <w:rsid w:val="00FA784F"/>
    <w:rsid w:val="00FB0698"/>
    <w:rsid w:val="00FB0C3F"/>
    <w:rsid w:val="00FB0D1C"/>
    <w:rsid w:val="00FB12AB"/>
    <w:rsid w:val="00FB13F6"/>
    <w:rsid w:val="00FB145E"/>
    <w:rsid w:val="00FB151C"/>
    <w:rsid w:val="00FB1ECD"/>
    <w:rsid w:val="00FB211B"/>
    <w:rsid w:val="00FB2991"/>
    <w:rsid w:val="00FB2DD1"/>
    <w:rsid w:val="00FB2FF4"/>
    <w:rsid w:val="00FB408F"/>
    <w:rsid w:val="00FB4B5B"/>
    <w:rsid w:val="00FB545A"/>
    <w:rsid w:val="00FB608D"/>
    <w:rsid w:val="00FB719A"/>
    <w:rsid w:val="00FB71F1"/>
    <w:rsid w:val="00FB72CA"/>
    <w:rsid w:val="00FB74AE"/>
    <w:rsid w:val="00FB7EDF"/>
    <w:rsid w:val="00FC032D"/>
    <w:rsid w:val="00FC063D"/>
    <w:rsid w:val="00FC0E53"/>
    <w:rsid w:val="00FC1039"/>
    <w:rsid w:val="00FC1C8D"/>
    <w:rsid w:val="00FC2F20"/>
    <w:rsid w:val="00FC3286"/>
    <w:rsid w:val="00FC3B5C"/>
    <w:rsid w:val="00FC3F9B"/>
    <w:rsid w:val="00FC475B"/>
    <w:rsid w:val="00FC55ED"/>
    <w:rsid w:val="00FC6ACC"/>
    <w:rsid w:val="00FC6E88"/>
    <w:rsid w:val="00FC703D"/>
    <w:rsid w:val="00FD0692"/>
    <w:rsid w:val="00FD1893"/>
    <w:rsid w:val="00FD1B10"/>
    <w:rsid w:val="00FD25FE"/>
    <w:rsid w:val="00FD2B7E"/>
    <w:rsid w:val="00FD2DEC"/>
    <w:rsid w:val="00FD3D67"/>
    <w:rsid w:val="00FD42E0"/>
    <w:rsid w:val="00FD4383"/>
    <w:rsid w:val="00FD43BE"/>
    <w:rsid w:val="00FD536A"/>
    <w:rsid w:val="00FE0444"/>
    <w:rsid w:val="00FE061E"/>
    <w:rsid w:val="00FE107C"/>
    <w:rsid w:val="00FE1081"/>
    <w:rsid w:val="00FE1479"/>
    <w:rsid w:val="00FE1F6E"/>
    <w:rsid w:val="00FE200F"/>
    <w:rsid w:val="00FE2B99"/>
    <w:rsid w:val="00FE379F"/>
    <w:rsid w:val="00FE3F06"/>
    <w:rsid w:val="00FE49D4"/>
    <w:rsid w:val="00FE4C70"/>
    <w:rsid w:val="00FE56BA"/>
    <w:rsid w:val="00FE6C7C"/>
    <w:rsid w:val="00FE7155"/>
    <w:rsid w:val="00FE75D8"/>
    <w:rsid w:val="00FF0551"/>
    <w:rsid w:val="00FF1005"/>
    <w:rsid w:val="00FF168D"/>
    <w:rsid w:val="00FF17BF"/>
    <w:rsid w:val="00FF1A00"/>
    <w:rsid w:val="00FF38D2"/>
    <w:rsid w:val="00FF419E"/>
    <w:rsid w:val="00FF5D51"/>
    <w:rsid w:val="00FF5F65"/>
    <w:rsid w:val="00FF6122"/>
    <w:rsid w:val="00FF69BF"/>
    <w:rsid w:val="00FF6E9D"/>
    <w:rsid w:val="00FF7A5A"/>
    <w:rsid w:val="00FF7F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013203"/>
  <w15:docId w15:val="{091495FB-1496-4264-90B0-C9AE39461B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ahoma" w:eastAsiaTheme="minorHAnsi" w:hAnsi="Tahoma" w:cs="Tahoma"/>
        <w:sz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iPriority="0"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6730"/>
  </w:style>
  <w:style w:type="paragraph" w:styleId="Heading1">
    <w:name w:val="heading 1"/>
    <w:aliases w:val="URS,Ch"/>
    <w:basedOn w:val="Normal"/>
    <w:next w:val="Normal"/>
    <w:link w:val="Heading1Char"/>
    <w:qFormat/>
    <w:rsid w:val="004B27C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Můj_Nadpis 2,Titre 2 SP,CLAUSE,Number 2,Number 21,Pos. X.X,URS2,Se"/>
    <w:basedOn w:val="Normal"/>
    <w:next w:val="Normal"/>
    <w:link w:val="Heading2Char"/>
    <w:unhideWhenUsed/>
    <w:qFormat/>
    <w:rsid w:val="0015582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aliases w:val="Title,URS1,Re"/>
    <w:basedOn w:val="Normal"/>
    <w:next w:val="Normal"/>
    <w:link w:val="Heading3Char"/>
    <w:uiPriority w:val="9"/>
    <w:unhideWhenUsed/>
    <w:qFormat/>
    <w:rsid w:val="00083DD3"/>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nhideWhenUsed/>
    <w:qFormat/>
    <w:rsid w:val="001A610F"/>
    <w:pPr>
      <w:keepNext/>
      <w:keepLines/>
      <w:spacing w:before="40" w:after="0"/>
      <w:outlineLvl w:val="3"/>
    </w:pPr>
    <w:rPr>
      <w:rFonts w:ascii="Arial" w:eastAsia="Times New Roman" w:hAnsi="Arial" w:cs="Times New Roman"/>
      <w:b/>
      <w:bCs/>
      <w:i/>
      <w:iCs/>
      <w:color w:val="4F81BD"/>
    </w:rPr>
  </w:style>
  <w:style w:type="paragraph" w:styleId="Heading5">
    <w:name w:val="heading 5"/>
    <w:basedOn w:val="Normal"/>
    <w:next w:val="Normal"/>
    <w:link w:val="Heading5Char"/>
    <w:uiPriority w:val="9"/>
    <w:unhideWhenUsed/>
    <w:qFormat/>
    <w:rsid w:val="001A610F"/>
    <w:pPr>
      <w:keepNext/>
      <w:keepLines/>
      <w:spacing w:before="40" w:after="0"/>
      <w:outlineLvl w:val="4"/>
    </w:pPr>
    <w:rPr>
      <w:rFonts w:ascii="Arial" w:eastAsia="Times New Roman" w:hAnsi="Arial" w:cs="Times New Roman"/>
      <w:color w:val="243F60"/>
    </w:rPr>
  </w:style>
  <w:style w:type="paragraph" w:styleId="Heading6">
    <w:name w:val="heading 6"/>
    <w:basedOn w:val="Normal"/>
    <w:next w:val="Normal"/>
    <w:link w:val="Heading6Char"/>
    <w:unhideWhenUsed/>
    <w:qFormat/>
    <w:rsid w:val="001A610F"/>
    <w:pPr>
      <w:keepNext/>
      <w:keepLines/>
      <w:spacing w:before="40" w:after="0"/>
      <w:outlineLvl w:val="5"/>
    </w:pPr>
    <w:rPr>
      <w:rFonts w:ascii="Arial" w:eastAsia="Times New Roman" w:hAnsi="Arial" w:cs="Times New Roman"/>
      <w:i/>
      <w:iCs/>
      <w:color w:val="243F60"/>
    </w:rPr>
  </w:style>
  <w:style w:type="paragraph" w:styleId="Heading7">
    <w:name w:val="heading 7"/>
    <w:basedOn w:val="Normal"/>
    <w:next w:val="Normal"/>
    <w:link w:val="Heading7Char"/>
    <w:unhideWhenUsed/>
    <w:qFormat/>
    <w:rsid w:val="001A610F"/>
    <w:pPr>
      <w:keepNext/>
      <w:keepLines/>
      <w:spacing w:before="40" w:after="0"/>
      <w:outlineLvl w:val="6"/>
    </w:pPr>
    <w:rPr>
      <w:rFonts w:ascii="Arial" w:eastAsia="Times New Roman" w:hAnsi="Arial" w:cs="Times New Roman"/>
      <w:i/>
      <w:iCs/>
      <w:color w:val="404040"/>
    </w:rPr>
  </w:style>
  <w:style w:type="paragraph" w:styleId="Heading8">
    <w:name w:val="heading 8"/>
    <w:basedOn w:val="Normal"/>
    <w:next w:val="Normal"/>
    <w:link w:val="Heading8Char"/>
    <w:unhideWhenUsed/>
    <w:qFormat/>
    <w:rsid w:val="001A610F"/>
    <w:pPr>
      <w:keepNext/>
      <w:keepLines/>
      <w:spacing w:before="40" w:after="0"/>
      <w:outlineLvl w:val="7"/>
    </w:pPr>
    <w:rPr>
      <w:rFonts w:ascii="Arial" w:eastAsia="Times New Roman" w:hAnsi="Arial" w:cs="Times New Roman"/>
      <w:color w:val="404040"/>
      <w:sz w:val="20"/>
    </w:rPr>
  </w:style>
  <w:style w:type="paragraph" w:styleId="Heading9">
    <w:name w:val="heading 9"/>
    <w:basedOn w:val="Normal"/>
    <w:next w:val="Normal"/>
    <w:link w:val="Heading9Char"/>
    <w:unhideWhenUsed/>
    <w:qFormat/>
    <w:rsid w:val="001A610F"/>
    <w:pPr>
      <w:keepNext/>
      <w:keepLines/>
      <w:spacing w:before="40" w:after="0"/>
      <w:outlineLvl w:val="8"/>
    </w:pPr>
    <w:rPr>
      <w:rFonts w:ascii="Arial" w:eastAsia="Times New Roman" w:hAnsi="Arial" w:cs="Times New Roman"/>
      <w:i/>
      <w:iCs/>
      <w:color w:val="40404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numbering 1"/>
    <w:basedOn w:val="Normal"/>
    <w:link w:val="ListParagraphChar"/>
    <w:uiPriority w:val="34"/>
    <w:qFormat/>
    <w:rsid w:val="00FF69BF"/>
    <w:pPr>
      <w:ind w:left="720"/>
      <w:contextualSpacing/>
    </w:pPr>
  </w:style>
  <w:style w:type="paragraph" w:customStyle="1" w:styleId="Head1">
    <w:name w:val="Head 1"/>
    <w:basedOn w:val="Normal"/>
    <w:next w:val="Heading1"/>
    <w:link w:val="Head1Char"/>
    <w:qFormat/>
    <w:rsid w:val="004B27C2"/>
    <w:pPr>
      <w:numPr>
        <w:numId w:val="1"/>
      </w:numPr>
      <w:pBdr>
        <w:bottom w:val="thinThickSmallGap" w:sz="24" w:space="1" w:color="C45911" w:themeColor="accent2" w:themeShade="BF"/>
      </w:pBdr>
    </w:pPr>
  </w:style>
  <w:style w:type="paragraph" w:customStyle="1" w:styleId="Head2">
    <w:name w:val="Head 2"/>
    <w:basedOn w:val="Normal"/>
    <w:next w:val="Heading2"/>
    <w:link w:val="Head2Char"/>
    <w:qFormat/>
    <w:rsid w:val="00155828"/>
    <w:pPr>
      <w:numPr>
        <w:numId w:val="3"/>
      </w:numPr>
    </w:pPr>
  </w:style>
  <w:style w:type="character" w:customStyle="1" w:styleId="ListParagraphChar">
    <w:name w:val="List Paragraph Char"/>
    <w:aliases w:val="numbering 1 Char"/>
    <w:basedOn w:val="DefaultParagraphFont"/>
    <w:link w:val="ListParagraph"/>
    <w:uiPriority w:val="34"/>
    <w:rsid w:val="004B27C2"/>
  </w:style>
  <w:style w:type="character" w:customStyle="1" w:styleId="Head1Char">
    <w:name w:val="Head 1 Char"/>
    <w:basedOn w:val="ListParagraphChar"/>
    <w:link w:val="Head1"/>
    <w:rsid w:val="004B27C2"/>
  </w:style>
  <w:style w:type="character" w:customStyle="1" w:styleId="Heading1Char">
    <w:name w:val="Heading 1 Char"/>
    <w:aliases w:val="URS Char,Ch Char"/>
    <w:basedOn w:val="DefaultParagraphFont"/>
    <w:link w:val="Heading1"/>
    <w:rsid w:val="004B27C2"/>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9C6389"/>
    <w:pPr>
      <w:outlineLvl w:val="9"/>
    </w:pPr>
    <w:rPr>
      <w:lang w:val="en-US"/>
    </w:rPr>
  </w:style>
  <w:style w:type="character" w:customStyle="1" w:styleId="Heading2Char">
    <w:name w:val="Heading 2 Char"/>
    <w:aliases w:val="Můj_Nadpis 2 Char,Titre 2 SP Char,CLAUSE Char,Number 2 Char,Number 21 Char,Pos. X.X Char,URS2 Char,Se Char"/>
    <w:basedOn w:val="DefaultParagraphFont"/>
    <w:link w:val="Heading2"/>
    <w:rsid w:val="00155828"/>
    <w:rPr>
      <w:rFonts w:asciiTheme="majorHAnsi" w:eastAsiaTheme="majorEastAsia" w:hAnsiTheme="majorHAnsi" w:cstheme="majorBidi"/>
      <w:color w:val="2E74B5" w:themeColor="accent1" w:themeShade="BF"/>
      <w:sz w:val="26"/>
      <w:szCs w:val="26"/>
    </w:rPr>
  </w:style>
  <w:style w:type="character" w:customStyle="1" w:styleId="Head2Char">
    <w:name w:val="Head 2 Char"/>
    <w:basedOn w:val="DefaultParagraphFont"/>
    <w:link w:val="Head2"/>
    <w:rsid w:val="00155828"/>
  </w:style>
  <w:style w:type="paragraph" w:styleId="TOC1">
    <w:name w:val="toc 1"/>
    <w:basedOn w:val="Normal"/>
    <w:next w:val="Normal"/>
    <w:autoRedefine/>
    <w:uiPriority w:val="39"/>
    <w:unhideWhenUsed/>
    <w:rsid w:val="00597671"/>
    <w:pPr>
      <w:tabs>
        <w:tab w:val="left" w:pos="440"/>
        <w:tab w:val="right" w:leader="dot" w:pos="9062"/>
      </w:tabs>
      <w:spacing w:after="100"/>
      <w:ind w:left="624" w:hanging="624"/>
    </w:pPr>
  </w:style>
  <w:style w:type="character" w:styleId="Hyperlink">
    <w:name w:val="Hyperlink"/>
    <w:basedOn w:val="DefaultParagraphFont"/>
    <w:uiPriority w:val="99"/>
    <w:unhideWhenUsed/>
    <w:rsid w:val="009C6389"/>
    <w:rPr>
      <w:color w:val="0563C1" w:themeColor="hyperlink"/>
      <w:u w:val="single"/>
    </w:rPr>
  </w:style>
  <w:style w:type="paragraph" w:styleId="Header">
    <w:name w:val="header"/>
    <w:aliases w:val="Header 1"/>
    <w:basedOn w:val="Normal"/>
    <w:link w:val="HeaderChar"/>
    <w:unhideWhenUsed/>
    <w:rsid w:val="001209A3"/>
    <w:pPr>
      <w:tabs>
        <w:tab w:val="center" w:pos="4536"/>
        <w:tab w:val="right" w:pos="9072"/>
      </w:tabs>
      <w:spacing w:after="0" w:line="240" w:lineRule="auto"/>
    </w:pPr>
  </w:style>
  <w:style w:type="character" w:customStyle="1" w:styleId="HeaderChar">
    <w:name w:val="Header Char"/>
    <w:aliases w:val="Header 1 Char"/>
    <w:basedOn w:val="DefaultParagraphFont"/>
    <w:link w:val="Header"/>
    <w:rsid w:val="001209A3"/>
  </w:style>
  <w:style w:type="paragraph" w:styleId="Footer">
    <w:name w:val="footer"/>
    <w:basedOn w:val="Normal"/>
    <w:link w:val="FooterChar"/>
    <w:uiPriority w:val="99"/>
    <w:unhideWhenUsed/>
    <w:rsid w:val="001209A3"/>
    <w:pPr>
      <w:tabs>
        <w:tab w:val="center" w:pos="4536"/>
        <w:tab w:val="right" w:pos="9072"/>
      </w:tabs>
      <w:spacing w:after="0" w:line="240" w:lineRule="auto"/>
    </w:pPr>
  </w:style>
  <w:style w:type="character" w:customStyle="1" w:styleId="FooterChar">
    <w:name w:val="Footer Char"/>
    <w:basedOn w:val="DefaultParagraphFont"/>
    <w:link w:val="Footer"/>
    <w:uiPriority w:val="99"/>
    <w:rsid w:val="001209A3"/>
  </w:style>
  <w:style w:type="table" w:styleId="TableGrid">
    <w:name w:val="Table Grid"/>
    <w:basedOn w:val="TableNormal"/>
    <w:uiPriority w:val="39"/>
    <w:rsid w:val="00B106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A1B9F"/>
    <w:pPr>
      <w:autoSpaceDE w:val="0"/>
      <w:autoSpaceDN w:val="0"/>
      <w:adjustRightInd w:val="0"/>
      <w:spacing w:after="0" w:line="240" w:lineRule="auto"/>
    </w:pPr>
    <w:rPr>
      <w:rFonts w:ascii="Calibri" w:hAnsi="Calibri" w:cs="Calibri"/>
      <w:color w:val="000000"/>
      <w:sz w:val="24"/>
      <w:szCs w:val="24"/>
      <w:lang w:val="en-US"/>
    </w:rPr>
  </w:style>
  <w:style w:type="paragraph" w:customStyle="1" w:styleId="nabrajanje">
    <w:name w:val="nabrajanje"/>
    <w:basedOn w:val="Normal"/>
    <w:rsid w:val="003B4E38"/>
    <w:pPr>
      <w:spacing w:after="120" w:line="240" w:lineRule="auto"/>
      <w:ind w:left="284" w:hanging="284"/>
      <w:jc w:val="both"/>
    </w:pPr>
    <w:rPr>
      <w:rFonts w:ascii="Dutch801 Rm Win95BT" w:eastAsia="Times New Roman" w:hAnsi="Dutch801 Rm Win95BT" w:cs="Times New Roman"/>
      <w:sz w:val="18"/>
      <w:lang w:val="sr-Latn-CS"/>
    </w:rPr>
  </w:style>
  <w:style w:type="paragraph" w:customStyle="1" w:styleId="head22">
    <w:name w:val="head 2.2"/>
    <w:basedOn w:val="Heading2"/>
    <w:link w:val="head22Char"/>
    <w:qFormat/>
    <w:rsid w:val="00AE4600"/>
    <w:pPr>
      <w:numPr>
        <w:ilvl w:val="1"/>
        <w:numId w:val="1"/>
      </w:numPr>
      <w:pBdr>
        <w:bottom w:val="single" w:sz="4" w:space="1" w:color="C45911" w:themeColor="accent2" w:themeShade="BF"/>
      </w:pBdr>
    </w:pPr>
    <w:rPr>
      <w:rFonts w:ascii="Tahoma" w:hAnsi="Tahoma" w:cs="Tahoma"/>
      <w:b/>
      <w:color w:val="000000" w:themeColor="text1"/>
      <w:sz w:val="22"/>
    </w:rPr>
  </w:style>
  <w:style w:type="paragraph" w:styleId="TOC2">
    <w:name w:val="toc 2"/>
    <w:basedOn w:val="Normal"/>
    <w:next w:val="Normal"/>
    <w:autoRedefine/>
    <w:uiPriority w:val="39"/>
    <w:unhideWhenUsed/>
    <w:rsid w:val="005F172C"/>
    <w:pPr>
      <w:tabs>
        <w:tab w:val="left" w:pos="880"/>
        <w:tab w:val="right" w:leader="dot" w:pos="9062"/>
      </w:tabs>
      <w:spacing w:after="100"/>
      <w:ind w:left="1100" w:hanging="879"/>
    </w:pPr>
  </w:style>
  <w:style w:type="character" w:customStyle="1" w:styleId="head22Char">
    <w:name w:val="head 2.2 Char"/>
    <w:basedOn w:val="ListParagraphChar"/>
    <w:link w:val="head22"/>
    <w:rsid w:val="00AE4600"/>
    <w:rPr>
      <w:rFonts w:eastAsiaTheme="majorEastAsia"/>
      <w:b/>
      <w:color w:val="000000" w:themeColor="text1"/>
      <w:szCs w:val="26"/>
    </w:rPr>
  </w:style>
  <w:style w:type="paragraph" w:customStyle="1" w:styleId="head3">
    <w:name w:val="head 3"/>
    <w:basedOn w:val="Heading3"/>
    <w:link w:val="head3Char"/>
    <w:qFormat/>
    <w:rsid w:val="00083DD3"/>
    <w:pPr>
      <w:numPr>
        <w:ilvl w:val="2"/>
        <w:numId w:val="1"/>
      </w:numPr>
      <w:pBdr>
        <w:bottom w:val="single" w:sz="4" w:space="1" w:color="C45911" w:themeColor="accent2" w:themeShade="BF"/>
      </w:pBdr>
    </w:pPr>
    <w:rPr>
      <w:rFonts w:ascii="Tahoma" w:hAnsi="Tahoma" w:cs="Tahoma"/>
      <w:b/>
      <w:color w:val="auto"/>
      <w:sz w:val="22"/>
    </w:rPr>
  </w:style>
  <w:style w:type="paragraph" w:styleId="TOC3">
    <w:name w:val="toc 3"/>
    <w:basedOn w:val="Normal"/>
    <w:next w:val="Normal"/>
    <w:autoRedefine/>
    <w:uiPriority w:val="39"/>
    <w:unhideWhenUsed/>
    <w:rsid w:val="001B3BA8"/>
    <w:pPr>
      <w:spacing w:after="100"/>
      <w:ind w:left="440"/>
    </w:pPr>
  </w:style>
  <w:style w:type="character" w:customStyle="1" w:styleId="Heading3Char">
    <w:name w:val="Heading 3 Char"/>
    <w:aliases w:val="Title Char,URS1 Char,Re Char"/>
    <w:basedOn w:val="DefaultParagraphFont"/>
    <w:link w:val="Heading3"/>
    <w:rsid w:val="00083DD3"/>
    <w:rPr>
      <w:rFonts w:asciiTheme="majorHAnsi" w:eastAsiaTheme="majorEastAsia" w:hAnsiTheme="majorHAnsi" w:cstheme="majorBidi"/>
      <w:color w:val="1F4D78" w:themeColor="accent1" w:themeShade="7F"/>
      <w:sz w:val="24"/>
      <w:szCs w:val="24"/>
    </w:rPr>
  </w:style>
  <w:style w:type="character" w:customStyle="1" w:styleId="head3Char">
    <w:name w:val="head 3 Char"/>
    <w:basedOn w:val="Heading3Char"/>
    <w:link w:val="head3"/>
    <w:rsid w:val="00083DD3"/>
    <w:rPr>
      <w:rFonts w:asciiTheme="majorHAnsi" w:eastAsiaTheme="majorEastAsia" w:hAnsiTheme="majorHAnsi" w:cstheme="majorBidi"/>
      <w:b/>
      <w:color w:val="1F4D78" w:themeColor="accent1" w:themeShade="7F"/>
      <w:sz w:val="24"/>
      <w:szCs w:val="24"/>
    </w:rPr>
  </w:style>
  <w:style w:type="paragraph" w:styleId="BalloonText">
    <w:name w:val="Balloon Text"/>
    <w:basedOn w:val="Normal"/>
    <w:link w:val="BalloonTextChar"/>
    <w:unhideWhenUsed/>
    <w:rsid w:val="00367C06"/>
    <w:pPr>
      <w:spacing w:after="0" w:line="240" w:lineRule="auto"/>
    </w:pPr>
    <w:rPr>
      <w:sz w:val="16"/>
      <w:szCs w:val="16"/>
    </w:rPr>
  </w:style>
  <w:style w:type="character" w:customStyle="1" w:styleId="BalloonTextChar">
    <w:name w:val="Balloon Text Char"/>
    <w:basedOn w:val="DefaultParagraphFont"/>
    <w:link w:val="BalloonText"/>
    <w:rsid w:val="00367C06"/>
    <w:rPr>
      <w:rFonts w:ascii="Tahoma" w:hAnsi="Tahoma" w:cs="Tahoma"/>
      <w:sz w:val="16"/>
      <w:szCs w:val="16"/>
    </w:rPr>
  </w:style>
  <w:style w:type="character" w:styleId="CommentReference">
    <w:name w:val="annotation reference"/>
    <w:basedOn w:val="DefaultParagraphFont"/>
    <w:unhideWhenUsed/>
    <w:rsid w:val="00F37E6D"/>
    <w:rPr>
      <w:sz w:val="16"/>
      <w:szCs w:val="16"/>
    </w:rPr>
  </w:style>
  <w:style w:type="paragraph" w:styleId="CommentText">
    <w:name w:val="annotation text"/>
    <w:basedOn w:val="Normal"/>
    <w:link w:val="CommentTextChar"/>
    <w:unhideWhenUsed/>
    <w:rsid w:val="00F37E6D"/>
    <w:pPr>
      <w:spacing w:line="240" w:lineRule="auto"/>
    </w:pPr>
    <w:rPr>
      <w:sz w:val="20"/>
    </w:rPr>
  </w:style>
  <w:style w:type="character" w:customStyle="1" w:styleId="CommentTextChar">
    <w:name w:val="Comment Text Char"/>
    <w:basedOn w:val="DefaultParagraphFont"/>
    <w:link w:val="CommentText"/>
    <w:rsid w:val="00F37E6D"/>
    <w:rPr>
      <w:sz w:val="20"/>
      <w:szCs w:val="20"/>
    </w:rPr>
  </w:style>
  <w:style w:type="paragraph" w:styleId="CommentSubject">
    <w:name w:val="annotation subject"/>
    <w:basedOn w:val="CommentText"/>
    <w:next w:val="CommentText"/>
    <w:link w:val="CommentSubjectChar"/>
    <w:unhideWhenUsed/>
    <w:rsid w:val="00F37E6D"/>
    <w:rPr>
      <w:b/>
      <w:bCs/>
    </w:rPr>
  </w:style>
  <w:style w:type="character" w:customStyle="1" w:styleId="CommentSubjectChar">
    <w:name w:val="Comment Subject Char"/>
    <w:basedOn w:val="CommentTextChar"/>
    <w:link w:val="CommentSubject"/>
    <w:rsid w:val="00F37E6D"/>
    <w:rPr>
      <w:b/>
      <w:bCs/>
      <w:sz w:val="20"/>
      <w:szCs w:val="20"/>
    </w:rPr>
  </w:style>
  <w:style w:type="paragraph" w:styleId="Revision">
    <w:name w:val="Revision"/>
    <w:hidden/>
    <w:uiPriority w:val="99"/>
    <w:semiHidden/>
    <w:rsid w:val="000024E0"/>
    <w:pPr>
      <w:spacing w:after="0" w:line="240" w:lineRule="auto"/>
    </w:pPr>
  </w:style>
  <w:style w:type="table" w:customStyle="1" w:styleId="GridTable4-Accent21">
    <w:name w:val="Grid Table 4 - Accent 21"/>
    <w:basedOn w:val="TableNormal"/>
    <w:uiPriority w:val="49"/>
    <w:rsid w:val="000024E0"/>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styleId="Caption">
    <w:name w:val="caption"/>
    <w:basedOn w:val="Normal"/>
    <w:next w:val="Normal"/>
    <w:link w:val="CaptionChar"/>
    <w:uiPriority w:val="35"/>
    <w:unhideWhenUsed/>
    <w:qFormat/>
    <w:rsid w:val="001A610F"/>
    <w:pPr>
      <w:spacing w:after="200" w:line="240" w:lineRule="auto"/>
    </w:pPr>
    <w:rPr>
      <w:i/>
      <w:iCs/>
      <w:color w:val="44546A" w:themeColor="text2"/>
      <w:sz w:val="18"/>
      <w:szCs w:val="18"/>
    </w:rPr>
  </w:style>
  <w:style w:type="paragraph" w:customStyle="1" w:styleId="Heading41">
    <w:name w:val="Heading 41"/>
    <w:basedOn w:val="Normal"/>
    <w:next w:val="Normal"/>
    <w:uiPriority w:val="9"/>
    <w:unhideWhenUsed/>
    <w:qFormat/>
    <w:rsid w:val="001A610F"/>
    <w:pPr>
      <w:keepNext/>
      <w:keepLines/>
      <w:spacing w:before="200" w:after="0" w:line="276" w:lineRule="auto"/>
      <w:jc w:val="both"/>
      <w:outlineLvl w:val="3"/>
    </w:pPr>
    <w:rPr>
      <w:rFonts w:ascii="Arial" w:eastAsia="Times New Roman" w:hAnsi="Arial" w:cs="Times New Roman"/>
      <w:b/>
      <w:bCs/>
      <w:i/>
      <w:iCs/>
      <w:color w:val="4F81BD"/>
      <w:lang w:val="de-DE"/>
    </w:rPr>
  </w:style>
  <w:style w:type="paragraph" w:customStyle="1" w:styleId="Heading51">
    <w:name w:val="Heading 51"/>
    <w:basedOn w:val="Normal"/>
    <w:next w:val="Normal"/>
    <w:uiPriority w:val="9"/>
    <w:unhideWhenUsed/>
    <w:qFormat/>
    <w:rsid w:val="001A610F"/>
    <w:pPr>
      <w:keepNext/>
      <w:keepLines/>
      <w:spacing w:before="200" w:after="0" w:line="276" w:lineRule="auto"/>
      <w:jc w:val="both"/>
      <w:outlineLvl w:val="4"/>
    </w:pPr>
    <w:rPr>
      <w:rFonts w:ascii="Arial" w:eastAsia="Times New Roman" w:hAnsi="Arial" w:cs="Times New Roman"/>
      <w:color w:val="243F60"/>
      <w:lang w:val="de-DE"/>
    </w:rPr>
  </w:style>
  <w:style w:type="paragraph" w:customStyle="1" w:styleId="Heading61">
    <w:name w:val="Heading 61"/>
    <w:basedOn w:val="Normal"/>
    <w:next w:val="Normal"/>
    <w:uiPriority w:val="9"/>
    <w:unhideWhenUsed/>
    <w:qFormat/>
    <w:rsid w:val="001A610F"/>
    <w:pPr>
      <w:keepNext/>
      <w:keepLines/>
      <w:spacing w:before="200" w:after="0" w:line="276" w:lineRule="auto"/>
      <w:jc w:val="both"/>
      <w:outlineLvl w:val="5"/>
    </w:pPr>
    <w:rPr>
      <w:rFonts w:ascii="Arial" w:eastAsia="Times New Roman" w:hAnsi="Arial" w:cs="Times New Roman"/>
      <w:i/>
      <w:iCs/>
      <w:color w:val="243F60"/>
      <w:lang w:val="de-DE"/>
    </w:rPr>
  </w:style>
  <w:style w:type="paragraph" w:customStyle="1" w:styleId="Heading71">
    <w:name w:val="Heading 71"/>
    <w:basedOn w:val="Normal"/>
    <w:next w:val="Normal"/>
    <w:uiPriority w:val="9"/>
    <w:unhideWhenUsed/>
    <w:qFormat/>
    <w:rsid w:val="001A610F"/>
    <w:pPr>
      <w:keepNext/>
      <w:keepLines/>
      <w:spacing w:before="200" w:after="0" w:line="276" w:lineRule="auto"/>
      <w:jc w:val="both"/>
      <w:outlineLvl w:val="6"/>
    </w:pPr>
    <w:rPr>
      <w:rFonts w:ascii="Arial" w:eastAsia="Times New Roman" w:hAnsi="Arial" w:cs="Times New Roman"/>
      <w:i/>
      <w:iCs/>
      <w:color w:val="404040"/>
      <w:lang w:val="de-DE"/>
    </w:rPr>
  </w:style>
  <w:style w:type="paragraph" w:customStyle="1" w:styleId="Heading81">
    <w:name w:val="Heading 81"/>
    <w:basedOn w:val="Normal"/>
    <w:next w:val="Normal"/>
    <w:uiPriority w:val="9"/>
    <w:unhideWhenUsed/>
    <w:qFormat/>
    <w:rsid w:val="001A610F"/>
    <w:pPr>
      <w:keepNext/>
      <w:keepLines/>
      <w:spacing w:before="200" w:after="0" w:line="276" w:lineRule="auto"/>
      <w:jc w:val="both"/>
      <w:outlineLvl w:val="7"/>
    </w:pPr>
    <w:rPr>
      <w:rFonts w:ascii="Arial" w:eastAsia="Times New Roman" w:hAnsi="Arial" w:cs="Times New Roman"/>
      <w:color w:val="404040"/>
      <w:sz w:val="20"/>
      <w:lang w:val="de-DE"/>
    </w:rPr>
  </w:style>
  <w:style w:type="paragraph" w:customStyle="1" w:styleId="Heading91">
    <w:name w:val="Heading 91"/>
    <w:basedOn w:val="Normal"/>
    <w:next w:val="Normal"/>
    <w:uiPriority w:val="9"/>
    <w:unhideWhenUsed/>
    <w:qFormat/>
    <w:rsid w:val="001A610F"/>
    <w:pPr>
      <w:keepNext/>
      <w:keepLines/>
      <w:spacing w:before="200" w:after="0" w:line="276" w:lineRule="auto"/>
      <w:jc w:val="both"/>
      <w:outlineLvl w:val="8"/>
    </w:pPr>
    <w:rPr>
      <w:rFonts w:ascii="Arial" w:eastAsia="Times New Roman" w:hAnsi="Arial" w:cs="Times New Roman"/>
      <w:i/>
      <w:iCs/>
      <w:color w:val="404040"/>
      <w:sz w:val="20"/>
      <w:lang w:val="de-DE"/>
    </w:rPr>
  </w:style>
  <w:style w:type="numbering" w:customStyle="1" w:styleId="NoList1">
    <w:name w:val="No List1"/>
    <w:next w:val="NoList"/>
    <w:uiPriority w:val="99"/>
    <w:semiHidden/>
    <w:unhideWhenUsed/>
    <w:rsid w:val="001A610F"/>
  </w:style>
  <w:style w:type="character" w:customStyle="1" w:styleId="Heading4Char">
    <w:name w:val="Heading 4 Char"/>
    <w:basedOn w:val="DefaultParagraphFont"/>
    <w:link w:val="Heading4"/>
    <w:rsid w:val="001A610F"/>
    <w:rPr>
      <w:rFonts w:ascii="Arial" w:eastAsia="Times New Roman" w:hAnsi="Arial" w:cs="Times New Roman"/>
      <w:b/>
      <w:bCs/>
      <w:i/>
      <w:iCs/>
      <w:color w:val="4F81BD"/>
    </w:rPr>
  </w:style>
  <w:style w:type="character" w:customStyle="1" w:styleId="Heading5Char">
    <w:name w:val="Heading 5 Char"/>
    <w:basedOn w:val="DefaultParagraphFont"/>
    <w:link w:val="Heading5"/>
    <w:rsid w:val="001A610F"/>
    <w:rPr>
      <w:rFonts w:ascii="Arial" w:eastAsia="Times New Roman" w:hAnsi="Arial" w:cs="Times New Roman"/>
      <w:color w:val="243F60"/>
    </w:rPr>
  </w:style>
  <w:style w:type="character" w:customStyle="1" w:styleId="Heading6Char">
    <w:name w:val="Heading 6 Char"/>
    <w:basedOn w:val="DefaultParagraphFont"/>
    <w:link w:val="Heading6"/>
    <w:rsid w:val="001A610F"/>
    <w:rPr>
      <w:rFonts w:ascii="Arial" w:eastAsia="Times New Roman" w:hAnsi="Arial" w:cs="Times New Roman"/>
      <w:i/>
      <w:iCs/>
      <w:color w:val="243F60"/>
    </w:rPr>
  </w:style>
  <w:style w:type="character" w:customStyle="1" w:styleId="Heading7Char">
    <w:name w:val="Heading 7 Char"/>
    <w:basedOn w:val="DefaultParagraphFont"/>
    <w:link w:val="Heading7"/>
    <w:rsid w:val="001A610F"/>
    <w:rPr>
      <w:rFonts w:ascii="Arial" w:eastAsia="Times New Roman" w:hAnsi="Arial" w:cs="Times New Roman"/>
      <w:i/>
      <w:iCs/>
      <w:color w:val="404040"/>
    </w:rPr>
  </w:style>
  <w:style w:type="character" w:customStyle="1" w:styleId="Heading8Char">
    <w:name w:val="Heading 8 Char"/>
    <w:basedOn w:val="DefaultParagraphFont"/>
    <w:link w:val="Heading8"/>
    <w:rsid w:val="001A610F"/>
    <w:rPr>
      <w:rFonts w:ascii="Arial" w:eastAsia="Times New Roman" w:hAnsi="Arial" w:cs="Times New Roman"/>
      <w:color w:val="404040"/>
      <w:sz w:val="20"/>
      <w:szCs w:val="20"/>
    </w:rPr>
  </w:style>
  <w:style w:type="character" w:customStyle="1" w:styleId="Heading9Char">
    <w:name w:val="Heading 9 Char"/>
    <w:basedOn w:val="DefaultParagraphFont"/>
    <w:link w:val="Heading9"/>
    <w:rsid w:val="001A610F"/>
    <w:rPr>
      <w:rFonts w:ascii="Arial" w:eastAsia="Times New Roman" w:hAnsi="Arial" w:cs="Times New Roman"/>
      <w:i/>
      <w:iCs/>
      <w:color w:val="404040"/>
      <w:sz w:val="20"/>
      <w:szCs w:val="20"/>
    </w:rPr>
  </w:style>
  <w:style w:type="paragraph" w:customStyle="1" w:styleId="Title1">
    <w:name w:val="Title1"/>
    <w:basedOn w:val="Normal"/>
    <w:next w:val="Normal"/>
    <w:uiPriority w:val="10"/>
    <w:qFormat/>
    <w:rsid w:val="001A610F"/>
    <w:pPr>
      <w:pBdr>
        <w:bottom w:val="single" w:sz="8" w:space="4" w:color="4F81BD"/>
      </w:pBdr>
      <w:spacing w:after="300" w:line="240" w:lineRule="auto"/>
      <w:contextualSpacing/>
      <w:jc w:val="both"/>
    </w:pPr>
    <w:rPr>
      <w:rFonts w:ascii="Arial" w:eastAsia="Times New Roman" w:hAnsi="Arial" w:cs="Times New Roman"/>
      <w:color w:val="17365D"/>
      <w:spacing w:val="5"/>
      <w:kern w:val="28"/>
      <w:sz w:val="52"/>
      <w:szCs w:val="52"/>
      <w:lang w:val="de-DE"/>
    </w:rPr>
  </w:style>
  <w:style w:type="character" w:customStyle="1" w:styleId="TitleChar2">
    <w:name w:val="Title Char2"/>
    <w:basedOn w:val="DefaultParagraphFont"/>
    <w:link w:val="Title"/>
    <w:rsid w:val="001A610F"/>
    <w:rPr>
      <w:rFonts w:ascii="Arial" w:eastAsia="Times New Roman" w:hAnsi="Arial" w:cs="Times New Roman"/>
      <w:color w:val="17365D"/>
      <w:spacing w:val="5"/>
      <w:kern w:val="28"/>
      <w:sz w:val="52"/>
      <w:szCs w:val="52"/>
    </w:rPr>
  </w:style>
  <w:style w:type="paragraph" w:customStyle="1" w:styleId="Subtitle1">
    <w:name w:val="Subtitle1"/>
    <w:basedOn w:val="Normal"/>
    <w:next w:val="Normal"/>
    <w:uiPriority w:val="11"/>
    <w:qFormat/>
    <w:rsid w:val="001A610F"/>
    <w:pPr>
      <w:numPr>
        <w:ilvl w:val="1"/>
      </w:numPr>
      <w:spacing w:after="0" w:line="276" w:lineRule="auto"/>
      <w:jc w:val="both"/>
    </w:pPr>
    <w:rPr>
      <w:rFonts w:ascii="Arial" w:eastAsia="Times New Roman" w:hAnsi="Arial" w:cs="Times New Roman"/>
      <w:i/>
      <w:iCs/>
      <w:color w:val="4F81BD"/>
      <w:spacing w:val="15"/>
      <w:sz w:val="24"/>
      <w:szCs w:val="24"/>
      <w:lang w:val="de-DE"/>
    </w:rPr>
  </w:style>
  <w:style w:type="character" w:customStyle="1" w:styleId="SubtitleChar">
    <w:name w:val="Subtitle Char"/>
    <w:basedOn w:val="DefaultParagraphFont"/>
    <w:link w:val="Subtitle"/>
    <w:uiPriority w:val="11"/>
    <w:rsid w:val="001A610F"/>
    <w:rPr>
      <w:rFonts w:ascii="Arial" w:eastAsia="Times New Roman" w:hAnsi="Arial" w:cs="Times New Roman"/>
      <w:i/>
      <w:iCs/>
      <w:color w:val="4F81BD"/>
      <w:spacing w:val="15"/>
      <w:sz w:val="24"/>
      <w:szCs w:val="24"/>
    </w:rPr>
  </w:style>
  <w:style w:type="table" w:customStyle="1" w:styleId="TableGrid1">
    <w:name w:val="Table Grid1"/>
    <w:basedOn w:val="TableNormal"/>
    <w:next w:val="TableGrid"/>
    <w:uiPriority w:val="59"/>
    <w:rsid w:val="001A610F"/>
    <w:pPr>
      <w:spacing w:after="0" w:line="240" w:lineRule="auto"/>
    </w:pPr>
    <w:rPr>
      <w:rFonts w:ascii="Times New Roman" w:eastAsia="Times New Roman" w:hAnsi="Times New Roman"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1A610F"/>
    <w:pPr>
      <w:spacing w:after="0" w:line="240" w:lineRule="auto"/>
    </w:pPr>
    <w:rPr>
      <w:rFonts w:ascii="Arial" w:hAnsi="Arial"/>
      <w:lang w:val="de-DE"/>
    </w:rPr>
  </w:style>
  <w:style w:type="paragraph" w:customStyle="1" w:styleId="Quote1">
    <w:name w:val="Quote1"/>
    <w:basedOn w:val="Normal"/>
    <w:next w:val="Normal"/>
    <w:uiPriority w:val="29"/>
    <w:qFormat/>
    <w:rsid w:val="001A610F"/>
    <w:pPr>
      <w:spacing w:after="0" w:line="276" w:lineRule="auto"/>
      <w:jc w:val="both"/>
    </w:pPr>
    <w:rPr>
      <w:rFonts w:ascii="Arial" w:hAnsi="Arial"/>
      <w:i/>
      <w:iCs/>
      <w:color w:val="000000"/>
      <w:lang w:val="de-DE"/>
    </w:rPr>
  </w:style>
  <w:style w:type="character" w:customStyle="1" w:styleId="QuoteChar">
    <w:name w:val="Quote Char"/>
    <w:basedOn w:val="DefaultParagraphFont"/>
    <w:link w:val="Quote"/>
    <w:uiPriority w:val="29"/>
    <w:rsid w:val="001A610F"/>
    <w:rPr>
      <w:rFonts w:ascii="Arial" w:hAnsi="Arial"/>
      <w:i/>
      <w:iCs/>
      <w:color w:val="000000"/>
      <w:lang w:val="de-DE"/>
    </w:rPr>
  </w:style>
  <w:style w:type="character" w:customStyle="1" w:styleId="IntenseReference1">
    <w:name w:val="Intense Reference1"/>
    <w:basedOn w:val="DefaultParagraphFont"/>
    <w:uiPriority w:val="32"/>
    <w:qFormat/>
    <w:rsid w:val="001A610F"/>
    <w:rPr>
      <w:b/>
      <w:bCs/>
      <w:smallCaps/>
      <w:color w:val="C0504D"/>
      <w:spacing w:val="5"/>
      <w:u w:val="single"/>
    </w:rPr>
  </w:style>
  <w:style w:type="character" w:styleId="BookTitle">
    <w:name w:val="Book Title"/>
    <w:basedOn w:val="DefaultParagraphFont"/>
    <w:uiPriority w:val="33"/>
    <w:qFormat/>
    <w:rsid w:val="001A610F"/>
    <w:rPr>
      <w:b/>
      <w:bCs/>
      <w:smallCaps/>
      <w:spacing w:val="5"/>
    </w:rPr>
  </w:style>
  <w:style w:type="character" w:customStyle="1" w:styleId="SubtleEmphasis1">
    <w:name w:val="Subtle Emphasis1"/>
    <w:basedOn w:val="DefaultParagraphFont"/>
    <w:uiPriority w:val="19"/>
    <w:qFormat/>
    <w:rsid w:val="001A610F"/>
    <w:rPr>
      <w:i/>
      <w:iCs/>
      <w:color w:val="808080"/>
    </w:rPr>
  </w:style>
  <w:style w:type="character" w:styleId="Emphasis">
    <w:name w:val="Emphasis"/>
    <w:basedOn w:val="DefaultParagraphFont"/>
    <w:uiPriority w:val="20"/>
    <w:qFormat/>
    <w:rsid w:val="001A610F"/>
    <w:rPr>
      <w:i/>
      <w:iCs/>
    </w:rPr>
  </w:style>
  <w:style w:type="character" w:customStyle="1" w:styleId="IntenseEmphasis1">
    <w:name w:val="Intense Emphasis1"/>
    <w:basedOn w:val="DefaultParagraphFont"/>
    <w:uiPriority w:val="21"/>
    <w:qFormat/>
    <w:rsid w:val="001A610F"/>
    <w:rPr>
      <w:b/>
      <w:bCs/>
      <w:i/>
      <w:iCs/>
      <w:color w:val="4F81BD"/>
    </w:rPr>
  </w:style>
  <w:style w:type="paragraph" w:customStyle="1" w:styleId="IntenseQuote1">
    <w:name w:val="Intense Quote1"/>
    <w:basedOn w:val="Normal"/>
    <w:next w:val="Normal"/>
    <w:uiPriority w:val="30"/>
    <w:qFormat/>
    <w:rsid w:val="001A610F"/>
    <w:pPr>
      <w:pBdr>
        <w:bottom w:val="single" w:sz="4" w:space="4" w:color="4F81BD"/>
      </w:pBdr>
      <w:spacing w:before="200" w:after="280" w:line="276" w:lineRule="auto"/>
      <w:ind w:left="936" w:right="936"/>
      <w:jc w:val="both"/>
    </w:pPr>
    <w:rPr>
      <w:rFonts w:ascii="Arial" w:hAnsi="Arial"/>
      <w:b/>
      <w:bCs/>
      <w:i/>
      <w:iCs/>
      <w:color w:val="4F81BD"/>
      <w:lang w:val="de-DE"/>
    </w:rPr>
  </w:style>
  <w:style w:type="character" w:customStyle="1" w:styleId="IntenseQuoteChar">
    <w:name w:val="Intense Quote Char"/>
    <w:basedOn w:val="DefaultParagraphFont"/>
    <w:link w:val="IntenseQuote"/>
    <w:uiPriority w:val="30"/>
    <w:rsid w:val="001A610F"/>
    <w:rPr>
      <w:rFonts w:ascii="Arial" w:hAnsi="Arial"/>
      <w:b/>
      <w:bCs/>
      <w:i/>
      <w:iCs/>
      <w:color w:val="4F81BD"/>
      <w:lang w:val="de-DE"/>
    </w:rPr>
  </w:style>
  <w:style w:type="character" w:customStyle="1" w:styleId="SubtleReference1">
    <w:name w:val="Subtle Reference1"/>
    <w:basedOn w:val="DefaultParagraphFont"/>
    <w:uiPriority w:val="31"/>
    <w:qFormat/>
    <w:rsid w:val="001A610F"/>
    <w:rPr>
      <w:smallCaps/>
      <w:color w:val="C0504D"/>
      <w:u w:val="single"/>
    </w:rPr>
  </w:style>
  <w:style w:type="character" w:styleId="PlaceholderText">
    <w:name w:val="Placeholder Text"/>
    <w:basedOn w:val="DefaultParagraphFont"/>
    <w:uiPriority w:val="99"/>
    <w:semiHidden/>
    <w:rsid w:val="001A610F"/>
    <w:rPr>
      <w:color w:val="808080"/>
    </w:rPr>
  </w:style>
  <w:style w:type="numbering" w:customStyle="1" w:styleId="NoList11">
    <w:name w:val="No List11"/>
    <w:next w:val="NoList"/>
    <w:semiHidden/>
    <w:unhideWhenUsed/>
    <w:rsid w:val="001A610F"/>
  </w:style>
  <w:style w:type="paragraph" w:customStyle="1" w:styleId="Normal1">
    <w:name w:val="Normal1"/>
    <w:basedOn w:val="Normal"/>
    <w:rsid w:val="001A610F"/>
    <w:pPr>
      <w:spacing w:before="100" w:beforeAutospacing="1" w:after="100" w:afterAutospacing="1" w:line="276" w:lineRule="auto"/>
    </w:pPr>
    <w:rPr>
      <w:rFonts w:ascii="Arial" w:hAnsi="Arial" w:cs="Arial"/>
      <w:lang w:val="sr-Cyrl-CS"/>
    </w:rPr>
  </w:style>
  <w:style w:type="paragraph" w:customStyle="1" w:styleId="Char">
    <w:name w:val="Char"/>
    <w:basedOn w:val="Normal"/>
    <w:semiHidden/>
    <w:rsid w:val="001A610F"/>
    <w:pPr>
      <w:spacing w:line="240" w:lineRule="exact"/>
    </w:pPr>
    <w:rPr>
      <w:sz w:val="20"/>
      <w:lang w:val="sr-Cyrl-CS"/>
    </w:rPr>
  </w:style>
  <w:style w:type="table" w:customStyle="1" w:styleId="TableGrid11">
    <w:name w:val="Table Grid11"/>
    <w:basedOn w:val="TableNormal"/>
    <w:next w:val="TableGrid"/>
    <w:uiPriority w:val="59"/>
    <w:rsid w:val="001A610F"/>
    <w:pPr>
      <w:spacing w:after="0" w:line="240" w:lineRule="auto"/>
    </w:pPr>
    <w:rPr>
      <w:rFonts w:ascii="Times New Roman" w:eastAsia="Times New Roman" w:hAnsi="Times New Roman" w:cs="Times New Roman"/>
      <w:sz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ps">
    <w:name w:val="hps"/>
    <w:basedOn w:val="DefaultParagraphFont"/>
    <w:rsid w:val="001A610F"/>
  </w:style>
  <w:style w:type="table" w:customStyle="1" w:styleId="TableGrid111">
    <w:name w:val="Table Grid111"/>
    <w:basedOn w:val="TableNormal"/>
    <w:next w:val="TableGrid"/>
    <w:rsid w:val="001A610F"/>
    <w:pPr>
      <w:spacing w:after="0" w:line="240" w:lineRule="auto"/>
    </w:pPr>
    <w:rPr>
      <w:rFonts w:ascii="Times New Roman" w:eastAsia="Times New Roman" w:hAnsi="Times New Roman"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A610F"/>
    <w:pPr>
      <w:spacing w:after="0" w:line="240" w:lineRule="auto"/>
    </w:pPr>
    <w:rPr>
      <w:rFonts w:ascii="Times New Roman" w:eastAsia="Times New Roman" w:hAnsi="Times New Roman"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semiHidden/>
    <w:rsid w:val="001A610F"/>
  </w:style>
  <w:style w:type="paragraph" w:styleId="PlainText">
    <w:name w:val="Plain Text"/>
    <w:basedOn w:val="Normal"/>
    <w:link w:val="PlainTextChar"/>
    <w:rsid w:val="001A610F"/>
    <w:pPr>
      <w:spacing w:before="100" w:beforeAutospacing="1" w:after="100" w:afterAutospacing="1" w:line="276" w:lineRule="auto"/>
    </w:pPr>
    <w:rPr>
      <w:rFonts w:ascii="Times New Roman" w:hAnsi="Times New Roman"/>
      <w:sz w:val="24"/>
      <w:lang w:val="en-US"/>
    </w:rPr>
  </w:style>
  <w:style w:type="character" w:customStyle="1" w:styleId="PlainTextChar">
    <w:name w:val="Plain Text Char"/>
    <w:basedOn w:val="DefaultParagraphFont"/>
    <w:link w:val="PlainText"/>
    <w:rsid w:val="001A610F"/>
    <w:rPr>
      <w:rFonts w:ascii="Times New Roman" w:hAnsi="Times New Roman"/>
      <w:sz w:val="24"/>
      <w:lang w:val="en-US"/>
    </w:rPr>
  </w:style>
  <w:style w:type="character" w:customStyle="1" w:styleId="spelle">
    <w:name w:val="spelle"/>
    <w:rsid w:val="001A610F"/>
    <w:rPr>
      <w:rFonts w:cs="Times New Roman"/>
    </w:rPr>
  </w:style>
  <w:style w:type="paragraph" w:customStyle="1" w:styleId="Podnaslov1">
    <w:name w:val="Podnaslov1"/>
    <w:basedOn w:val="Normal"/>
    <w:rsid w:val="001A610F"/>
    <w:pPr>
      <w:keepNext/>
      <w:tabs>
        <w:tab w:val="left" w:pos="1080"/>
      </w:tabs>
      <w:spacing w:before="120" w:after="120" w:line="276" w:lineRule="auto"/>
      <w:ind w:left="144" w:right="144"/>
      <w:jc w:val="center"/>
    </w:pPr>
    <w:rPr>
      <w:rFonts w:ascii="Arial" w:hAnsi="Arial"/>
      <w:b/>
      <w:lang w:val="sr-Cyrl-CS"/>
    </w:rPr>
  </w:style>
  <w:style w:type="paragraph" w:customStyle="1" w:styleId="Clan">
    <w:name w:val="Clan"/>
    <w:basedOn w:val="Normal"/>
    <w:rsid w:val="001A610F"/>
    <w:pPr>
      <w:keepNext/>
      <w:tabs>
        <w:tab w:val="left" w:pos="1080"/>
      </w:tabs>
      <w:spacing w:before="120" w:after="120" w:line="276" w:lineRule="auto"/>
      <w:ind w:left="720" w:right="720"/>
      <w:jc w:val="center"/>
    </w:pPr>
    <w:rPr>
      <w:rFonts w:ascii="Arial" w:hAnsi="Arial"/>
      <w:b/>
      <w:lang w:val="sr-Cyrl-CS"/>
    </w:rPr>
  </w:style>
  <w:style w:type="character" w:styleId="PageNumber">
    <w:name w:val="page number"/>
    <w:rsid w:val="001A610F"/>
    <w:rPr>
      <w:rFonts w:cs="Times New Roman"/>
    </w:rPr>
  </w:style>
  <w:style w:type="numbering" w:customStyle="1" w:styleId="NoList2">
    <w:name w:val="No List2"/>
    <w:next w:val="NoList"/>
    <w:uiPriority w:val="99"/>
    <w:semiHidden/>
    <w:unhideWhenUsed/>
    <w:rsid w:val="001A610F"/>
  </w:style>
  <w:style w:type="numbering" w:customStyle="1" w:styleId="NoList1111">
    <w:name w:val="No List1111"/>
    <w:next w:val="NoList"/>
    <w:uiPriority w:val="99"/>
    <w:semiHidden/>
    <w:unhideWhenUsed/>
    <w:rsid w:val="001A610F"/>
  </w:style>
  <w:style w:type="table" w:customStyle="1" w:styleId="TableGrid3">
    <w:name w:val="Table Grid3"/>
    <w:basedOn w:val="TableNormal"/>
    <w:next w:val="TableGrid"/>
    <w:rsid w:val="001A610F"/>
    <w:pPr>
      <w:spacing w:after="0" w:line="240" w:lineRule="auto"/>
    </w:pPr>
    <w:rPr>
      <w:rFonts w:ascii="Times New Roman" w:eastAsia="Times New Roman" w:hAnsi="Times New Roman" w:cs="Times New Roman"/>
      <w:sz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
    <w:name w:val="Table Grid21"/>
    <w:basedOn w:val="TableNormal"/>
    <w:next w:val="TableGrid"/>
    <w:rsid w:val="001A610F"/>
    <w:pPr>
      <w:spacing w:after="0" w:line="240" w:lineRule="auto"/>
    </w:pPr>
    <w:rPr>
      <w:rFonts w:ascii="Times New Roman" w:eastAsia="Times New Roman" w:hAnsi="Times New Roman"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
    <w:name w:val="No List11111"/>
    <w:next w:val="NoList"/>
    <w:semiHidden/>
    <w:rsid w:val="001A610F"/>
  </w:style>
  <w:style w:type="numbering" w:customStyle="1" w:styleId="NoList3">
    <w:name w:val="No List3"/>
    <w:next w:val="NoList"/>
    <w:semiHidden/>
    <w:unhideWhenUsed/>
    <w:rsid w:val="001A610F"/>
  </w:style>
  <w:style w:type="table" w:customStyle="1" w:styleId="TableGrid4">
    <w:name w:val="Table Grid4"/>
    <w:basedOn w:val="TableNormal"/>
    <w:next w:val="TableGrid"/>
    <w:rsid w:val="001A610F"/>
    <w:pPr>
      <w:spacing w:after="0" w:line="240" w:lineRule="auto"/>
    </w:pPr>
    <w:rPr>
      <w:rFonts w:ascii="Times New Roman" w:eastAsia="Times New Roman" w:hAnsi="Times New Roman"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ody Text Char Char Char Char,Body Text Char Char Char,Body Text Char Char Char Char Char Char Char Char Char,Body Text Char Char Char Char Char Char Char Char,Body Text Char Char Char Char Char Char Char,Body Text Char Char,bt,uvlaka 2"/>
    <w:basedOn w:val="Normal"/>
    <w:link w:val="BodyTextChar1"/>
    <w:rsid w:val="001A610F"/>
    <w:pPr>
      <w:overflowPunct w:val="0"/>
      <w:autoSpaceDE w:val="0"/>
      <w:autoSpaceDN w:val="0"/>
      <w:adjustRightInd w:val="0"/>
      <w:spacing w:after="120" w:line="300" w:lineRule="atLeast"/>
      <w:ind w:left="851" w:right="284"/>
      <w:jc w:val="both"/>
      <w:textAlignment w:val="baseline"/>
    </w:pPr>
    <w:rPr>
      <w:rFonts w:ascii="Arial" w:hAnsi="Arial"/>
      <w:color w:val="000080"/>
      <w:sz w:val="24"/>
      <w:lang w:val="en-US"/>
    </w:rPr>
  </w:style>
  <w:style w:type="character" w:customStyle="1" w:styleId="BodyTextChar">
    <w:name w:val="Body Text Char"/>
    <w:aliases w:val="uvlaka 2 Char"/>
    <w:basedOn w:val="DefaultParagraphFont"/>
    <w:uiPriority w:val="99"/>
    <w:rsid w:val="001A610F"/>
  </w:style>
  <w:style w:type="character" w:customStyle="1" w:styleId="BodyTextChar1">
    <w:name w:val="Body Text Char1"/>
    <w:aliases w:val="Body Text Char Char Char Char Char,Body Text Char Char Char Char1,Body Text Char Char Char Char Char Char Char Char Char Char,Body Text Char Char Char Char Char Char Char Char Char1,Body Text Char Char Char Char Char Char Char Char1"/>
    <w:link w:val="BodyText"/>
    <w:rsid w:val="001A610F"/>
    <w:rPr>
      <w:rFonts w:ascii="Arial" w:hAnsi="Arial"/>
      <w:color w:val="000080"/>
      <w:sz w:val="24"/>
      <w:szCs w:val="20"/>
      <w:lang w:val="en-US"/>
    </w:rPr>
  </w:style>
  <w:style w:type="paragraph" w:customStyle="1" w:styleId="541">
    <w:name w:val="5.4.1"/>
    <w:rsid w:val="001A610F"/>
    <w:pPr>
      <w:numPr>
        <w:ilvl w:val="2"/>
        <w:numId w:val="5"/>
      </w:numPr>
      <w:tabs>
        <w:tab w:val="clear" w:pos="1128"/>
        <w:tab w:val="num" w:pos="1134"/>
      </w:tabs>
      <w:spacing w:before="120" w:after="60" w:line="240" w:lineRule="auto"/>
      <w:ind w:left="1134" w:hanging="1134"/>
    </w:pPr>
    <w:rPr>
      <w:rFonts w:ascii="Arial" w:eastAsia="Times New Roman" w:hAnsi="Arial" w:cs="Times New Roman"/>
      <w:sz w:val="24"/>
      <w:lang w:val="hr-HR"/>
    </w:rPr>
  </w:style>
  <w:style w:type="paragraph" w:customStyle="1" w:styleId="51">
    <w:name w:val="5.1"/>
    <w:basedOn w:val="Heading2"/>
    <w:rsid w:val="001A610F"/>
    <w:pPr>
      <w:numPr>
        <w:numId w:val="6"/>
      </w:numPr>
      <w:tabs>
        <w:tab w:val="clear" w:pos="1134"/>
        <w:tab w:val="num" w:pos="720"/>
        <w:tab w:val="left" w:pos="2268"/>
        <w:tab w:val="left" w:pos="3402"/>
      </w:tabs>
      <w:spacing w:before="60" w:after="60" w:line="276" w:lineRule="auto"/>
      <w:ind w:left="720" w:hanging="360"/>
      <w:jc w:val="both"/>
    </w:pPr>
    <w:rPr>
      <w:rFonts w:ascii="Arial" w:hAnsi="Arial" w:cs="Arial"/>
      <w:b/>
      <w:color w:val="auto"/>
      <w:sz w:val="28"/>
      <w:szCs w:val="20"/>
      <w:lang w:val="hr-HR"/>
    </w:rPr>
  </w:style>
  <w:style w:type="table" w:styleId="TableContemporary">
    <w:name w:val="Table Contemporary"/>
    <w:basedOn w:val="TableNormal"/>
    <w:rsid w:val="001A610F"/>
    <w:pPr>
      <w:spacing w:after="0" w:line="240" w:lineRule="auto"/>
      <w:jc w:val="both"/>
    </w:pPr>
    <w:rPr>
      <w:rFonts w:ascii="Calibri" w:eastAsia="Calibri" w:hAnsi="Calibri" w:cs="Times New Roman"/>
      <w:sz w:val="20"/>
      <w:lang w:val="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Normal2">
    <w:name w:val="Normal2"/>
    <w:basedOn w:val="Normal"/>
    <w:rsid w:val="001A610F"/>
    <w:pPr>
      <w:spacing w:before="100" w:beforeAutospacing="1" w:after="100" w:afterAutospacing="1" w:line="276" w:lineRule="auto"/>
    </w:pPr>
    <w:rPr>
      <w:rFonts w:ascii="Arial" w:hAnsi="Arial" w:cs="Arial"/>
      <w:lang w:val="sr-Cyrl-CS"/>
    </w:rPr>
  </w:style>
  <w:style w:type="paragraph" w:customStyle="1" w:styleId="BWTextabsatz">
    <w:name w:val="BW_Textabsatz"/>
    <w:basedOn w:val="Normal"/>
    <w:rsid w:val="001A610F"/>
    <w:pPr>
      <w:spacing w:line="320" w:lineRule="atLeast"/>
    </w:pPr>
    <w:rPr>
      <w:rFonts w:ascii="Helvetica 45 Light" w:hAnsi="Helvetica 45 Light"/>
      <w:spacing w:val="8"/>
      <w:kern w:val="10"/>
      <w:lang w:val="de-DE" w:eastAsia="de-DE"/>
    </w:rPr>
  </w:style>
  <w:style w:type="paragraph" w:customStyle="1" w:styleId="Abstzezusammenhalten">
    <w:name w:val="Absätze zusammenhalten"/>
    <w:basedOn w:val="BodyText"/>
    <w:next w:val="Closing"/>
    <w:rsid w:val="001A610F"/>
    <w:pPr>
      <w:keepNext/>
      <w:overflowPunct/>
      <w:autoSpaceDE/>
      <w:autoSpaceDN/>
      <w:adjustRightInd/>
      <w:spacing w:after="240" w:line="240" w:lineRule="auto"/>
      <w:ind w:left="0" w:right="0"/>
      <w:jc w:val="left"/>
      <w:textAlignment w:val="auto"/>
    </w:pPr>
    <w:rPr>
      <w:color w:val="auto"/>
      <w:sz w:val="22"/>
      <w:lang w:val="de-DE" w:eastAsia="de-DE"/>
    </w:rPr>
  </w:style>
  <w:style w:type="paragraph" w:styleId="MacroText">
    <w:name w:val="macro"/>
    <w:basedOn w:val="BodyText"/>
    <w:link w:val="MacroTextChar"/>
    <w:semiHidden/>
    <w:rsid w:val="001A610F"/>
    <w:pPr>
      <w:overflowPunct/>
      <w:autoSpaceDE/>
      <w:autoSpaceDN/>
      <w:adjustRightInd/>
      <w:spacing w:after="240" w:line="240" w:lineRule="auto"/>
      <w:ind w:left="0" w:right="0"/>
      <w:jc w:val="left"/>
      <w:textAlignment w:val="auto"/>
    </w:pPr>
    <w:rPr>
      <w:rFonts w:ascii="Courier New" w:hAnsi="Courier New"/>
      <w:color w:val="auto"/>
      <w:sz w:val="20"/>
      <w:lang w:val="de-DE" w:eastAsia="de-DE"/>
    </w:rPr>
  </w:style>
  <w:style w:type="character" w:customStyle="1" w:styleId="MacroTextChar">
    <w:name w:val="Macro Text Char"/>
    <w:basedOn w:val="DefaultParagraphFont"/>
    <w:link w:val="MacroText"/>
    <w:semiHidden/>
    <w:rsid w:val="001A610F"/>
    <w:rPr>
      <w:rFonts w:ascii="Courier New" w:hAnsi="Courier New"/>
      <w:sz w:val="20"/>
      <w:szCs w:val="20"/>
      <w:lang w:val="de-DE" w:eastAsia="de-DE"/>
    </w:rPr>
  </w:style>
  <w:style w:type="paragraph" w:styleId="Closing">
    <w:name w:val="Closing"/>
    <w:basedOn w:val="Normal"/>
    <w:link w:val="ClosingChar"/>
    <w:rsid w:val="001A610F"/>
    <w:pPr>
      <w:spacing w:after="0" w:line="276" w:lineRule="auto"/>
      <w:ind w:left="4320"/>
    </w:pPr>
    <w:rPr>
      <w:rFonts w:ascii="Times New Roman" w:hAnsi="Times New Roman"/>
      <w:sz w:val="20"/>
      <w:lang w:val="en-US"/>
    </w:rPr>
  </w:style>
  <w:style w:type="character" w:customStyle="1" w:styleId="ClosingChar">
    <w:name w:val="Closing Char"/>
    <w:basedOn w:val="DefaultParagraphFont"/>
    <w:link w:val="Closing"/>
    <w:rsid w:val="001A610F"/>
    <w:rPr>
      <w:rFonts w:ascii="Times New Roman" w:hAnsi="Times New Roman"/>
      <w:sz w:val="20"/>
      <w:szCs w:val="20"/>
      <w:lang w:val="en-US"/>
    </w:rPr>
  </w:style>
  <w:style w:type="paragraph" w:customStyle="1" w:styleId="CoverClientName">
    <w:name w:val="CoverClientName"/>
    <w:basedOn w:val="Normal"/>
    <w:next w:val="Normal"/>
    <w:rsid w:val="001A610F"/>
    <w:pPr>
      <w:overflowPunct w:val="0"/>
      <w:autoSpaceDE w:val="0"/>
      <w:autoSpaceDN w:val="0"/>
      <w:adjustRightInd w:val="0"/>
      <w:spacing w:after="480" w:line="264" w:lineRule="auto"/>
      <w:textAlignment w:val="baseline"/>
    </w:pPr>
    <w:rPr>
      <w:rFonts w:ascii="Book Antiqua" w:hAnsi="Book Antiqua"/>
    </w:rPr>
  </w:style>
  <w:style w:type="paragraph" w:customStyle="1" w:styleId="StyleHeading2Before0ptAfter0pt">
    <w:name w:val="Style Heading 2 + Before:  0 pt After:  0 pt"/>
    <w:basedOn w:val="Heading2"/>
    <w:rsid w:val="001A610F"/>
    <w:pPr>
      <w:keepLines w:val="0"/>
      <w:numPr>
        <w:ilvl w:val="1"/>
      </w:numPr>
      <w:pBdr>
        <w:bottom w:val="single" w:sz="8" w:space="1" w:color="CD5C34"/>
      </w:pBdr>
      <w:tabs>
        <w:tab w:val="num" w:pos="576"/>
      </w:tabs>
      <w:spacing w:before="0" w:after="120" w:line="360" w:lineRule="exact"/>
      <w:ind w:left="360" w:hanging="360"/>
      <w:jc w:val="both"/>
    </w:pPr>
    <w:rPr>
      <w:rFonts w:ascii="Tahoma" w:eastAsia="Times New Roman" w:hAnsi="Tahoma" w:cs="Arial"/>
      <w:b/>
      <w:bCs/>
      <w:i/>
      <w:iCs/>
      <w:color w:val="auto"/>
      <w:sz w:val="24"/>
      <w:szCs w:val="20"/>
      <w:lang w:val="de-DE"/>
    </w:rPr>
  </w:style>
  <w:style w:type="paragraph" w:styleId="FootnoteText">
    <w:name w:val="footnote text"/>
    <w:basedOn w:val="Normal"/>
    <w:link w:val="FootnoteTextChar"/>
    <w:semiHidden/>
    <w:rsid w:val="001A610F"/>
    <w:pPr>
      <w:spacing w:after="0" w:line="276" w:lineRule="auto"/>
    </w:pPr>
    <w:rPr>
      <w:rFonts w:ascii="Times New Roman" w:hAnsi="Times New Roman"/>
      <w:sz w:val="20"/>
      <w:lang w:val="en-US"/>
    </w:rPr>
  </w:style>
  <w:style w:type="character" w:customStyle="1" w:styleId="FootnoteTextChar">
    <w:name w:val="Footnote Text Char"/>
    <w:basedOn w:val="DefaultParagraphFont"/>
    <w:link w:val="FootnoteText"/>
    <w:semiHidden/>
    <w:rsid w:val="001A610F"/>
    <w:rPr>
      <w:rFonts w:ascii="Times New Roman" w:hAnsi="Times New Roman"/>
      <w:sz w:val="20"/>
      <w:szCs w:val="20"/>
      <w:lang w:val="en-US"/>
    </w:rPr>
  </w:style>
  <w:style w:type="character" w:styleId="FootnoteReference">
    <w:name w:val="footnote reference"/>
    <w:semiHidden/>
    <w:rsid w:val="001A610F"/>
    <w:rPr>
      <w:vertAlign w:val="superscript"/>
    </w:rPr>
  </w:style>
  <w:style w:type="paragraph" w:customStyle="1" w:styleId="Annexetitle">
    <w:name w:val="Annexe_title"/>
    <w:basedOn w:val="Heading1"/>
    <w:next w:val="Normal"/>
    <w:autoRedefine/>
    <w:rsid w:val="001A610F"/>
    <w:pPr>
      <w:keepNext w:val="0"/>
      <w:keepLines w:val="0"/>
      <w:pageBreakBefore/>
      <w:framePr w:wrap="around" w:vAnchor="text" w:hAnchor="text" w:y="1"/>
      <w:pBdr>
        <w:bottom w:val="thinThickSmallGap" w:sz="12" w:space="1" w:color="45A595"/>
      </w:pBdr>
      <w:tabs>
        <w:tab w:val="left" w:pos="-1440"/>
        <w:tab w:val="left" w:pos="550"/>
        <w:tab w:val="left" w:pos="1440"/>
        <w:tab w:val="left" w:pos="1701"/>
        <w:tab w:val="left" w:pos="1800"/>
        <w:tab w:val="left" w:pos="2520"/>
        <w:tab w:val="left" w:pos="2552"/>
        <w:tab w:val="left" w:pos="2880"/>
        <w:tab w:val="left" w:pos="3240"/>
        <w:tab w:val="left" w:pos="3600"/>
        <w:tab w:val="left" w:pos="4320"/>
        <w:tab w:val="left" w:pos="5040"/>
        <w:tab w:val="left" w:pos="5760"/>
        <w:tab w:val="left" w:pos="6480"/>
        <w:tab w:val="left" w:pos="7200"/>
        <w:tab w:val="left" w:pos="7920"/>
      </w:tabs>
      <w:spacing w:before="0" w:after="120" w:line="360" w:lineRule="exact"/>
      <w:ind w:left="720" w:hanging="360"/>
      <w:jc w:val="center"/>
      <w:outlineLvl w:val="9"/>
    </w:pPr>
    <w:rPr>
      <w:rFonts w:ascii="Tahoma" w:eastAsia="Times New Roman" w:hAnsi="Tahoma" w:cs="Tahoma"/>
      <w:b/>
      <w:bCs/>
      <w:color w:val="auto"/>
      <w:sz w:val="24"/>
      <w:szCs w:val="24"/>
      <w:lang w:val="de-DE"/>
    </w:rPr>
  </w:style>
  <w:style w:type="paragraph" w:customStyle="1" w:styleId="normaltableau">
    <w:name w:val="normal_tableau"/>
    <w:basedOn w:val="Normal"/>
    <w:rsid w:val="001A610F"/>
    <w:pPr>
      <w:tabs>
        <w:tab w:val="left" w:pos="567"/>
      </w:tabs>
      <w:spacing w:before="120" w:after="120" w:line="276" w:lineRule="auto"/>
      <w:jc w:val="both"/>
    </w:pPr>
    <w:rPr>
      <w:rFonts w:ascii="Optima" w:hAnsi="Optima"/>
      <w:sz w:val="20"/>
    </w:rPr>
  </w:style>
  <w:style w:type="paragraph" w:customStyle="1" w:styleId="tekst">
    <w:name w:val="tekst"/>
    <w:basedOn w:val="Normal"/>
    <w:rsid w:val="001A610F"/>
    <w:pPr>
      <w:spacing w:after="0" w:line="276" w:lineRule="auto"/>
      <w:jc w:val="both"/>
    </w:pPr>
    <w:rPr>
      <w:rFonts w:ascii="Arial" w:hAnsi="Arial" w:cs="Arial"/>
      <w:sz w:val="24"/>
      <w:lang w:val="en-US"/>
    </w:rPr>
  </w:style>
  <w:style w:type="paragraph" w:customStyle="1" w:styleId="GlavnaStavka">
    <w:name w:val="Glavna Stavka"/>
    <w:basedOn w:val="Normal"/>
    <w:rsid w:val="001A610F"/>
    <w:pPr>
      <w:numPr>
        <w:numId w:val="7"/>
      </w:numPr>
      <w:tabs>
        <w:tab w:val="clear" w:pos="360"/>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before="240" w:after="0" w:line="276" w:lineRule="auto"/>
      <w:ind w:left="709" w:firstLine="0"/>
      <w:jc w:val="both"/>
    </w:pPr>
    <w:rPr>
      <w:rFonts w:ascii="Arial" w:hAnsi="Arial"/>
      <w:sz w:val="20"/>
    </w:rPr>
  </w:style>
  <w:style w:type="paragraph" w:customStyle="1" w:styleId="TOC41">
    <w:name w:val="TOC 41"/>
    <w:basedOn w:val="Normal"/>
    <w:next w:val="Normal"/>
    <w:autoRedefine/>
    <w:uiPriority w:val="39"/>
    <w:unhideWhenUsed/>
    <w:rsid w:val="001A610F"/>
    <w:pPr>
      <w:spacing w:after="0" w:line="276" w:lineRule="auto"/>
      <w:ind w:left="440"/>
    </w:pPr>
    <w:rPr>
      <w:rFonts w:cs="Calibri"/>
      <w:sz w:val="20"/>
      <w:lang w:val="de-DE"/>
    </w:rPr>
  </w:style>
  <w:style w:type="paragraph" w:customStyle="1" w:styleId="TOC51">
    <w:name w:val="TOC 51"/>
    <w:basedOn w:val="Normal"/>
    <w:next w:val="Normal"/>
    <w:autoRedefine/>
    <w:uiPriority w:val="39"/>
    <w:unhideWhenUsed/>
    <w:rsid w:val="001A610F"/>
    <w:pPr>
      <w:spacing w:after="0" w:line="276" w:lineRule="auto"/>
      <w:ind w:left="660"/>
    </w:pPr>
    <w:rPr>
      <w:rFonts w:cs="Calibri"/>
      <w:sz w:val="20"/>
      <w:lang w:val="de-DE"/>
    </w:rPr>
  </w:style>
  <w:style w:type="paragraph" w:customStyle="1" w:styleId="TOC61">
    <w:name w:val="TOC 61"/>
    <w:basedOn w:val="Normal"/>
    <w:next w:val="Normal"/>
    <w:autoRedefine/>
    <w:uiPriority w:val="39"/>
    <w:unhideWhenUsed/>
    <w:rsid w:val="001A610F"/>
    <w:pPr>
      <w:spacing w:after="0" w:line="276" w:lineRule="auto"/>
      <w:ind w:left="880"/>
    </w:pPr>
    <w:rPr>
      <w:rFonts w:cs="Calibri"/>
      <w:sz w:val="20"/>
      <w:lang w:val="de-DE"/>
    </w:rPr>
  </w:style>
  <w:style w:type="paragraph" w:customStyle="1" w:styleId="TOC71">
    <w:name w:val="TOC 71"/>
    <w:basedOn w:val="Normal"/>
    <w:next w:val="Normal"/>
    <w:autoRedefine/>
    <w:uiPriority w:val="39"/>
    <w:unhideWhenUsed/>
    <w:rsid w:val="001A610F"/>
    <w:pPr>
      <w:spacing w:after="0" w:line="276" w:lineRule="auto"/>
      <w:ind w:left="1100"/>
    </w:pPr>
    <w:rPr>
      <w:rFonts w:cs="Calibri"/>
      <w:sz w:val="20"/>
      <w:lang w:val="de-DE"/>
    </w:rPr>
  </w:style>
  <w:style w:type="paragraph" w:customStyle="1" w:styleId="TOC81">
    <w:name w:val="TOC 81"/>
    <w:basedOn w:val="Normal"/>
    <w:next w:val="Normal"/>
    <w:autoRedefine/>
    <w:uiPriority w:val="39"/>
    <w:unhideWhenUsed/>
    <w:rsid w:val="001A610F"/>
    <w:pPr>
      <w:spacing w:after="0" w:line="276" w:lineRule="auto"/>
      <w:ind w:left="1320"/>
    </w:pPr>
    <w:rPr>
      <w:rFonts w:cs="Calibri"/>
      <w:sz w:val="20"/>
      <w:lang w:val="de-DE"/>
    </w:rPr>
  </w:style>
  <w:style w:type="paragraph" w:customStyle="1" w:styleId="TOC91">
    <w:name w:val="TOC 91"/>
    <w:basedOn w:val="Normal"/>
    <w:next w:val="Normal"/>
    <w:autoRedefine/>
    <w:uiPriority w:val="39"/>
    <w:unhideWhenUsed/>
    <w:rsid w:val="001A610F"/>
    <w:pPr>
      <w:spacing w:after="0" w:line="276" w:lineRule="auto"/>
      <w:ind w:left="1540"/>
    </w:pPr>
    <w:rPr>
      <w:rFonts w:cs="Calibri"/>
      <w:sz w:val="20"/>
      <w:lang w:val="de-DE"/>
    </w:rPr>
  </w:style>
  <w:style w:type="paragraph" w:styleId="HTMLPreformatted">
    <w:name w:val="HTML Preformatted"/>
    <w:basedOn w:val="Normal"/>
    <w:link w:val="HTMLPreformattedChar"/>
    <w:uiPriority w:val="99"/>
    <w:unhideWhenUsed/>
    <w:rsid w:val="001A61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pPr>
    <w:rPr>
      <w:rFonts w:ascii="Courier New" w:hAnsi="Courier New"/>
      <w:color w:val="000000"/>
      <w:sz w:val="20"/>
    </w:rPr>
  </w:style>
  <w:style w:type="character" w:customStyle="1" w:styleId="HTMLPreformattedChar">
    <w:name w:val="HTML Preformatted Char"/>
    <w:basedOn w:val="DefaultParagraphFont"/>
    <w:link w:val="HTMLPreformatted"/>
    <w:uiPriority w:val="99"/>
    <w:rsid w:val="001A610F"/>
    <w:rPr>
      <w:rFonts w:ascii="Courier New" w:hAnsi="Courier New"/>
      <w:color w:val="000000"/>
      <w:sz w:val="20"/>
      <w:szCs w:val="20"/>
    </w:rPr>
  </w:style>
  <w:style w:type="paragraph" w:customStyle="1" w:styleId="PageTitle">
    <w:name w:val="Page Title"/>
    <w:basedOn w:val="Normal"/>
    <w:rsid w:val="001A610F"/>
    <w:pPr>
      <w:pBdr>
        <w:bottom w:val="single" w:sz="6" w:space="3" w:color="auto"/>
      </w:pBdr>
      <w:tabs>
        <w:tab w:val="right" w:pos="7938"/>
      </w:tabs>
      <w:spacing w:after="240" w:line="420" w:lineRule="atLeast"/>
      <w:outlineLvl w:val="0"/>
    </w:pPr>
    <w:rPr>
      <w:rFonts w:ascii="Arial" w:hAnsi="Arial" w:cs="Arial"/>
      <w:color w:val="EA0437"/>
      <w:sz w:val="24"/>
    </w:rPr>
  </w:style>
  <w:style w:type="paragraph" w:customStyle="1" w:styleId="RTTableText">
    <w:name w:val="RT Table Text"/>
    <w:basedOn w:val="Normal"/>
    <w:rsid w:val="001A610F"/>
    <w:pPr>
      <w:spacing w:after="0" w:line="320" w:lineRule="atLeast"/>
    </w:pPr>
    <w:rPr>
      <w:rFonts w:ascii="Arial" w:hAnsi="Arial" w:cs="Arial"/>
      <w:sz w:val="20"/>
    </w:rPr>
  </w:style>
  <w:style w:type="paragraph" w:customStyle="1" w:styleId="PageTitleCont">
    <w:name w:val="Page Title Cont"/>
    <w:basedOn w:val="PageTitle"/>
    <w:rsid w:val="001A610F"/>
    <w:pPr>
      <w:spacing w:line="240" w:lineRule="atLeast"/>
    </w:pPr>
  </w:style>
  <w:style w:type="paragraph" w:styleId="NormalWeb">
    <w:name w:val="Normal (Web)"/>
    <w:basedOn w:val="Normal"/>
    <w:uiPriority w:val="99"/>
    <w:rsid w:val="001A610F"/>
    <w:pPr>
      <w:spacing w:before="150" w:after="0" w:line="276" w:lineRule="auto"/>
    </w:pPr>
    <w:rPr>
      <w:rFonts w:ascii="Arial" w:hAnsi="Arial" w:cs="Arial"/>
      <w:color w:val="000000"/>
      <w:sz w:val="18"/>
      <w:szCs w:val="18"/>
      <w:lang w:val="en-US"/>
    </w:rPr>
  </w:style>
  <w:style w:type="paragraph" w:customStyle="1" w:styleId="Embolden">
    <w:name w:val="Embolden"/>
    <w:basedOn w:val="Normal"/>
    <w:rsid w:val="001A610F"/>
    <w:pPr>
      <w:spacing w:after="0" w:line="240" w:lineRule="atLeast"/>
    </w:pPr>
    <w:rPr>
      <w:rFonts w:ascii="Arial" w:hAnsi="Arial" w:cs="Arial"/>
      <w:b/>
      <w:bCs/>
      <w:sz w:val="20"/>
    </w:rPr>
  </w:style>
  <w:style w:type="paragraph" w:customStyle="1" w:styleId="bodytextforbullet">
    <w:name w:val="body text for bullet"/>
    <w:aliases w:val="righthand col"/>
    <w:basedOn w:val="BodyText2"/>
    <w:rsid w:val="001A610F"/>
    <w:pPr>
      <w:numPr>
        <w:numId w:val="8"/>
      </w:numPr>
      <w:tabs>
        <w:tab w:val="clear" w:pos="360"/>
      </w:tabs>
      <w:spacing w:after="0" w:line="240" w:lineRule="auto"/>
      <w:ind w:left="720" w:right="-958" w:hanging="360"/>
    </w:pPr>
    <w:rPr>
      <w:rFonts w:eastAsia="Times"/>
    </w:rPr>
  </w:style>
  <w:style w:type="paragraph" w:styleId="BodyText2">
    <w:name w:val="Body Text 2"/>
    <w:basedOn w:val="Normal"/>
    <w:link w:val="BodyText2Char"/>
    <w:rsid w:val="001A610F"/>
    <w:pPr>
      <w:spacing w:after="120" w:line="480" w:lineRule="auto"/>
    </w:pPr>
    <w:rPr>
      <w:rFonts w:ascii="Arial" w:hAnsi="Arial"/>
      <w:sz w:val="20"/>
    </w:rPr>
  </w:style>
  <w:style w:type="character" w:customStyle="1" w:styleId="BodyText2Char">
    <w:name w:val="Body Text 2 Char"/>
    <w:basedOn w:val="DefaultParagraphFont"/>
    <w:link w:val="BodyText2"/>
    <w:rsid w:val="001A610F"/>
    <w:rPr>
      <w:rFonts w:ascii="Arial" w:hAnsi="Arial"/>
      <w:sz w:val="20"/>
      <w:szCs w:val="20"/>
      <w:lang w:val="en-GB"/>
    </w:rPr>
  </w:style>
  <w:style w:type="character" w:styleId="Strong">
    <w:name w:val="Strong"/>
    <w:basedOn w:val="DefaultParagraphFont"/>
    <w:uiPriority w:val="22"/>
    <w:qFormat/>
    <w:rsid w:val="001A610F"/>
    <w:rPr>
      <w:b/>
      <w:bCs/>
    </w:rPr>
  </w:style>
  <w:style w:type="paragraph" w:styleId="BodyText3">
    <w:name w:val="Body Text 3"/>
    <w:basedOn w:val="Normal"/>
    <w:link w:val="BodyText3Char"/>
    <w:uiPriority w:val="99"/>
    <w:rsid w:val="001A610F"/>
    <w:pPr>
      <w:spacing w:after="120" w:line="240" w:lineRule="atLeast"/>
    </w:pPr>
    <w:rPr>
      <w:rFonts w:ascii="Arial" w:hAnsi="Arial"/>
      <w:sz w:val="16"/>
      <w:szCs w:val="16"/>
    </w:rPr>
  </w:style>
  <w:style w:type="character" w:customStyle="1" w:styleId="BodyText3Char">
    <w:name w:val="Body Text 3 Char"/>
    <w:basedOn w:val="DefaultParagraphFont"/>
    <w:link w:val="BodyText3"/>
    <w:uiPriority w:val="99"/>
    <w:rsid w:val="001A610F"/>
    <w:rPr>
      <w:rFonts w:ascii="Arial" w:hAnsi="Arial"/>
      <w:sz w:val="16"/>
      <w:szCs w:val="16"/>
      <w:lang w:val="en-GB"/>
    </w:rPr>
  </w:style>
  <w:style w:type="character" w:customStyle="1" w:styleId="NenadGrubin">
    <w:name w:val="Nenad Grubin"/>
    <w:semiHidden/>
    <w:rsid w:val="001A610F"/>
    <w:rPr>
      <w:rFonts w:ascii="Arial" w:hAnsi="Arial" w:cs="Arial"/>
      <w:color w:val="000080"/>
      <w:sz w:val="20"/>
      <w:szCs w:val="20"/>
    </w:rPr>
  </w:style>
  <w:style w:type="paragraph" w:customStyle="1" w:styleId="Listenabsatz">
    <w:name w:val="Listenabsatz"/>
    <w:basedOn w:val="Normal"/>
    <w:uiPriority w:val="34"/>
    <w:rsid w:val="001A610F"/>
    <w:pPr>
      <w:spacing w:after="0" w:line="276" w:lineRule="auto"/>
      <w:ind w:left="720"/>
      <w:contextualSpacing/>
    </w:pPr>
    <w:rPr>
      <w:rFonts w:ascii="Cambria" w:hAnsi="Cambria"/>
      <w:sz w:val="24"/>
      <w:lang w:val="en-US"/>
    </w:rPr>
  </w:style>
  <w:style w:type="numbering" w:customStyle="1" w:styleId="Numberedlist">
    <w:name w:val="Numbered list"/>
    <w:rsid w:val="001A610F"/>
    <w:pPr>
      <w:numPr>
        <w:numId w:val="9"/>
      </w:numPr>
    </w:pPr>
  </w:style>
  <w:style w:type="paragraph" w:customStyle="1" w:styleId="Inhaltsverzeichnisberschrift">
    <w:name w:val="Inhaltsverzeichnisüberschrift"/>
    <w:basedOn w:val="Heading1"/>
    <w:next w:val="Normal"/>
    <w:uiPriority w:val="39"/>
    <w:rsid w:val="001A610F"/>
    <w:pPr>
      <w:framePr w:wrap="around" w:vAnchor="text" w:hAnchor="text" w:y="1"/>
      <w:spacing w:before="200" w:after="200" w:line="276" w:lineRule="auto"/>
      <w:jc w:val="both"/>
      <w:outlineLvl w:val="9"/>
    </w:pPr>
    <w:rPr>
      <w:rFonts w:ascii="Cambria" w:eastAsia="MS Gothic" w:hAnsi="Cambria" w:cs="Times New Roman"/>
      <w:b/>
      <w:color w:val="365F91"/>
      <w:sz w:val="28"/>
      <w:szCs w:val="22"/>
      <w:lang w:eastAsia="ja-JP"/>
    </w:rPr>
  </w:style>
  <w:style w:type="paragraph" w:styleId="DocumentMap">
    <w:name w:val="Document Map"/>
    <w:basedOn w:val="Normal"/>
    <w:link w:val="DocumentMapChar"/>
    <w:semiHidden/>
    <w:rsid w:val="001A610F"/>
    <w:pPr>
      <w:shd w:val="clear" w:color="auto" w:fill="000080"/>
      <w:spacing w:after="0" w:line="276" w:lineRule="auto"/>
    </w:pPr>
    <w:rPr>
      <w:sz w:val="20"/>
      <w:lang w:val="en-US"/>
    </w:rPr>
  </w:style>
  <w:style w:type="character" w:customStyle="1" w:styleId="DocumentMapChar">
    <w:name w:val="Document Map Char"/>
    <w:basedOn w:val="DefaultParagraphFont"/>
    <w:link w:val="DocumentMap"/>
    <w:semiHidden/>
    <w:rsid w:val="001A610F"/>
    <w:rPr>
      <w:rFonts w:ascii="Tahoma" w:hAnsi="Tahoma" w:cs="Tahoma"/>
      <w:sz w:val="20"/>
      <w:szCs w:val="20"/>
      <w:shd w:val="clear" w:color="auto" w:fill="000080"/>
      <w:lang w:val="en-US"/>
    </w:rPr>
  </w:style>
  <w:style w:type="paragraph" w:customStyle="1" w:styleId="KeinLeerraum">
    <w:name w:val="Kein Leerraum"/>
    <w:link w:val="KeinLeerraumZchn"/>
    <w:uiPriority w:val="1"/>
    <w:rsid w:val="001A610F"/>
    <w:pPr>
      <w:spacing w:after="0" w:line="240" w:lineRule="auto"/>
    </w:pPr>
    <w:rPr>
      <w:rFonts w:ascii="Calibri" w:eastAsia="Times New Roman" w:hAnsi="Calibri" w:cs="Times New Roman"/>
      <w:lang w:eastAsia="en-GB"/>
    </w:rPr>
  </w:style>
  <w:style w:type="character" w:customStyle="1" w:styleId="KeinLeerraumZchn">
    <w:name w:val="Kein Leerraum Zchn"/>
    <w:link w:val="KeinLeerraum"/>
    <w:uiPriority w:val="1"/>
    <w:rsid w:val="001A610F"/>
    <w:rPr>
      <w:rFonts w:ascii="Calibri" w:eastAsia="Times New Roman" w:hAnsi="Calibri" w:cs="Times New Roman"/>
      <w:lang w:val="en-GB" w:eastAsia="en-GB"/>
    </w:rPr>
  </w:style>
  <w:style w:type="paragraph" w:customStyle="1" w:styleId="Style1">
    <w:name w:val="Style1"/>
    <w:basedOn w:val="Normal"/>
    <w:rsid w:val="001A610F"/>
    <w:pPr>
      <w:tabs>
        <w:tab w:val="num" w:pos="612"/>
      </w:tabs>
      <w:spacing w:after="0" w:line="276" w:lineRule="auto"/>
      <w:ind w:left="612" w:hanging="431"/>
      <w:jc w:val="both"/>
    </w:pPr>
    <w:rPr>
      <w:rFonts w:ascii="HelveticaPlain" w:hAnsi="HelveticaPlain" w:cs="Arial"/>
      <w:lang w:val="sr-Cyrl-CS"/>
    </w:rPr>
  </w:style>
  <w:style w:type="paragraph" w:styleId="BodyTextIndent3">
    <w:name w:val="Body Text Indent 3"/>
    <w:basedOn w:val="Normal"/>
    <w:link w:val="BodyTextIndent3Char"/>
    <w:rsid w:val="001A610F"/>
    <w:pPr>
      <w:spacing w:after="0" w:line="276" w:lineRule="auto"/>
      <w:ind w:firstLine="720"/>
      <w:jc w:val="both"/>
    </w:pPr>
    <w:rPr>
      <w:rFonts w:ascii="Verdana" w:hAnsi="Verdana"/>
      <w:color w:val="0000FF"/>
      <w:lang w:val="sr-Cyrl-CS"/>
    </w:rPr>
  </w:style>
  <w:style w:type="character" w:customStyle="1" w:styleId="BodyTextIndent3Char">
    <w:name w:val="Body Text Indent 3 Char"/>
    <w:basedOn w:val="DefaultParagraphFont"/>
    <w:link w:val="BodyTextIndent3"/>
    <w:rsid w:val="001A610F"/>
    <w:rPr>
      <w:rFonts w:ascii="Verdana" w:hAnsi="Verdana"/>
      <w:color w:val="0000FF"/>
      <w:lang w:val="sr-Cyrl-CS"/>
    </w:rPr>
  </w:style>
  <w:style w:type="paragraph" w:styleId="BodyTextIndent2">
    <w:name w:val="Body Text Indent 2"/>
    <w:aliases w:val="  uvlaka 2"/>
    <w:basedOn w:val="Normal"/>
    <w:link w:val="BodyTextIndent2Char"/>
    <w:uiPriority w:val="99"/>
    <w:unhideWhenUsed/>
    <w:rsid w:val="001A610F"/>
    <w:pPr>
      <w:spacing w:after="120" w:line="480" w:lineRule="auto"/>
      <w:ind w:left="283"/>
      <w:jc w:val="both"/>
    </w:pPr>
    <w:rPr>
      <w:rFonts w:ascii="Calibri" w:eastAsia="Calibri" w:hAnsi="Calibri"/>
    </w:rPr>
  </w:style>
  <w:style w:type="character" w:customStyle="1" w:styleId="BodyTextIndent2Char">
    <w:name w:val="Body Text Indent 2 Char"/>
    <w:aliases w:val="  uvlaka 2 Char"/>
    <w:basedOn w:val="DefaultParagraphFont"/>
    <w:link w:val="BodyTextIndent2"/>
    <w:uiPriority w:val="99"/>
    <w:rsid w:val="001A610F"/>
    <w:rPr>
      <w:rFonts w:ascii="Calibri" w:eastAsia="Calibri" w:hAnsi="Calibri"/>
    </w:rPr>
  </w:style>
  <w:style w:type="paragraph" w:customStyle="1" w:styleId="Bullet-4">
    <w:name w:val="Bullet-4"/>
    <w:basedOn w:val="Normal"/>
    <w:rsid w:val="001A610F"/>
    <w:pPr>
      <w:widowControl w:val="0"/>
      <w:tabs>
        <w:tab w:val="num" w:pos="360"/>
        <w:tab w:val="left" w:pos="2268"/>
      </w:tabs>
      <w:spacing w:before="40" w:after="0" w:line="276" w:lineRule="auto"/>
      <w:ind w:left="2268" w:hanging="284"/>
      <w:jc w:val="both"/>
    </w:pPr>
    <w:rPr>
      <w:rFonts w:ascii="Times New Roman" w:hAnsi="Times New Roman"/>
      <w:lang w:val="en-US"/>
    </w:rPr>
  </w:style>
  <w:style w:type="paragraph" w:customStyle="1" w:styleId="1tekst">
    <w:name w:val="1tekst"/>
    <w:basedOn w:val="Normal"/>
    <w:rsid w:val="001A610F"/>
    <w:pPr>
      <w:spacing w:before="100" w:beforeAutospacing="1" w:after="100" w:afterAutospacing="1" w:line="276" w:lineRule="auto"/>
      <w:ind w:firstLine="240"/>
      <w:jc w:val="both"/>
    </w:pPr>
    <w:rPr>
      <w:rFonts w:ascii="Arial" w:hAnsi="Arial" w:cs="Arial"/>
      <w:sz w:val="20"/>
    </w:rPr>
  </w:style>
  <w:style w:type="paragraph" w:styleId="BodyTextIndent">
    <w:name w:val="Body Text Indent"/>
    <w:basedOn w:val="Normal"/>
    <w:link w:val="BodyTextIndentChar"/>
    <w:rsid w:val="001A610F"/>
    <w:pPr>
      <w:spacing w:after="0" w:line="276" w:lineRule="auto"/>
      <w:ind w:firstLine="720"/>
      <w:jc w:val="both"/>
    </w:pPr>
    <w:rPr>
      <w:rFonts w:ascii="Verdana" w:hAnsi="Verdana"/>
      <w:lang w:val="sr-Cyrl-CS"/>
    </w:rPr>
  </w:style>
  <w:style w:type="character" w:customStyle="1" w:styleId="BodyTextIndentChar">
    <w:name w:val="Body Text Indent Char"/>
    <w:basedOn w:val="DefaultParagraphFont"/>
    <w:link w:val="BodyTextIndent"/>
    <w:rsid w:val="001A610F"/>
    <w:rPr>
      <w:rFonts w:ascii="Verdana" w:hAnsi="Verdana"/>
      <w:szCs w:val="20"/>
      <w:lang w:val="sr-Cyrl-CS"/>
    </w:rPr>
  </w:style>
  <w:style w:type="paragraph" w:customStyle="1" w:styleId="Absatznumm">
    <w:name w:val="Absatznumm"/>
    <w:basedOn w:val="Normal"/>
    <w:rsid w:val="001A610F"/>
    <w:pPr>
      <w:tabs>
        <w:tab w:val="num" w:pos="360"/>
        <w:tab w:val="left" w:pos="567"/>
      </w:tabs>
      <w:spacing w:before="80" w:after="80" w:line="300" w:lineRule="exact"/>
      <w:jc w:val="both"/>
    </w:pPr>
    <w:rPr>
      <w:rFonts w:ascii="Arial" w:hAnsi="Arial"/>
    </w:rPr>
  </w:style>
  <w:style w:type="paragraph" w:customStyle="1" w:styleId="buliti-ja">
    <w:name w:val="buliti-ja"/>
    <w:basedOn w:val="Normal"/>
    <w:rsid w:val="001A610F"/>
    <w:pPr>
      <w:tabs>
        <w:tab w:val="num" w:pos="1837"/>
      </w:tabs>
      <w:spacing w:after="40" w:line="240" w:lineRule="exact"/>
      <w:ind w:left="1837" w:hanging="360"/>
      <w:jc w:val="both"/>
    </w:pPr>
    <w:rPr>
      <w:rFonts w:ascii="YUSwissL" w:hAnsi="YUSwissL"/>
      <w:b/>
      <w:sz w:val="19"/>
      <w:lang w:val="en-US"/>
    </w:rPr>
  </w:style>
  <w:style w:type="paragraph" w:customStyle="1" w:styleId="tabelalevo">
    <w:name w:val="tabela levo"/>
    <w:basedOn w:val="Normal"/>
    <w:rsid w:val="001A610F"/>
    <w:pPr>
      <w:spacing w:after="0" w:line="276" w:lineRule="auto"/>
      <w:jc w:val="both"/>
    </w:pPr>
    <w:rPr>
      <w:rFonts w:ascii="Verdana" w:hAnsi="Verdana"/>
      <w:sz w:val="16"/>
      <w:szCs w:val="16"/>
      <w:lang w:val="en-US"/>
    </w:rPr>
  </w:style>
  <w:style w:type="paragraph" w:customStyle="1" w:styleId="tabelanaslov">
    <w:name w:val="tabela naslov"/>
    <w:basedOn w:val="Normal"/>
    <w:rsid w:val="001A610F"/>
    <w:pPr>
      <w:spacing w:before="480" w:after="240" w:line="276" w:lineRule="auto"/>
      <w:jc w:val="both"/>
    </w:pPr>
    <w:rPr>
      <w:rFonts w:ascii="Verdana" w:hAnsi="Verdana"/>
      <w:b/>
      <w:i/>
      <w:sz w:val="20"/>
      <w:lang w:val="sr-Cyrl-CS"/>
    </w:rPr>
  </w:style>
  <w:style w:type="paragraph" w:styleId="BlockText">
    <w:name w:val="Block Text"/>
    <w:basedOn w:val="Normal"/>
    <w:rsid w:val="001A610F"/>
    <w:pPr>
      <w:widowControl w:val="0"/>
      <w:shd w:val="clear" w:color="auto" w:fill="FFFFFF"/>
      <w:autoSpaceDE w:val="0"/>
      <w:autoSpaceDN w:val="0"/>
      <w:adjustRightInd w:val="0"/>
      <w:spacing w:before="264" w:after="0" w:line="269" w:lineRule="exact"/>
      <w:ind w:left="134" w:right="-44"/>
      <w:jc w:val="both"/>
    </w:pPr>
    <w:rPr>
      <w:rFonts w:ascii="Times New Roman" w:hAnsi="Times New Roman"/>
      <w:color w:val="000000"/>
      <w:spacing w:val="-3"/>
      <w:sz w:val="24"/>
      <w:lang w:val="hr-HR"/>
    </w:rPr>
  </w:style>
  <w:style w:type="paragraph" w:customStyle="1" w:styleId="Level1">
    <w:name w:val="Level 1"/>
    <w:basedOn w:val="Normal"/>
    <w:rsid w:val="001A610F"/>
    <w:pPr>
      <w:spacing w:before="180" w:after="0" w:line="280" w:lineRule="atLeast"/>
      <w:ind w:left="964"/>
      <w:jc w:val="both"/>
    </w:pPr>
    <w:rPr>
      <w:rFonts w:ascii="Arial" w:hAnsi="Arial"/>
      <w:lang w:val="en-US"/>
    </w:rPr>
  </w:style>
  <w:style w:type="paragraph" w:customStyle="1" w:styleId="HeadingSmall">
    <w:name w:val="Heading Small"/>
    <w:basedOn w:val="Heading3"/>
    <w:link w:val="HeadingSmallChar"/>
    <w:rsid w:val="001A610F"/>
    <w:pPr>
      <w:keepLines w:val="0"/>
      <w:framePr w:wrap="around" w:vAnchor="text" w:hAnchor="text" w:y="1"/>
      <w:spacing w:before="120" w:after="60" w:line="276" w:lineRule="auto"/>
      <w:jc w:val="both"/>
    </w:pPr>
    <w:rPr>
      <w:rFonts w:ascii="Tahoma" w:eastAsia="Times New Roman" w:hAnsi="Tahoma" w:cs="Times New Roman"/>
      <w:b/>
      <w:bCs/>
      <w:i/>
      <w:iCs/>
      <w:color w:val="auto"/>
      <w:sz w:val="22"/>
      <w:szCs w:val="26"/>
    </w:rPr>
  </w:style>
  <w:style w:type="character" w:customStyle="1" w:styleId="HeadingSmallChar">
    <w:name w:val="Heading Small Char"/>
    <w:link w:val="HeadingSmall"/>
    <w:rsid w:val="001A610F"/>
    <w:rPr>
      <w:rFonts w:ascii="Tahoma" w:eastAsia="Times New Roman" w:hAnsi="Tahoma" w:cs="Times New Roman"/>
      <w:b/>
      <w:bCs/>
      <w:i/>
      <w:iCs/>
      <w:szCs w:val="26"/>
    </w:rPr>
  </w:style>
  <w:style w:type="character" w:customStyle="1" w:styleId="IntensiveHervorhebung">
    <w:name w:val="Intensive Hervorhebung"/>
    <w:uiPriority w:val="21"/>
    <w:rsid w:val="001A610F"/>
    <w:rPr>
      <w:b/>
      <w:bCs/>
      <w:i/>
      <w:iCs/>
      <w:color w:val="4F81BD"/>
    </w:rPr>
  </w:style>
  <w:style w:type="paragraph" w:customStyle="1" w:styleId="Style2">
    <w:name w:val="Style2"/>
    <w:basedOn w:val="Heading1"/>
    <w:link w:val="Style2Char"/>
    <w:rsid w:val="001A610F"/>
    <w:pPr>
      <w:keepLines w:val="0"/>
      <w:pageBreakBefore/>
      <w:framePr w:wrap="around" w:vAnchor="text" w:hAnchor="text" w:y="1"/>
      <w:pBdr>
        <w:top w:val="single" w:sz="12" w:space="1" w:color="DA251D"/>
        <w:bottom w:val="single" w:sz="4" w:space="1" w:color="DA251D"/>
      </w:pBdr>
      <w:tabs>
        <w:tab w:val="left" w:pos="567"/>
      </w:tabs>
      <w:spacing w:before="120" w:after="240" w:line="276" w:lineRule="auto"/>
      <w:jc w:val="both"/>
    </w:pPr>
    <w:rPr>
      <w:rFonts w:ascii="Tahoma" w:eastAsia="Times New Roman" w:hAnsi="Tahoma" w:cs="Times New Roman"/>
      <w:b/>
      <w:bCs/>
      <w:color w:val="auto"/>
      <w:kern w:val="32"/>
      <w:sz w:val="28"/>
      <w:lang w:val="sr-Cyrl-CS"/>
    </w:rPr>
  </w:style>
  <w:style w:type="character" w:customStyle="1" w:styleId="Style2Char">
    <w:name w:val="Style2 Char"/>
    <w:link w:val="Style2"/>
    <w:rsid w:val="001A610F"/>
    <w:rPr>
      <w:rFonts w:ascii="Tahoma" w:eastAsia="Times New Roman" w:hAnsi="Tahoma" w:cs="Times New Roman"/>
      <w:b/>
      <w:bCs/>
      <w:kern w:val="32"/>
      <w:sz w:val="28"/>
      <w:szCs w:val="32"/>
      <w:lang w:val="sr-Cyrl-CS"/>
    </w:rPr>
  </w:style>
  <w:style w:type="character" w:customStyle="1" w:styleId="apple-converted-space">
    <w:name w:val="apple-converted-space"/>
    <w:rsid w:val="001A610F"/>
  </w:style>
  <w:style w:type="paragraph" w:customStyle="1" w:styleId="41">
    <w:name w:val="4.1"/>
    <w:rsid w:val="001A610F"/>
    <w:pPr>
      <w:numPr>
        <w:numId w:val="10"/>
      </w:numPr>
      <w:spacing w:before="120" w:after="60" w:line="240" w:lineRule="auto"/>
    </w:pPr>
    <w:rPr>
      <w:rFonts w:ascii="Arial" w:eastAsia="Times New Roman" w:hAnsi="Arial" w:cs="Times New Roman"/>
      <w:sz w:val="24"/>
      <w:lang w:val="hr-HR"/>
    </w:rPr>
  </w:style>
  <w:style w:type="character" w:customStyle="1" w:styleId="stepen1">
    <w:name w:val="stepen1"/>
    <w:rsid w:val="001A610F"/>
    <w:rPr>
      <w:sz w:val="15"/>
      <w:szCs w:val="15"/>
      <w:vertAlign w:val="superscript"/>
    </w:rPr>
  </w:style>
  <w:style w:type="character" w:customStyle="1" w:styleId="indeks1">
    <w:name w:val="indeks1"/>
    <w:rsid w:val="001A610F"/>
    <w:rPr>
      <w:sz w:val="15"/>
      <w:szCs w:val="15"/>
      <w:vertAlign w:val="subscript"/>
    </w:rPr>
  </w:style>
  <w:style w:type="table" w:styleId="TableColorful3">
    <w:name w:val="Table Colorful 3"/>
    <w:basedOn w:val="TableNormal"/>
    <w:rsid w:val="001A610F"/>
    <w:pPr>
      <w:spacing w:after="0" w:line="240" w:lineRule="auto"/>
    </w:pPr>
    <w:rPr>
      <w:rFonts w:ascii="Times New Roman" w:eastAsia="Times New Roman" w:hAnsi="Times New Roman" w:cs="Times New Roman"/>
      <w:sz w:val="20"/>
      <w:lang w:val="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List2">
    <w:name w:val="Table List 2"/>
    <w:basedOn w:val="TableNormal"/>
    <w:rsid w:val="001A610F"/>
    <w:pPr>
      <w:spacing w:after="0" w:line="240" w:lineRule="auto"/>
    </w:pPr>
    <w:rPr>
      <w:rFonts w:ascii="Times New Roman" w:eastAsia="Times New Roman" w:hAnsi="Times New Roman" w:cs="Times New Roman"/>
      <w:sz w:val="20"/>
      <w:lang w:val="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ittleresRaster1-Akzent1">
    <w:name w:val="Mittleres Raster 1 - Akzent 1"/>
    <w:basedOn w:val="TableNormal"/>
    <w:uiPriority w:val="67"/>
    <w:rsid w:val="001A610F"/>
    <w:pPr>
      <w:spacing w:after="0" w:line="240" w:lineRule="auto"/>
    </w:pPr>
    <w:rPr>
      <w:rFonts w:ascii="Times New Roman" w:eastAsia="Times New Roman" w:hAnsi="Times New Roman" w:cs="Times New Roman"/>
      <w:sz w:val="20"/>
      <w:lang w:val="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ittlereSchattierung1-Akzent6">
    <w:name w:val="Mittlere Schattierung 1 - Akzent 6"/>
    <w:basedOn w:val="TableNormal"/>
    <w:uiPriority w:val="63"/>
    <w:rsid w:val="001A610F"/>
    <w:pPr>
      <w:spacing w:after="0" w:line="240" w:lineRule="auto"/>
    </w:pPr>
    <w:rPr>
      <w:rFonts w:ascii="Times New Roman" w:eastAsia="Times New Roman" w:hAnsi="Times New Roman" w:cs="Times New Roman"/>
      <w:sz w:val="20"/>
      <w:lang w:val="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HellesRaster-Akzent6">
    <w:name w:val="Helles Raster - Akzent 6"/>
    <w:basedOn w:val="TableNormal"/>
    <w:uiPriority w:val="62"/>
    <w:rsid w:val="001A610F"/>
    <w:pPr>
      <w:spacing w:after="0" w:line="240" w:lineRule="auto"/>
    </w:pPr>
    <w:rPr>
      <w:rFonts w:ascii="Times New Roman" w:eastAsia="Times New Roman" w:hAnsi="Times New Roman" w:cs="Times New Roman"/>
      <w:sz w:val="20"/>
      <w:lang w:val="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HellesRaster-Akzent3">
    <w:name w:val="Helles Raster - Akzent 3"/>
    <w:basedOn w:val="TableNormal"/>
    <w:uiPriority w:val="62"/>
    <w:rsid w:val="001A610F"/>
    <w:pPr>
      <w:spacing w:after="0" w:line="240" w:lineRule="auto"/>
    </w:pPr>
    <w:rPr>
      <w:rFonts w:ascii="Times New Roman" w:eastAsia="Times New Roman" w:hAnsi="Times New Roman" w:cs="Times New Roman"/>
      <w:sz w:val="20"/>
      <w:lang w:val="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HellesRaster-Akzent1">
    <w:name w:val="Helles Raster - Akzent 1"/>
    <w:basedOn w:val="TableNormal"/>
    <w:uiPriority w:val="62"/>
    <w:rsid w:val="001A610F"/>
    <w:pPr>
      <w:spacing w:after="0" w:line="240" w:lineRule="auto"/>
    </w:pPr>
    <w:rPr>
      <w:rFonts w:ascii="Times New Roman" w:eastAsia="Times New Roman" w:hAnsi="Times New Roman" w:cs="Times New Roman"/>
      <w:sz w:val="20"/>
      <w:lang w:val="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HellesRaster-Akzent2">
    <w:name w:val="Helles Raster - Akzent 2"/>
    <w:basedOn w:val="TableNormal"/>
    <w:uiPriority w:val="62"/>
    <w:rsid w:val="001A610F"/>
    <w:pPr>
      <w:spacing w:after="0" w:line="240" w:lineRule="auto"/>
    </w:pPr>
    <w:rPr>
      <w:rFonts w:ascii="Times New Roman" w:eastAsia="Times New Roman" w:hAnsi="Times New Roman" w:cs="Times New Roman"/>
      <w:sz w:val="20"/>
      <w:lang w:val="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paragraph" w:styleId="TableofFigures">
    <w:name w:val="table of figures"/>
    <w:basedOn w:val="Normal"/>
    <w:next w:val="Normal"/>
    <w:uiPriority w:val="99"/>
    <w:rsid w:val="001A610F"/>
    <w:pPr>
      <w:spacing w:after="0" w:line="276" w:lineRule="auto"/>
    </w:pPr>
    <w:rPr>
      <w:rFonts w:ascii="Times New Roman" w:hAnsi="Times New Roman"/>
      <w:sz w:val="20"/>
      <w:lang w:val="en-US"/>
    </w:rPr>
  </w:style>
  <w:style w:type="numbering" w:customStyle="1" w:styleId="naslovHeading1">
    <w:name w:val="naslov Heading1"/>
    <w:uiPriority w:val="99"/>
    <w:rsid w:val="001A610F"/>
    <w:pPr>
      <w:numPr>
        <w:numId w:val="11"/>
      </w:numPr>
    </w:pPr>
  </w:style>
  <w:style w:type="character" w:customStyle="1" w:styleId="CaptionChar">
    <w:name w:val="Caption Char"/>
    <w:basedOn w:val="DefaultParagraphFont"/>
    <w:link w:val="Caption"/>
    <w:uiPriority w:val="35"/>
    <w:rsid w:val="001A610F"/>
    <w:rPr>
      <w:i/>
      <w:iCs/>
      <w:color w:val="44546A" w:themeColor="text2"/>
      <w:sz w:val="18"/>
      <w:szCs w:val="18"/>
    </w:rPr>
  </w:style>
  <w:style w:type="numbering" w:customStyle="1" w:styleId="a">
    <w:name w:val="слика"/>
    <w:uiPriority w:val="99"/>
    <w:rsid w:val="001A610F"/>
    <w:pPr>
      <w:numPr>
        <w:numId w:val="12"/>
      </w:numPr>
    </w:pPr>
  </w:style>
  <w:style w:type="character" w:customStyle="1" w:styleId="Heading4Char1">
    <w:name w:val="Heading 4 Char1"/>
    <w:basedOn w:val="DefaultParagraphFont"/>
    <w:uiPriority w:val="9"/>
    <w:semiHidden/>
    <w:rsid w:val="001A610F"/>
    <w:rPr>
      <w:rFonts w:asciiTheme="majorHAnsi" w:eastAsiaTheme="majorEastAsia" w:hAnsiTheme="majorHAnsi" w:cstheme="majorBidi"/>
      <w:i/>
      <w:iCs/>
      <w:color w:val="2E74B5" w:themeColor="accent1" w:themeShade="BF"/>
    </w:rPr>
  </w:style>
  <w:style w:type="character" w:customStyle="1" w:styleId="Heading5Char1">
    <w:name w:val="Heading 5 Char1"/>
    <w:basedOn w:val="DefaultParagraphFont"/>
    <w:uiPriority w:val="9"/>
    <w:semiHidden/>
    <w:rsid w:val="001A610F"/>
    <w:rPr>
      <w:rFonts w:asciiTheme="majorHAnsi" w:eastAsiaTheme="majorEastAsia" w:hAnsiTheme="majorHAnsi" w:cstheme="majorBidi"/>
      <w:color w:val="2E74B5" w:themeColor="accent1" w:themeShade="BF"/>
    </w:rPr>
  </w:style>
  <w:style w:type="character" w:customStyle="1" w:styleId="Heading6Char1">
    <w:name w:val="Heading 6 Char1"/>
    <w:basedOn w:val="DefaultParagraphFont"/>
    <w:uiPriority w:val="9"/>
    <w:semiHidden/>
    <w:rsid w:val="001A610F"/>
    <w:rPr>
      <w:rFonts w:asciiTheme="majorHAnsi" w:eastAsiaTheme="majorEastAsia" w:hAnsiTheme="majorHAnsi" w:cstheme="majorBidi"/>
      <w:color w:val="1F4D78" w:themeColor="accent1" w:themeShade="7F"/>
    </w:rPr>
  </w:style>
  <w:style w:type="character" w:customStyle="1" w:styleId="Heading7Char1">
    <w:name w:val="Heading 7 Char1"/>
    <w:basedOn w:val="DefaultParagraphFont"/>
    <w:uiPriority w:val="9"/>
    <w:semiHidden/>
    <w:rsid w:val="001A610F"/>
    <w:rPr>
      <w:rFonts w:asciiTheme="majorHAnsi" w:eastAsiaTheme="majorEastAsia" w:hAnsiTheme="majorHAnsi" w:cstheme="majorBidi"/>
      <w:i/>
      <w:iCs/>
      <w:color w:val="1F4D78" w:themeColor="accent1" w:themeShade="7F"/>
    </w:rPr>
  </w:style>
  <w:style w:type="character" w:customStyle="1" w:styleId="Heading8Char1">
    <w:name w:val="Heading 8 Char1"/>
    <w:basedOn w:val="DefaultParagraphFont"/>
    <w:uiPriority w:val="9"/>
    <w:semiHidden/>
    <w:rsid w:val="001A610F"/>
    <w:rPr>
      <w:rFonts w:asciiTheme="majorHAnsi" w:eastAsiaTheme="majorEastAsia" w:hAnsiTheme="majorHAnsi" w:cstheme="majorBidi"/>
      <w:color w:val="272727" w:themeColor="text1" w:themeTint="D8"/>
      <w:sz w:val="21"/>
      <w:szCs w:val="21"/>
    </w:rPr>
  </w:style>
  <w:style w:type="character" w:customStyle="1" w:styleId="Heading9Char1">
    <w:name w:val="Heading 9 Char1"/>
    <w:basedOn w:val="DefaultParagraphFont"/>
    <w:uiPriority w:val="9"/>
    <w:semiHidden/>
    <w:rsid w:val="001A610F"/>
    <w:rPr>
      <w:rFonts w:asciiTheme="majorHAnsi" w:eastAsiaTheme="majorEastAsia" w:hAnsiTheme="majorHAnsi" w:cstheme="majorBidi"/>
      <w:i/>
      <w:iCs/>
      <w:color w:val="272727" w:themeColor="text1" w:themeTint="D8"/>
      <w:sz w:val="21"/>
      <w:szCs w:val="21"/>
    </w:rPr>
  </w:style>
  <w:style w:type="paragraph" w:styleId="Title">
    <w:name w:val="Title"/>
    <w:basedOn w:val="Normal"/>
    <w:next w:val="Normal"/>
    <w:link w:val="TitleChar2"/>
    <w:qFormat/>
    <w:rsid w:val="001A610F"/>
    <w:pPr>
      <w:spacing w:after="0" w:line="240" w:lineRule="auto"/>
      <w:contextualSpacing/>
    </w:pPr>
    <w:rPr>
      <w:rFonts w:ascii="Arial" w:eastAsia="Times New Roman" w:hAnsi="Arial" w:cs="Times New Roman"/>
      <w:color w:val="17365D"/>
      <w:spacing w:val="5"/>
      <w:kern w:val="28"/>
      <w:sz w:val="52"/>
      <w:szCs w:val="52"/>
    </w:rPr>
  </w:style>
  <w:style w:type="character" w:customStyle="1" w:styleId="TitleChar1">
    <w:name w:val="Title Char1"/>
    <w:basedOn w:val="DefaultParagraphFont"/>
    <w:uiPriority w:val="10"/>
    <w:rsid w:val="001A610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A610F"/>
    <w:pPr>
      <w:numPr>
        <w:ilvl w:val="1"/>
      </w:numPr>
    </w:pPr>
    <w:rPr>
      <w:rFonts w:ascii="Arial" w:eastAsia="Times New Roman" w:hAnsi="Arial" w:cs="Times New Roman"/>
      <w:i/>
      <w:iCs/>
      <w:color w:val="4F81BD"/>
      <w:spacing w:val="15"/>
      <w:sz w:val="24"/>
      <w:szCs w:val="24"/>
    </w:rPr>
  </w:style>
  <w:style w:type="character" w:customStyle="1" w:styleId="SubtitleChar1">
    <w:name w:val="Subtitle Char1"/>
    <w:basedOn w:val="DefaultParagraphFont"/>
    <w:uiPriority w:val="11"/>
    <w:rsid w:val="001A610F"/>
    <w:rPr>
      <w:rFonts w:eastAsiaTheme="minorEastAsia"/>
      <w:color w:val="5A5A5A" w:themeColor="text1" w:themeTint="A5"/>
      <w:spacing w:val="15"/>
    </w:rPr>
  </w:style>
  <w:style w:type="paragraph" w:styleId="Quote">
    <w:name w:val="Quote"/>
    <w:basedOn w:val="Normal"/>
    <w:next w:val="Normal"/>
    <w:link w:val="QuoteChar"/>
    <w:uiPriority w:val="29"/>
    <w:qFormat/>
    <w:rsid w:val="001A610F"/>
    <w:pPr>
      <w:spacing w:before="200"/>
      <w:ind w:left="864" w:right="864"/>
      <w:jc w:val="center"/>
    </w:pPr>
    <w:rPr>
      <w:rFonts w:ascii="Arial" w:hAnsi="Arial"/>
      <w:i/>
      <w:iCs/>
      <w:color w:val="000000"/>
      <w:lang w:val="de-DE"/>
    </w:rPr>
  </w:style>
  <w:style w:type="character" w:customStyle="1" w:styleId="QuoteChar1">
    <w:name w:val="Quote Char1"/>
    <w:basedOn w:val="DefaultParagraphFont"/>
    <w:uiPriority w:val="29"/>
    <w:rsid w:val="001A610F"/>
    <w:rPr>
      <w:i/>
      <w:iCs/>
      <w:color w:val="404040" w:themeColor="text1" w:themeTint="BF"/>
    </w:rPr>
  </w:style>
  <w:style w:type="character" w:styleId="IntenseReference">
    <w:name w:val="Intense Reference"/>
    <w:basedOn w:val="DefaultParagraphFont"/>
    <w:uiPriority w:val="32"/>
    <w:qFormat/>
    <w:rsid w:val="001A610F"/>
    <w:rPr>
      <w:b/>
      <w:bCs/>
      <w:smallCaps/>
      <w:color w:val="5B9BD5" w:themeColor="accent1"/>
      <w:spacing w:val="5"/>
    </w:rPr>
  </w:style>
  <w:style w:type="character" w:styleId="SubtleEmphasis">
    <w:name w:val="Subtle Emphasis"/>
    <w:basedOn w:val="DefaultParagraphFont"/>
    <w:uiPriority w:val="19"/>
    <w:qFormat/>
    <w:rsid w:val="001A610F"/>
    <w:rPr>
      <w:i/>
      <w:iCs/>
      <w:color w:val="404040" w:themeColor="text1" w:themeTint="BF"/>
    </w:rPr>
  </w:style>
  <w:style w:type="character" w:styleId="IntenseEmphasis">
    <w:name w:val="Intense Emphasis"/>
    <w:basedOn w:val="DefaultParagraphFont"/>
    <w:uiPriority w:val="21"/>
    <w:qFormat/>
    <w:rsid w:val="001A610F"/>
    <w:rPr>
      <w:i/>
      <w:iCs/>
      <w:color w:val="5B9BD5" w:themeColor="accent1"/>
    </w:rPr>
  </w:style>
  <w:style w:type="paragraph" w:styleId="IntenseQuote">
    <w:name w:val="Intense Quote"/>
    <w:basedOn w:val="Normal"/>
    <w:next w:val="Normal"/>
    <w:link w:val="IntenseQuoteChar"/>
    <w:uiPriority w:val="30"/>
    <w:qFormat/>
    <w:rsid w:val="001A610F"/>
    <w:pPr>
      <w:pBdr>
        <w:top w:val="single" w:sz="4" w:space="10" w:color="5B9BD5" w:themeColor="accent1"/>
        <w:bottom w:val="single" w:sz="4" w:space="10" w:color="5B9BD5" w:themeColor="accent1"/>
      </w:pBdr>
      <w:spacing w:before="360" w:after="360"/>
      <w:ind w:left="864" w:right="864"/>
      <w:jc w:val="center"/>
    </w:pPr>
    <w:rPr>
      <w:rFonts w:ascii="Arial" w:hAnsi="Arial"/>
      <w:b/>
      <w:bCs/>
      <w:i/>
      <w:iCs/>
      <w:color w:val="4F81BD"/>
      <w:lang w:val="de-DE"/>
    </w:rPr>
  </w:style>
  <w:style w:type="character" w:customStyle="1" w:styleId="IntenseQuoteChar1">
    <w:name w:val="Intense Quote Char1"/>
    <w:basedOn w:val="DefaultParagraphFont"/>
    <w:uiPriority w:val="30"/>
    <w:rsid w:val="001A610F"/>
    <w:rPr>
      <w:i/>
      <w:iCs/>
      <w:color w:val="5B9BD5" w:themeColor="accent1"/>
    </w:rPr>
  </w:style>
  <w:style w:type="character" w:styleId="SubtleReference">
    <w:name w:val="Subtle Reference"/>
    <w:basedOn w:val="DefaultParagraphFont"/>
    <w:uiPriority w:val="31"/>
    <w:qFormat/>
    <w:rsid w:val="001A610F"/>
    <w:rPr>
      <w:smallCaps/>
      <w:color w:val="5A5A5A" w:themeColor="text1" w:themeTint="A5"/>
    </w:rPr>
  </w:style>
  <w:style w:type="character" w:customStyle="1" w:styleId="UnresolvedMention1">
    <w:name w:val="Unresolved Mention1"/>
    <w:basedOn w:val="DefaultParagraphFont"/>
    <w:uiPriority w:val="99"/>
    <w:semiHidden/>
    <w:unhideWhenUsed/>
    <w:rsid w:val="0048671F"/>
    <w:rPr>
      <w:color w:val="605E5C"/>
      <w:shd w:val="clear" w:color="auto" w:fill="E1DFDD"/>
    </w:rPr>
  </w:style>
  <w:style w:type="paragraph" w:customStyle="1" w:styleId="TableParagraph">
    <w:name w:val="Table Paragraph"/>
    <w:basedOn w:val="Normal"/>
    <w:uiPriority w:val="1"/>
    <w:qFormat/>
    <w:rsid w:val="00177949"/>
    <w:pPr>
      <w:widowControl w:val="0"/>
      <w:autoSpaceDE w:val="0"/>
      <w:autoSpaceDN w:val="0"/>
      <w:adjustRightInd w:val="0"/>
      <w:spacing w:after="0" w:line="240" w:lineRule="auto"/>
    </w:pPr>
    <w:rPr>
      <w:rFonts w:ascii="Times New Roman" w:eastAsiaTheme="minorEastAsia" w:hAnsi="Times New Roman" w:cs="Times New Roman"/>
      <w:sz w:val="24"/>
      <w:szCs w:val="24"/>
      <w:lang w:val="en-US"/>
    </w:rPr>
  </w:style>
  <w:style w:type="character" w:styleId="FollowedHyperlink">
    <w:name w:val="FollowedHyperlink"/>
    <w:basedOn w:val="DefaultParagraphFont"/>
    <w:uiPriority w:val="99"/>
    <w:semiHidden/>
    <w:unhideWhenUsed/>
    <w:rsid w:val="00947628"/>
    <w:rPr>
      <w:color w:val="954F72" w:themeColor="followedHyperlink"/>
      <w:u w:val="single"/>
    </w:rPr>
  </w:style>
  <w:style w:type="numbering" w:customStyle="1" w:styleId="NoList4">
    <w:name w:val="No List4"/>
    <w:next w:val="NoList"/>
    <w:uiPriority w:val="99"/>
    <w:semiHidden/>
    <w:unhideWhenUsed/>
    <w:rsid w:val="00CC791C"/>
  </w:style>
  <w:style w:type="numbering" w:customStyle="1" w:styleId="NoList12">
    <w:name w:val="No List12"/>
    <w:next w:val="NoList"/>
    <w:semiHidden/>
    <w:rsid w:val="00CC791C"/>
  </w:style>
  <w:style w:type="table" w:customStyle="1" w:styleId="TableGrid5">
    <w:name w:val="Table Grid5"/>
    <w:basedOn w:val="TableNormal"/>
    <w:next w:val="TableGrid"/>
    <w:rsid w:val="00CC791C"/>
    <w:pPr>
      <w:spacing w:after="0" w:line="240" w:lineRule="auto"/>
    </w:pPr>
    <w:rPr>
      <w:rFonts w:ascii="Times New Roman" w:eastAsia="Times New Roman" w:hAnsi="Times New Roman"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rpski">
    <w:name w:val="srpski"/>
    <w:basedOn w:val="Normal"/>
    <w:rsid w:val="00CC791C"/>
    <w:pPr>
      <w:spacing w:before="120" w:after="120" w:line="240" w:lineRule="auto"/>
      <w:ind w:firstLine="567"/>
      <w:jc w:val="both"/>
    </w:pPr>
    <w:rPr>
      <w:rFonts w:ascii="YU Times New Roman" w:eastAsia="Times New Roman" w:hAnsi="YU Times New Roman" w:cs="Times New Roman"/>
      <w:sz w:val="26"/>
      <w:lang w:val="en-US" w:bidi="he-IL"/>
    </w:rPr>
  </w:style>
  <w:style w:type="character" w:customStyle="1" w:styleId="apple-style-span">
    <w:name w:val="apple-style-span"/>
    <w:basedOn w:val="DefaultParagraphFont"/>
    <w:rsid w:val="00CC791C"/>
  </w:style>
  <w:style w:type="paragraph" w:customStyle="1" w:styleId="C1PlainText">
    <w:name w:val="C1 Plain Text"/>
    <w:basedOn w:val="Normal"/>
    <w:rsid w:val="00CC791C"/>
    <w:pPr>
      <w:overflowPunct w:val="0"/>
      <w:autoSpaceDE w:val="0"/>
      <w:autoSpaceDN w:val="0"/>
      <w:adjustRightInd w:val="0"/>
      <w:spacing w:before="120" w:after="120" w:line="240" w:lineRule="auto"/>
      <w:ind w:left="1298"/>
      <w:jc w:val="both"/>
    </w:pPr>
    <w:rPr>
      <w:rFonts w:ascii="Times New Roman" w:eastAsia="Times New Roman" w:hAnsi="Times New Roman" w:cs="Times New Roman"/>
      <w:sz w:val="20"/>
    </w:rPr>
  </w:style>
  <w:style w:type="paragraph" w:customStyle="1" w:styleId="podnaslovpropisa">
    <w:name w:val="podnaslovpropisa"/>
    <w:basedOn w:val="Normal"/>
    <w:rsid w:val="00CC791C"/>
    <w:pPr>
      <w:spacing w:before="100" w:beforeAutospacing="1" w:after="100" w:afterAutospacing="1" w:line="240" w:lineRule="auto"/>
    </w:pPr>
    <w:rPr>
      <w:rFonts w:ascii="Times New Roman" w:eastAsia="Times New Roman" w:hAnsi="Times New Roman" w:cs="Times New Roman"/>
      <w:sz w:val="24"/>
      <w:szCs w:val="24"/>
      <w:lang w:val="en-US"/>
    </w:rPr>
  </w:style>
  <w:style w:type="table" w:customStyle="1" w:styleId="LightGrid-Accent61">
    <w:name w:val="Light Grid - Accent 61"/>
    <w:basedOn w:val="TableNormal"/>
    <w:next w:val="LightGrid-Accent6"/>
    <w:uiPriority w:val="62"/>
    <w:rsid w:val="00CC791C"/>
    <w:pPr>
      <w:spacing w:after="0" w:line="240" w:lineRule="auto"/>
    </w:pPr>
    <w:rPr>
      <w:lang w:val="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LightGrid-Accent6">
    <w:name w:val="Light Grid Accent 6"/>
    <w:basedOn w:val="TableNormal"/>
    <w:uiPriority w:val="62"/>
    <w:semiHidden/>
    <w:unhideWhenUsed/>
    <w:rsid w:val="00CC791C"/>
    <w:pPr>
      <w:spacing w:after="0" w:line="240" w:lineRule="auto"/>
    </w:p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customStyle="1" w:styleId="TableGrid6">
    <w:name w:val="Table Grid6"/>
    <w:basedOn w:val="TableNormal"/>
    <w:next w:val="TableGrid"/>
    <w:uiPriority w:val="59"/>
    <w:rsid w:val="0077159C"/>
    <w:pPr>
      <w:spacing w:after="0" w:line="240" w:lineRule="auto"/>
    </w:pPr>
    <w:rPr>
      <w:rFonts w:ascii="Times New Roman" w:eastAsia="Times New Roman" w:hAnsi="Times New Roman" w:cs="Times New Roman"/>
      <w:sz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632824"/>
    <w:pPr>
      <w:spacing w:after="0" w:line="240" w:lineRule="auto"/>
    </w:pPr>
    <w:rPr>
      <w:rFonts w:ascii="Times New Roman" w:eastAsia="Times New Roman" w:hAnsi="Times New Roman" w:cs="Times New Roman"/>
      <w:sz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1D3394"/>
    <w:pPr>
      <w:spacing w:after="0" w:line="240" w:lineRule="auto"/>
    </w:pPr>
    <w:rPr>
      <w:rFonts w:ascii="Times New Roman" w:eastAsia="Times New Roman" w:hAnsi="Times New Roman" w:cs="Times New Roman"/>
      <w:sz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
    <w:name w:val="List Table 3 - Accent 61"/>
    <w:basedOn w:val="TableNormal"/>
    <w:uiPriority w:val="48"/>
    <w:rsid w:val="007D4DB9"/>
    <w:pPr>
      <w:spacing w:after="0" w:line="240" w:lineRule="auto"/>
    </w:pPr>
    <w:rPr>
      <w:rFonts w:ascii="Times New Roman" w:eastAsia="Times New Roman" w:hAnsi="Times New Roman" w:cs="Times New Roman"/>
      <w:sz w:val="20"/>
      <w:lang w:eastAsia="en-GB"/>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paragraph" w:customStyle="1" w:styleId="tabela">
    <w:name w:val="tabela"/>
    <w:basedOn w:val="Normal"/>
    <w:qFormat/>
    <w:rsid w:val="007D4DB9"/>
    <w:pPr>
      <w:spacing w:after="0" w:line="240" w:lineRule="auto"/>
    </w:pPr>
    <w:rPr>
      <w:rFonts w:ascii="DINPro-Regular" w:eastAsia="Times New Roman" w:hAnsi="DINPro-Regular" w:cs="Times New Roman"/>
      <w:sz w:val="20"/>
      <w:szCs w:val="24"/>
      <w:lang w:val="ru-RU"/>
    </w:rPr>
  </w:style>
  <w:style w:type="table" w:customStyle="1" w:styleId="TableGrid9">
    <w:name w:val="Table Grid9"/>
    <w:basedOn w:val="TableNormal"/>
    <w:next w:val="TableGrid"/>
    <w:rsid w:val="00FB7EDF"/>
    <w:pPr>
      <w:spacing w:before="120" w:after="120" w:line="240" w:lineRule="auto"/>
      <w:jc w:val="both"/>
    </w:pPr>
    <w:rPr>
      <w:rFonts w:eastAsia="Times New Roman"/>
      <w:sz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
    <w:name w:val="Table Grid10"/>
    <w:basedOn w:val="TableNormal"/>
    <w:next w:val="TableGrid"/>
    <w:rsid w:val="0099027E"/>
    <w:pPr>
      <w:spacing w:before="120" w:after="120" w:line="240" w:lineRule="auto"/>
      <w:jc w:val="both"/>
    </w:pPr>
    <w:rPr>
      <w:rFonts w:eastAsia="Times New Roman"/>
      <w:sz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2">
    <w:name w:val="Unresolved Mention2"/>
    <w:basedOn w:val="DefaultParagraphFont"/>
    <w:uiPriority w:val="99"/>
    <w:semiHidden/>
    <w:unhideWhenUsed/>
    <w:rsid w:val="00FF6122"/>
    <w:rPr>
      <w:color w:val="605E5C"/>
      <w:shd w:val="clear" w:color="auto" w:fill="E1DFDD"/>
    </w:rPr>
  </w:style>
  <w:style w:type="character" w:customStyle="1" w:styleId="UnresolvedMention3">
    <w:name w:val="Unresolved Mention3"/>
    <w:basedOn w:val="DefaultParagraphFont"/>
    <w:uiPriority w:val="99"/>
    <w:semiHidden/>
    <w:unhideWhenUsed/>
    <w:rsid w:val="006F6CDB"/>
    <w:rPr>
      <w:color w:val="605E5C"/>
      <w:shd w:val="clear" w:color="auto" w:fill="E1DFDD"/>
    </w:rPr>
  </w:style>
  <w:style w:type="paragraph" w:customStyle="1" w:styleId="Listwithpuces">
    <w:name w:val="List with puces"/>
    <w:basedOn w:val="ListParagraph"/>
    <w:link w:val="ListwithpucesCar"/>
    <w:qFormat/>
    <w:rsid w:val="001E21B4"/>
    <w:pPr>
      <w:numPr>
        <w:numId w:val="36"/>
      </w:numPr>
      <w:spacing w:after="0" w:line="360" w:lineRule="auto"/>
      <w:ind w:left="714" w:hanging="357"/>
      <w:jc w:val="both"/>
    </w:pPr>
    <w:rPr>
      <w:rFonts w:ascii="Calibri" w:eastAsia="Times New Roman" w:hAnsi="Calibri" w:cstheme="minorHAnsi"/>
      <w:sz w:val="24"/>
      <w:szCs w:val="24"/>
      <w:lang w:val="en-US" w:eastAsia="sr-Cyrl-CS"/>
    </w:rPr>
  </w:style>
  <w:style w:type="character" w:customStyle="1" w:styleId="ListwithpucesCar">
    <w:name w:val="List with puces Car"/>
    <w:basedOn w:val="DefaultParagraphFont"/>
    <w:link w:val="Listwithpuces"/>
    <w:rsid w:val="001E21B4"/>
    <w:rPr>
      <w:rFonts w:ascii="Calibri" w:eastAsia="Times New Roman" w:hAnsi="Calibri" w:cstheme="minorHAnsi"/>
      <w:sz w:val="24"/>
      <w:szCs w:val="24"/>
      <w:lang w:val="en-US" w:eastAsia="sr-Cyrl-CS"/>
    </w:rPr>
  </w:style>
  <w:style w:type="character" w:customStyle="1" w:styleId="UnresolvedMention4">
    <w:name w:val="Unresolved Mention4"/>
    <w:basedOn w:val="DefaultParagraphFont"/>
    <w:uiPriority w:val="99"/>
    <w:semiHidden/>
    <w:unhideWhenUsed/>
    <w:rsid w:val="00DB200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6034686">
      <w:bodyDiv w:val="1"/>
      <w:marLeft w:val="0"/>
      <w:marRight w:val="0"/>
      <w:marTop w:val="0"/>
      <w:marBottom w:val="0"/>
      <w:divBdr>
        <w:top w:val="none" w:sz="0" w:space="0" w:color="auto"/>
        <w:left w:val="none" w:sz="0" w:space="0" w:color="auto"/>
        <w:bottom w:val="none" w:sz="0" w:space="0" w:color="auto"/>
        <w:right w:val="none" w:sz="0" w:space="0" w:color="auto"/>
      </w:divBdr>
    </w:div>
    <w:div w:id="388723853">
      <w:bodyDiv w:val="1"/>
      <w:marLeft w:val="0"/>
      <w:marRight w:val="0"/>
      <w:marTop w:val="0"/>
      <w:marBottom w:val="0"/>
      <w:divBdr>
        <w:top w:val="none" w:sz="0" w:space="0" w:color="auto"/>
        <w:left w:val="none" w:sz="0" w:space="0" w:color="auto"/>
        <w:bottom w:val="none" w:sz="0" w:space="0" w:color="auto"/>
        <w:right w:val="none" w:sz="0" w:space="0" w:color="auto"/>
      </w:divBdr>
    </w:div>
    <w:div w:id="414590163">
      <w:bodyDiv w:val="1"/>
      <w:marLeft w:val="0"/>
      <w:marRight w:val="0"/>
      <w:marTop w:val="0"/>
      <w:marBottom w:val="0"/>
      <w:divBdr>
        <w:top w:val="none" w:sz="0" w:space="0" w:color="auto"/>
        <w:left w:val="none" w:sz="0" w:space="0" w:color="auto"/>
        <w:bottom w:val="none" w:sz="0" w:space="0" w:color="auto"/>
        <w:right w:val="none" w:sz="0" w:space="0" w:color="auto"/>
      </w:divBdr>
    </w:div>
    <w:div w:id="801193985">
      <w:bodyDiv w:val="1"/>
      <w:marLeft w:val="0"/>
      <w:marRight w:val="0"/>
      <w:marTop w:val="0"/>
      <w:marBottom w:val="0"/>
      <w:divBdr>
        <w:top w:val="none" w:sz="0" w:space="0" w:color="auto"/>
        <w:left w:val="none" w:sz="0" w:space="0" w:color="auto"/>
        <w:bottom w:val="none" w:sz="0" w:space="0" w:color="auto"/>
        <w:right w:val="none" w:sz="0" w:space="0" w:color="auto"/>
      </w:divBdr>
    </w:div>
    <w:div w:id="922958098">
      <w:bodyDiv w:val="1"/>
      <w:marLeft w:val="0"/>
      <w:marRight w:val="0"/>
      <w:marTop w:val="0"/>
      <w:marBottom w:val="0"/>
      <w:divBdr>
        <w:top w:val="none" w:sz="0" w:space="0" w:color="auto"/>
        <w:left w:val="none" w:sz="0" w:space="0" w:color="auto"/>
        <w:bottom w:val="none" w:sz="0" w:space="0" w:color="auto"/>
        <w:right w:val="none" w:sz="0" w:space="0" w:color="auto"/>
      </w:divBdr>
    </w:div>
    <w:div w:id="989022242">
      <w:bodyDiv w:val="1"/>
      <w:marLeft w:val="0"/>
      <w:marRight w:val="0"/>
      <w:marTop w:val="0"/>
      <w:marBottom w:val="0"/>
      <w:divBdr>
        <w:top w:val="none" w:sz="0" w:space="0" w:color="auto"/>
        <w:left w:val="none" w:sz="0" w:space="0" w:color="auto"/>
        <w:bottom w:val="none" w:sz="0" w:space="0" w:color="auto"/>
        <w:right w:val="none" w:sz="0" w:space="0" w:color="auto"/>
      </w:divBdr>
    </w:div>
    <w:div w:id="1014190722">
      <w:bodyDiv w:val="1"/>
      <w:marLeft w:val="0"/>
      <w:marRight w:val="0"/>
      <w:marTop w:val="0"/>
      <w:marBottom w:val="0"/>
      <w:divBdr>
        <w:top w:val="none" w:sz="0" w:space="0" w:color="auto"/>
        <w:left w:val="none" w:sz="0" w:space="0" w:color="auto"/>
        <w:bottom w:val="none" w:sz="0" w:space="0" w:color="auto"/>
        <w:right w:val="none" w:sz="0" w:space="0" w:color="auto"/>
      </w:divBdr>
    </w:div>
    <w:div w:id="1049499670">
      <w:bodyDiv w:val="1"/>
      <w:marLeft w:val="0"/>
      <w:marRight w:val="0"/>
      <w:marTop w:val="0"/>
      <w:marBottom w:val="0"/>
      <w:divBdr>
        <w:top w:val="none" w:sz="0" w:space="0" w:color="auto"/>
        <w:left w:val="none" w:sz="0" w:space="0" w:color="auto"/>
        <w:bottom w:val="none" w:sz="0" w:space="0" w:color="auto"/>
        <w:right w:val="none" w:sz="0" w:space="0" w:color="auto"/>
      </w:divBdr>
    </w:div>
    <w:div w:id="1054428787">
      <w:bodyDiv w:val="1"/>
      <w:marLeft w:val="0"/>
      <w:marRight w:val="0"/>
      <w:marTop w:val="0"/>
      <w:marBottom w:val="0"/>
      <w:divBdr>
        <w:top w:val="none" w:sz="0" w:space="0" w:color="auto"/>
        <w:left w:val="none" w:sz="0" w:space="0" w:color="auto"/>
        <w:bottom w:val="none" w:sz="0" w:space="0" w:color="auto"/>
        <w:right w:val="none" w:sz="0" w:space="0" w:color="auto"/>
      </w:divBdr>
    </w:div>
    <w:div w:id="1263800745">
      <w:bodyDiv w:val="1"/>
      <w:marLeft w:val="0"/>
      <w:marRight w:val="0"/>
      <w:marTop w:val="0"/>
      <w:marBottom w:val="0"/>
      <w:divBdr>
        <w:top w:val="none" w:sz="0" w:space="0" w:color="auto"/>
        <w:left w:val="none" w:sz="0" w:space="0" w:color="auto"/>
        <w:bottom w:val="none" w:sz="0" w:space="0" w:color="auto"/>
        <w:right w:val="none" w:sz="0" w:space="0" w:color="auto"/>
      </w:divBdr>
    </w:div>
    <w:div w:id="1297102105">
      <w:bodyDiv w:val="1"/>
      <w:marLeft w:val="0"/>
      <w:marRight w:val="0"/>
      <w:marTop w:val="0"/>
      <w:marBottom w:val="0"/>
      <w:divBdr>
        <w:top w:val="none" w:sz="0" w:space="0" w:color="auto"/>
        <w:left w:val="none" w:sz="0" w:space="0" w:color="auto"/>
        <w:bottom w:val="none" w:sz="0" w:space="0" w:color="auto"/>
        <w:right w:val="none" w:sz="0" w:space="0" w:color="auto"/>
      </w:divBdr>
      <w:divsChild>
        <w:div w:id="1366784631">
          <w:marLeft w:val="0"/>
          <w:marRight w:val="0"/>
          <w:marTop w:val="0"/>
          <w:marBottom w:val="0"/>
          <w:divBdr>
            <w:top w:val="none" w:sz="0" w:space="0" w:color="auto"/>
            <w:left w:val="none" w:sz="0" w:space="0" w:color="auto"/>
            <w:bottom w:val="none" w:sz="0" w:space="0" w:color="auto"/>
            <w:right w:val="none" w:sz="0" w:space="0" w:color="auto"/>
          </w:divBdr>
          <w:divsChild>
            <w:div w:id="1985042227">
              <w:marLeft w:val="0"/>
              <w:marRight w:val="0"/>
              <w:marTop w:val="0"/>
              <w:marBottom w:val="0"/>
              <w:divBdr>
                <w:top w:val="none" w:sz="0" w:space="0" w:color="auto"/>
                <w:left w:val="none" w:sz="0" w:space="0" w:color="auto"/>
                <w:bottom w:val="none" w:sz="0" w:space="0" w:color="auto"/>
                <w:right w:val="none" w:sz="0" w:space="0" w:color="auto"/>
              </w:divBdr>
            </w:div>
          </w:divsChild>
        </w:div>
        <w:div w:id="505947367">
          <w:marLeft w:val="0"/>
          <w:marRight w:val="0"/>
          <w:marTop w:val="0"/>
          <w:marBottom w:val="0"/>
          <w:divBdr>
            <w:top w:val="none" w:sz="0" w:space="0" w:color="auto"/>
            <w:left w:val="none" w:sz="0" w:space="0" w:color="auto"/>
            <w:bottom w:val="none" w:sz="0" w:space="0" w:color="auto"/>
            <w:right w:val="none" w:sz="0" w:space="0" w:color="auto"/>
          </w:divBdr>
          <w:divsChild>
            <w:div w:id="1463958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654963">
      <w:bodyDiv w:val="1"/>
      <w:marLeft w:val="0"/>
      <w:marRight w:val="0"/>
      <w:marTop w:val="0"/>
      <w:marBottom w:val="0"/>
      <w:divBdr>
        <w:top w:val="none" w:sz="0" w:space="0" w:color="auto"/>
        <w:left w:val="none" w:sz="0" w:space="0" w:color="auto"/>
        <w:bottom w:val="none" w:sz="0" w:space="0" w:color="auto"/>
        <w:right w:val="none" w:sz="0" w:space="0" w:color="auto"/>
      </w:divBdr>
    </w:div>
    <w:div w:id="1337004183">
      <w:bodyDiv w:val="1"/>
      <w:marLeft w:val="0"/>
      <w:marRight w:val="0"/>
      <w:marTop w:val="0"/>
      <w:marBottom w:val="0"/>
      <w:divBdr>
        <w:top w:val="none" w:sz="0" w:space="0" w:color="auto"/>
        <w:left w:val="none" w:sz="0" w:space="0" w:color="auto"/>
        <w:bottom w:val="none" w:sz="0" w:space="0" w:color="auto"/>
        <w:right w:val="none" w:sz="0" w:space="0" w:color="auto"/>
      </w:divBdr>
    </w:div>
    <w:div w:id="1436560176">
      <w:bodyDiv w:val="1"/>
      <w:marLeft w:val="0"/>
      <w:marRight w:val="0"/>
      <w:marTop w:val="0"/>
      <w:marBottom w:val="0"/>
      <w:divBdr>
        <w:top w:val="none" w:sz="0" w:space="0" w:color="auto"/>
        <w:left w:val="none" w:sz="0" w:space="0" w:color="auto"/>
        <w:bottom w:val="none" w:sz="0" w:space="0" w:color="auto"/>
        <w:right w:val="none" w:sz="0" w:space="0" w:color="auto"/>
      </w:divBdr>
    </w:div>
    <w:div w:id="1552035441">
      <w:bodyDiv w:val="1"/>
      <w:marLeft w:val="0"/>
      <w:marRight w:val="0"/>
      <w:marTop w:val="0"/>
      <w:marBottom w:val="0"/>
      <w:divBdr>
        <w:top w:val="none" w:sz="0" w:space="0" w:color="auto"/>
        <w:left w:val="none" w:sz="0" w:space="0" w:color="auto"/>
        <w:bottom w:val="none" w:sz="0" w:space="0" w:color="auto"/>
        <w:right w:val="none" w:sz="0" w:space="0" w:color="auto"/>
      </w:divBdr>
    </w:div>
    <w:div w:id="1705592134">
      <w:bodyDiv w:val="1"/>
      <w:marLeft w:val="0"/>
      <w:marRight w:val="0"/>
      <w:marTop w:val="0"/>
      <w:marBottom w:val="0"/>
      <w:divBdr>
        <w:top w:val="none" w:sz="0" w:space="0" w:color="auto"/>
        <w:left w:val="none" w:sz="0" w:space="0" w:color="auto"/>
        <w:bottom w:val="none" w:sz="0" w:space="0" w:color="auto"/>
        <w:right w:val="none" w:sz="0" w:space="0" w:color="auto"/>
      </w:divBdr>
    </w:div>
    <w:div w:id="1877159394">
      <w:bodyDiv w:val="1"/>
      <w:marLeft w:val="0"/>
      <w:marRight w:val="0"/>
      <w:marTop w:val="0"/>
      <w:marBottom w:val="0"/>
      <w:divBdr>
        <w:top w:val="none" w:sz="0" w:space="0" w:color="auto"/>
        <w:left w:val="none" w:sz="0" w:space="0" w:color="auto"/>
        <w:bottom w:val="none" w:sz="0" w:space="0" w:color="auto"/>
        <w:right w:val="none" w:sz="0" w:space="0" w:color="auto"/>
      </w:divBdr>
    </w:div>
    <w:div w:id="1925648351">
      <w:bodyDiv w:val="1"/>
      <w:marLeft w:val="0"/>
      <w:marRight w:val="0"/>
      <w:marTop w:val="0"/>
      <w:marBottom w:val="0"/>
      <w:divBdr>
        <w:top w:val="none" w:sz="0" w:space="0" w:color="auto"/>
        <w:left w:val="none" w:sz="0" w:space="0" w:color="auto"/>
        <w:bottom w:val="none" w:sz="0" w:space="0" w:color="auto"/>
        <w:right w:val="none" w:sz="0" w:space="0" w:color="auto"/>
      </w:divBdr>
    </w:div>
    <w:div w:id="2100787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image" Target="media/image6.jpeg"/><Relationship Id="rId21" Type="http://schemas.openxmlformats.org/officeDocument/2006/relationships/image" Target="media/image5.jpg"/><Relationship Id="rId34" Type="http://schemas.openxmlformats.org/officeDocument/2006/relationships/header" Target="header11.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hyperlink" Target="http://www.zijinmining.com" TargetMode="External"/><Relationship Id="rId25" Type="http://schemas.openxmlformats.org/officeDocument/2006/relationships/header" Target="header6.xml"/><Relationship Id="rId33" Type="http://schemas.openxmlformats.org/officeDocument/2006/relationships/header" Target="header10.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4.jpg"/><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footer" Target="footer4.xml"/><Relationship Id="rId32" Type="http://schemas.openxmlformats.org/officeDocument/2006/relationships/image" Target="media/image9.jpeg"/><Relationship Id="rId37"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5.xml"/><Relationship Id="rId28" Type="http://schemas.openxmlformats.org/officeDocument/2006/relationships/image" Target="media/image8.png"/><Relationship Id="rId36" Type="http://schemas.openxmlformats.org/officeDocument/2006/relationships/header" Target="header12.xml"/><Relationship Id="rId10" Type="http://schemas.openxmlformats.org/officeDocument/2006/relationships/image" Target="media/image1.jpeg"/><Relationship Id="rId19" Type="http://schemas.openxmlformats.org/officeDocument/2006/relationships/footer" Target="footer3.xml"/><Relationship Id="rId31" Type="http://schemas.openxmlformats.org/officeDocument/2006/relationships/header" Target="header9.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header" Target="header4.xml"/><Relationship Id="rId27" Type="http://schemas.openxmlformats.org/officeDocument/2006/relationships/image" Target="media/image7.png"/><Relationship Id="rId30" Type="http://schemas.openxmlformats.org/officeDocument/2006/relationships/header" Target="header8.xml"/><Relationship Id="rId35" Type="http://schemas.openxmlformats.org/officeDocument/2006/relationships/footer" Target="footer5.xml"/><Relationship Id="rId8" Type="http://schemas.openxmlformats.org/officeDocument/2006/relationships/footnotes" Target="footnotes.xml"/><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2" Type="http://schemas.openxmlformats.org/officeDocument/2006/relationships/hyperlink" Target="http://bor.rs/wp-content/uploads/2020/10/v0444-1-15-Opstinska-uprava-Bor-povrsinska-voda.pdf" TargetMode="External"/><Relationship Id="rId1" Type="http://schemas.openxmlformats.org/officeDocument/2006/relationships/hyperlink" Target="https://www.sepa.gov.rs/download/VodeSrbije/StatusPovrsinskihVodaSrbije2.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2AD7C70-B86D-4314-AF0D-F9FFFE60FD7B}">
  <we:reference id="wa104379177" version="1.0.0.1" store="en-001" storeType="OMEX"/>
  <we:alternateReferences>
    <we:reference id="wa104379177" version="1.0.0.1" store="wa104379177"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2F0197584108684D85CCC283BB07DD76" ma:contentTypeVersion="12" ma:contentTypeDescription="Kreiraj novi dokument." ma:contentTypeScope="" ma:versionID="464694068a7aaf27454d371ef504b79b">
  <xsd:schema xmlns:xsd="http://www.w3.org/2001/XMLSchema" xmlns:xs="http://www.w3.org/2001/XMLSchema" xmlns:p="http://schemas.microsoft.com/office/2006/metadata/properties" xmlns:ns2="0580eff7-9e8a-4433-ae01-2cf404d2cb11" xmlns:ns3="61e2ea56-0b04-457d-992e-59c4e4d94605" targetNamespace="http://schemas.microsoft.com/office/2006/metadata/properties" ma:root="true" ma:fieldsID="60b2a270ec812ddab4df675f7ab891a3" ns2:_="" ns3:_="">
    <xsd:import namespace="0580eff7-9e8a-4433-ae01-2cf404d2cb11"/>
    <xsd:import namespace="61e2ea56-0b04-457d-992e-59c4e4d9460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580eff7-9e8a-4433-ae01-2cf404d2cb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1e2ea56-0b04-457d-992e-59c4e4d94605" elementFormDefault="qualified">
    <xsd:import namespace="http://schemas.microsoft.com/office/2006/documentManagement/types"/>
    <xsd:import namespace="http://schemas.microsoft.com/office/infopath/2007/PartnerControls"/>
    <xsd:element name="SharedWithUsers" ma:index="12" nillable="true" ma:displayName="Deljeno sa"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ljeno sa detaljim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 sadržaja"/>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65E8F0-FF80-451A-9192-648934D7AB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580eff7-9e8a-4433-ae01-2cf404d2cb11"/>
    <ds:schemaRef ds:uri="61e2ea56-0b04-457d-992e-59c4e4d946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CFBD430-FF60-4E4C-A983-AC0FAB9CD777}">
  <ds:schemaRefs>
    <ds:schemaRef ds:uri="http://schemas.openxmlformats.org/officeDocument/2006/bibliography"/>
  </ds:schemaRefs>
</ds:datastoreItem>
</file>

<file path=customXml/itemProps3.xml><?xml version="1.0" encoding="utf-8"?>
<ds:datastoreItem xmlns:ds="http://schemas.openxmlformats.org/officeDocument/2006/customXml" ds:itemID="{E7F39927-7B13-4E6D-AB11-09EFA987E96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323</TotalTime>
  <Pages>1</Pages>
  <Words>13259</Words>
  <Characters>75579</Characters>
  <Application>Microsoft Office Word</Application>
  <DocSecurity>0</DocSecurity>
  <Lines>629</Lines>
  <Paragraphs>177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Milica Karanac</dc:creator>
  <cp:lastModifiedBy>Zrinka Milanovic</cp:lastModifiedBy>
  <cp:revision>6</cp:revision>
  <cp:lastPrinted>2020-12-17T10:28:00Z</cp:lastPrinted>
  <dcterms:created xsi:type="dcterms:W3CDTF">2021-04-14T07:09:00Z</dcterms:created>
  <dcterms:modified xsi:type="dcterms:W3CDTF">2021-04-14T12:58:00Z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0x0101002F0197584108684D85CCC283BB07DD76</vt:lpwstr>
  </property>
</Properties>
</file>